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6F09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jc w:val="left"/>
        <w:rPr>
          <w:rFonts w:hint="default" w:ascii="Times New Roman" w:hAnsi="Times New Roman" w:eastAsia="方正黑体_GBK" w:cs="Times New Roman"/>
          <w:spacing w:val="0"/>
          <w:sz w:val="33"/>
          <w:szCs w:val="33"/>
        </w:rPr>
      </w:pPr>
      <w:r>
        <w:rPr>
          <w:rFonts w:hint="default" w:ascii="Times New Roman" w:hAnsi="Times New Roman" w:eastAsia="方正黑体_GBK" w:cs="Times New Roman"/>
          <w:spacing w:val="0"/>
          <w:sz w:val="33"/>
          <w:szCs w:val="33"/>
        </w:rPr>
        <w:t>附件1</w:t>
      </w:r>
    </w:p>
    <w:p w14:paraId="20156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岳池县2025年上半年卫生健康系统引进急需紧缺</w:t>
      </w:r>
    </w:p>
    <w:p w14:paraId="2DB89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kern w:val="2"/>
          <w:sz w:val="44"/>
          <w:szCs w:val="44"/>
          <w:lang w:val="en-US" w:eastAsia="zh-CN"/>
        </w:rPr>
        <w:t>专业人才职位一览表</w:t>
      </w:r>
    </w:p>
    <w:bookmarkEnd w:id="0"/>
    <w:tbl>
      <w:tblPr>
        <w:tblStyle w:val="4"/>
        <w:tblW w:w="14304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08"/>
        <w:gridCol w:w="1140"/>
        <w:gridCol w:w="1188"/>
        <w:gridCol w:w="1260"/>
        <w:gridCol w:w="732"/>
        <w:gridCol w:w="1176"/>
        <w:gridCol w:w="1896"/>
        <w:gridCol w:w="1464"/>
        <w:gridCol w:w="1176"/>
        <w:gridCol w:w="864"/>
        <w:gridCol w:w="696"/>
      </w:tblGrid>
      <w:tr w14:paraId="019F8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F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1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23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3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B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招聘对象范围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4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E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学历或学位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C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4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D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281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69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20250101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2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4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专业技术岗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87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详见公告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>35周岁及以下（具有博士研究生学历放宽到40周岁）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4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内科学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17CE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4904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8D8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6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D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专业技术岗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A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B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详见公告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E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>35周岁及以下（具有博士研究生学历放宽到40周岁）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5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B4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外科学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79F1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AEB2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8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0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7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临床医师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5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专业技术岗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09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E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详见公告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0F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>35周岁及以下（具有博士研究生学历放宽到40周岁）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2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1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肿瘤学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6485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9B9C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07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6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B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F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放射医师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5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专业技术岗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B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详见公告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>35周岁及以下（具有博士研究生学历放宽到40周岁）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6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放射影像学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6F24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327F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765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0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3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62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D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西药师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D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专业技术岗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F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详见公告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9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>35周岁及以下（具有博士研究生学历放宽到40周岁）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5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8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药学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2AAC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7910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EA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B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20250106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3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岳池县卫生健康局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9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岳池县人民医院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C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中药师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专业技术岗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A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6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详见公告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A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eastAsia="宋体"/>
                <w:lang w:val="en-US" w:eastAsia="zh-CN" w:bidi="ar"/>
              </w:rPr>
            </w:pPr>
            <w:r>
              <w:rPr>
                <w:rStyle w:val="8"/>
                <w:rFonts w:hint="eastAsia" w:eastAsia="宋体"/>
                <w:lang w:val="en-US" w:eastAsia="zh-CN" w:bidi="ar"/>
              </w:rPr>
              <w:t>35周岁及以下（具有博士研究生学历放宽到40周岁）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3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研究生取得相应学位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5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中药学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B20A1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2EF8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CBD8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92" w:lineRule="exact"/>
        <w:ind w:firstLine="4160" w:firstLineChars="1300"/>
        <w:jc w:val="both"/>
        <w:rPr>
          <w:rFonts w:hint="eastAsia" w:ascii="方正仿宋_GBK" w:hAnsi="方正仿宋_GBK" w:eastAsia="方正仿宋_GBK" w:cs="方正仿宋_GBK"/>
          <w:spacing w:val="0"/>
          <w:sz w:val="32"/>
          <w:szCs w:val="32"/>
        </w:rPr>
      </w:pPr>
    </w:p>
    <w:p w14:paraId="3D3FAA9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542CC"/>
    <w:rsid w:val="456542CC"/>
    <w:rsid w:val="6AA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2025-04-25T08:03:00Z</dcterms:created>
  <dc:creator>西瓜梦</dc:creator>
  <cp:lastModifiedBy>西瓜梦</cp:lastModifiedBy>
  <dcterms:modified xsi:type="dcterms:W3CDTF">2025-04-25T08:06:14Z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AAA18766452B475482A44F6F42ECAE8C_11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