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C563D">
      <w:pPr>
        <w:jc w:val="both"/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  <w:t>1</w:t>
      </w:r>
    </w:p>
    <w:p w14:paraId="5F3CC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岳池县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年义务教育招生入学工作日程</w:t>
      </w:r>
    </w:p>
    <w:tbl>
      <w:tblPr>
        <w:tblStyle w:val="3"/>
        <w:tblW w:w="92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51"/>
        <w:gridCol w:w="3655"/>
        <w:gridCol w:w="2236"/>
        <w:gridCol w:w="735"/>
      </w:tblGrid>
      <w:tr w14:paraId="18B2A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8189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</w:rPr>
              <w:t>事项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6738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</w:rPr>
              <w:t>完成时间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46513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</w:rPr>
              <w:t>事项内容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FB66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</w:rPr>
              <w:t>实施单位或个人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C9BD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33585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C5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sz w:val="22"/>
                <w:szCs w:val="22"/>
                <w:lang w:eastAsia="zh-CN"/>
              </w:rPr>
              <w:t>招生前期工作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5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仿宋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  <w:t>日前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A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  <w:t>对辖</w:t>
            </w:r>
            <w:r>
              <w:rPr>
                <w:rFonts w:hint="eastAsia" w:eastAsia="仿宋" w:cs="仿宋"/>
                <w:color w:val="000000"/>
                <w:sz w:val="22"/>
                <w:szCs w:val="22"/>
                <w:lang w:val="en-US" w:eastAsia="zh-CN"/>
              </w:rPr>
              <w:t>区</w:t>
            </w: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  <w:t>内学龄人口进行摸底调查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6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val="en-US" w:eastAsia="zh-CN"/>
              </w:rPr>
              <w:t>九龙城区</w:t>
            </w: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  <w:t>教育</w:t>
            </w: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val="en-US" w:eastAsia="zh-CN"/>
              </w:rPr>
              <w:t>督导责任区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4B253">
            <w:pPr>
              <w:jc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1319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C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sz w:val="22"/>
                <w:szCs w:val="22"/>
              </w:rPr>
              <w:t>发布招生政策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7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4月30日前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4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" w:cs="仿宋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公布辖区内经审定有招生资格的民办学校名单及学校招生计划、招生范围等，公布公办义务教育学校招生计划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D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仿宋"/>
                <w:color w:val="000000"/>
                <w:sz w:val="22"/>
                <w:szCs w:val="22"/>
                <w:lang w:val="en-US" w:eastAsia="zh-CN"/>
              </w:rPr>
              <w:t>县教育科技体育局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FE54">
            <w:pPr>
              <w:jc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 w14:paraId="5FF88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5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F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2"/>
                <w:szCs w:val="22"/>
              </w:rPr>
              <w:t>5月</w:t>
            </w:r>
            <w:r>
              <w:rPr>
                <w:rFonts w:hint="eastAsia" w:ascii="Times New Roman" w:hAnsi="Times New Roman" w:eastAsia="仿宋" w:cs="仿宋"/>
                <w:color w:val="auto"/>
                <w:sz w:val="22"/>
                <w:szCs w:val="22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仿宋" w:cs="仿宋"/>
                <w:color w:val="auto"/>
                <w:sz w:val="22"/>
                <w:szCs w:val="22"/>
              </w:rPr>
              <w:t>日前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5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  <w:t>划分各义务教育学校招生服务区域，制定</w:t>
            </w: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eastAsia="zh-CN"/>
              </w:rPr>
              <w:t>发布</w:t>
            </w: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  <w:t>县域招生</w:t>
            </w: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val="en-US" w:eastAsia="zh-CN"/>
              </w:rPr>
              <w:t>实施</w:t>
            </w: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  <w:t>方案</w:t>
            </w:r>
            <w:r>
              <w:rPr>
                <w:rFonts w:hint="eastAsia" w:eastAsia="仿宋" w:cs="仿宋"/>
                <w:color w:val="000000"/>
                <w:sz w:val="22"/>
                <w:szCs w:val="22"/>
                <w:lang w:eastAsia="zh-CN"/>
              </w:rPr>
              <w:t>，</w:t>
            </w:r>
            <w:r>
              <w:rPr>
                <w:rFonts w:hint="eastAsia" w:eastAsia="仿宋" w:cs="仿宋"/>
                <w:color w:val="000000"/>
                <w:sz w:val="22"/>
                <w:szCs w:val="22"/>
                <w:lang w:val="en-US" w:eastAsia="zh-CN"/>
              </w:rPr>
              <w:t>学校制定具体招生工作实施方案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D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2"/>
                <w:szCs w:val="22"/>
                <w:lang w:val="en-US" w:eastAsia="zh-CN"/>
              </w:rPr>
              <w:t>县教育科技体育局</w:t>
            </w: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val="en-US" w:eastAsia="zh-CN"/>
              </w:rPr>
              <w:t>、九龙城区</w:t>
            </w: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  <w:t>教育</w:t>
            </w: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val="en-US" w:eastAsia="zh-CN"/>
              </w:rPr>
              <w:t>督导责任区</w:t>
            </w:r>
            <w:r>
              <w:rPr>
                <w:rFonts w:hint="eastAsia" w:eastAsia="仿宋" w:cs="仿宋"/>
                <w:color w:val="000000"/>
                <w:sz w:val="22"/>
                <w:szCs w:val="22"/>
                <w:lang w:val="en-US" w:eastAsia="zh-CN"/>
              </w:rPr>
              <w:t>、学校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6899">
            <w:pPr>
              <w:jc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 w14:paraId="37F25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3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sz w:val="22"/>
                <w:szCs w:val="22"/>
                <w:lang w:val="en-US" w:eastAsia="zh-CN"/>
              </w:rPr>
              <w:t>开展现场核验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6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val="en-US" w:eastAsia="zh-CN"/>
              </w:rPr>
              <w:t>6月20-21日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E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根据招生区域划分，学生家长持相关佐证资料到符合就读条件的学校现场核验资料，并由学校指导家长网上填报工作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1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2"/>
                <w:szCs w:val="22"/>
                <w:lang w:val="en-US" w:eastAsia="zh-CN"/>
              </w:rPr>
              <w:t>招生学校及</w:t>
            </w: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val="en-US" w:eastAsia="zh-CN"/>
              </w:rPr>
              <w:t>学生家长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141B4">
            <w:pPr>
              <w:jc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 w14:paraId="5C57B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3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sz w:val="22"/>
                <w:szCs w:val="22"/>
              </w:rPr>
              <w:t>网上信息登记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C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6月2</w:t>
            </w:r>
            <w:r>
              <w:rPr>
                <w:rFonts w:hint="eastAsia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-7月</w:t>
            </w:r>
            <w:r>
              <w:rPr>
                <w:rFonts w:hint="eastAsia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17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登录“全省系统”按要求填报入学申请、提供佐证资料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3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  <w:t>适龄儿童少年或家长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ABDF">
            <w:pPr>
              <w:jc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 w14:paraId="7D851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6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Times New Roman" w:hAnsi="Times New Roman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FB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7月15日前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8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线上报名信息审核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1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val="en-US" w:eastAsia="zh-CN"/>
              </w:rPr>
              <w:t>招生学校</w:t>
            </w: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  <w:t>会同公安、</w:t>
            </w: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val="en-US" w:eastAsia="zh-CN"/>
              </w:rPr>
              <w:t>不动产登记管理、税务</w:t>
            </w: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  <w:t>、人社等相关部门</w:t>
            </w: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val="en-US" w:eastAsia="zh-CN"/>
              </w:rPr>
              <w:t>核验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A1DB">
            <w:pPr>
              <w:jc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 w14:paraId="3F151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7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sz w:val="22"/>
                <w:szCs w:val="22"/>
              </w:rPr>
              <w:t>开展招生录取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B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7月20日前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7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民办学校开展录取并公布录取结果；学生或家长确认学位（超过规定时间未予确认视为放弃该学位）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9D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val="en-US" w:eastAsia="zh-CN"/>
              </w:rPr>
              <w:t>民办学校</w:t>
            </w: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eastAsia="zh-CN"/>
              </w:rPr>
              <w:t>及</w:t>
            </w: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  <w:t>适龄儿童少年或家长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8A274">
            <w:pPr>
              <w:jc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 w14:paraId="12E85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D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7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2"/>
                <w:szCs w:val="22"/>
                <w:lang w:val="en-US" w:eastAsia="zh-CN"/>
              </w:rPr>
              <w:t>7月2</w:t>
            </w:r>
            <w:r>
              <w:rPr>
                <w:rFonts w:hint="eastAsia" w:eastAsia="仿宋" w:cs="仿宋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 w:cs="仿宋"/>
                <w:color w:val="auto"/>
                <w:sz w:val="22"/>
                <w:szCs w:val="22"/>
                <w:lang w:val="en-US" w:eastAsia="zh-CN"/>
              </w:rPr>
              <w:t>日前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D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</w:rPr>
              <w:t>民办学校补录</w:t>
            </w: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eastAsia="zh-CN"/>
              </w:rPr>
              <w:t>并公布录取结果；</w:t>
            </w: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val="en-US" w:eastAsia="zh-CN"/>
              </w:rPr>
              <w:t>学生或家长确认学位（超过规定时间未予确认视为放弃该学位）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2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val="en-US" w:eastAsia="zh-CN"/>
              </w:rPr>
              <w:t>民办学校</w:t>
            </w: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eastAsia="zh-CN"/>
              </w:rPr>
              <w:t>及</w:t>
            </w: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  <w:t>适龄儿童少年或家长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024C">
            <w:pPr>
              <w:jc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 w14:paraId="01A43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0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B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2"/>
                <w:szCs w:val="22"/>
                <w:lang w:val="en-US" w:eastAsia="zh-CN"/>
              </w:rPr>
              <w:t>7月30日前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4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  <w:t>公办学校招生录取</w:t>
            </w: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eastAsia="zh-CN"/>
              </w:rPr>
              <w:t>并</w:t>
            </w: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val="en-US" w:eastAsia="zh-CN"/>
              </w:rPr>
              <w:t>公布</w:t>
            </w: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eastAsia="zh-CN"/>
              </w:rPr>
              <w:t>录取结果；</w:t>
            </w: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val="en-US" w:eastAsia="zh-CN"/>
              </w:rPr>
              <w:t>学生或家长确认学位（超过规定时间未予确认视为放弃该学位）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DF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val="en-US" w:eastAsia="zh-CN"/>
              </w:rPr>
              <w:t>公办学校</w:t>
            </w: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eastAsia="zh-CN"/>
              </w:rPr>
              <w:t>及</w:t>
            </w: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  <w:t>适龄儿童少年或家长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AF27">
            <w:pPr>
              <w:jc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 w14:paraId="4AC0D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A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E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  <w:t>8月2</w:t>
            </w: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eastAsia="zh-CN"/>
              </w:rPr>
              <w:t>－</w:t>
            </w: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5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eastAsia="仿宋" w:cs="仿宋"/>
                <w:color w:val="00000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eastAsia="zh-CN"/>
              </w:rPr>
              <w:t>错过招生报名时间的学生若符合相关入学条件，在九龙城区教育督导责任区登记汇总，统筹安排公办学校招生补录</w:t>
            </w:r>
          </w:p>
          <w:p w14:paraId="1EEA28B2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  <w:t>2.转校生登记汇总，统筹安排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C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val="en-US" w:eastAsia="zh-CN"/>
              </w:rPr>
              <w:t>九龙城区</w:t>
            </w: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  <w:t>教育</w:t>
            </w: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val="en-US" w:eastAsia="zh-CN"/>
              </w:rPr>
              <w:t>督导责任区</w:t>
            </w:r>
            <w:r>
              <w:rPr>
                <w:rFonts w:hint="eastAsia" w:eastAsia="仿宋" w:cs="仿宋"/>
                <w:color w:val="000000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  <w:t>新东街101号</w:t>
            </w:r>
            <w:r>
              <w:rPr>
                <w:rFonts w:hint="eastAsia" w:eastAsia="仿宋" w:cs="仿宋"/>
                <w:color w:val="00000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4A71">
            <w:pPr>
              <w:jc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 w14:paraId="421A4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7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sz w:val="22"/>
                <w:szCs w:val="22"/>
                <w:lang w:eastAsia="zh-CN"/>
              </w:rPr>
              <w:t>新生学籍注册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4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val="en-US" w:eastAsia="zh-CN"/>
              </w:rPr>
              <w:t>9－10月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4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eastAsia="zh-CN"/>
              </w:rPr>
              <w:t>批量导入新生学籍注册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F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  <w:t>县教育主管部门及学校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F11F">
            <w:pPr>
              <w:jc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</w:tbl>
    <w:p w14:paraId="3F18C0D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74C30"/>
    <w:rsid w:val="65D7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楷体_GB2312" w:asciiTheme="minorHAnsi" w:hAnsiTheme="minorHAnsi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2026-05-11T02:06:00Z</dcterms:created>
  <dc:creator>魅影^O^歌剧</dc:creator>
  <cp:lastModifiedBy>魅影^O^歌剧</cp:lastModifiedBy>
  <dcterms:modified xsi:type="dcterms:W3CDTF">2026-05-11T02:06:19Z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075DD5114F5242DEB80CE0236F6D480F_11</vt:lpwstr>
  </property>
  <property fmtid="{D5CDD505-2E9C-101B-9397-08002B2CF9AE}" pid="4" name="KSOTemplateDocerSaveRecord">
    <vt:lpwstr>eyJoZGlkIjoiNGY1YjRmMjQyNGVlYmZlZTUyZDk2MmQwZDk0NTQ0MmYiLCJ1c2VySWQiOiI0NTU3NjA3OTcifQ==</vt:lpwstr>
  </property>
</Properties>
</file>