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color w:val="000000"/>
          <w:sz w:val="72"/>
          <w:szCs w:val="72"/>
        </w:rPr>
      </w:pPr>
      <w:bookmarkStart w:id="0" w:name="_Toc15306267"/>
    </w:p>
    <w:p>
      <w:pPr>
        <w:spacing w:line="600" w:lineRule="exact"/>
        <w:jc w:val="center"/>
        <w:outlineLvl w:val="0"/>
        <w:rPr>
          <w:rFonts w:hint="default" w:ascii="Times New Roman" w:hAnsi="Times New Roman" w:eastAsia="方正小标宋简体" w:cs="Times New Roman"/>
          <w:color w:val="000000"/>
          <w:sz w:val="72"/>
          <w:szCs w:val="72"/>
        </w:rPr>
      </w:pPr>
    </w:p>
    <w:p>
      <w:pPr>
        <w:spacing w:line="600" w:lineRule="exact"/>
        <w:jc w:val="center"/>
        <w:outlineLvl w:val="0"/>
        <w:rPr>
          <w:rFonts w:hint="default" w:ascii="Times New Roman" w:hAnsi="Times New Roman" w:eastAsia="方正小标宋简体" w:cs="Times New Roman"/>
          <w:color w:val="000000"/>
          <w:sz w:val="72"/>
          <w:szCs w:val="72"/>
        </w:rPr>
      </w:pPr>
    </w:p>
    <w:p>
      <w:pPr>
        <w:spacing w:line="600" w:lineRule="exact"/>
        <w:jc w:val="center"/>
        <w:outlineLvl w:val="0"/>
        <w:rPr>
          <w:rFonts w:hint="default" w:ascii="Times New Roman" w:hAnsi="Times New Roman" w:eastAsia="方正小标宋简体" w:cs="Times New Roman"/>
          <w:color w:val="000000"/>
          <w:sz w:val="72"/>
          <w:szCs w:val="72"/>
        </w:rPr>
      </w:pPr>
    </w:p>
    <w:p>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1" w:name="_Toc15378441"/>
      <w:bookmarkStart w:id="2" w:name="_Toc15396597"/>
      <w:bookmarkStart w:id="3" w:name="_Toc15396475"/>
      <w:bookmarkStart w:id="4" w:name="_Toc15377193"/>
      <w:bookmarkStart w:id="5" w:name="_Toc15377425"/>
      <w:r>
        <w:rPr>
          <w:rFonts w:hint="default" w:ascii="Times New Roman" w:hAnsi="Times New Roman" w:eastAsia="黑体" w:cs="Times New Roman"/>
          <w:color w:val="000000"/>
          <w:sz w:val="72"/>
          <w:szCs w:val="72"/>
        </w:rPr>
        <w:t>202</w:t>
      </w:r>
      <w:r>
        <w:rPr>
          <w:rFonts w:hint="default" w:ascii="Times New Roman" w:hAnsi="Times New Roman" w:eastAsia="黑体" w:cs="Times New Roman"/>
          <w:color w:val="000000"/>
          <w:sz w:val="72"/>
          <w:szCs w:val="72"/>
          <w:lang w:val="en-US" w:eastAsia="zh-CN"/>
        </w:rPr>
        <w:t>2</w:t>
      </w:r>
      <w:r>
        <w:rPr>
          <w:rFonts w:hint="default" w:ascii="Times New Roman" w:hAnsi="Times New Roman" w:eastAsia="方正小标宋简体" w:cs="Times New Roman"/>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6" w:name="_Toc15396476"/>
      <w:bookmarkStart w:id="7" w:name="_Toc15306268"/>
      <w:bookmarkStart w:id="8" w:name="_Toc15377194"/>
      <w:bookmarkStart w:id="9" w:name="_Toc15378442"/>
      <w:bookmarkStart w:id="10" w:name="_Toc15377426"/>
      <w:bookmarkStart w:id="11" w:name="_Toc15396598"/>
      <w:r>
        <w:rPr>
          <w:rFonts w:hint="eastAsia" w:eastAsia="方正小标宋简体" w:cs="Times New Roman"/>
          <w:color w:val="000000"/>
          <w:sz w:val="72"/>
          <w:szCs w:val="72"/>
          <w:lang w:val="en-US" w:eastAsia="zh-CN"/>
        </w:rPr>
        <w:t>岳池县卫生健康局</w:t>
      </w:r>
      <w:r>
        <w:rPr>
          <w:rFonts w:hint="default" w:ascii="Times New Roman" w:hAnsi="Times New Roman" w:eastAsia="方正小标宋简体" w:cs="Times New Roman"/>
          <w:color w:val="000000"/>
          <w:sz w:val="72"/>
          <w:szCs w:val="72"/>
        </w:rPr>
        <w:t>部门</w:t>
      </w:r>
      <w:r>
        <w:rPr>
          <w:rFonts w:hint="eastAsia" w:eastAsia="方正小标宋简体" w:cs="Times New Roman"/>
          <w:color w:val="000000"/>
          <w:sz w:val="72"/>
          <w:szCs w:val="72"/>
          <w:lang w:eastAsia="zh-CN"/>
        </w:rPr>
        <w:t>（</w:t>
      </w:r>
      <w:r>
        <w:rPr>
          <w:rFonts w:hint="eastAsia" w:eastAsia="方正小标宋简体" w:cs="Times New Roman"/>
          <w:color w:val="000000"/>
          <w:sz w:val="72"/>
          <w:szCs w:val="72"/>
          <w:lang w:val="en-US" w:eastAsia="zh-CN"/>
        </w:rPr>
        <w:t>汇总</w:t>
      </w:r>
      <w:r>
        <w:rPr>
          <w:rFonts w:hint="eastAsia" w:eastAsia="方正小标宋简体" w:cs="Times New Roman"/>
          <w:color w:val="000000"/>
          <w:sz w:val="72"/>
          <w:szCs w:val="72"/>
          <w:lang w:eastAsia="zh-CN"/>
        </w:rPr>
        <w:t>）</w:t>
      </w:r>
      <w:r>
        <w:rPr>
          <w:rFonts w:hint="default" w:ascii="Times New Roman" w:hAnsi="Times New Roman" w:eastAsia="方正小标宋简体" w:cs="Times New Roman"/>
          <w:color w:val="000000"/>
          <w:sz w:val="72"/>
          <w:szCs w:val="72"/>
        </w:rPr>
        <w:t>决算</w:t>
      </w:r>
      <w:bookmarkEnd w:id="6"/>
      <w:bookmarkEnd w:id="7"/>
      <w:bookmarkEnd w:id="8"/>
      <w:bookmarkEnd w:id="9"/>
      <w:bookmarkEnd w:id="10"/>
      <w:bookmarkEnd w:id="11"/>
      <w:r>
        <w:rPr>
          <w:rFonts w:hint="default" w:ascii="Times New Roman" w:hAnsi="Times New Roman" w:eastAsia="方正小标宋简体" w:cs="Times New Roman"/>
          <w:color w:val="000000"/>
          <w:sz w:val="72"/>
          <w:szCs w:val="72"/>
        </w:rPr>
        <w:t>编制说明</w:t>
      </w:r>
    </w:p>
    <w:p>
      <w:pPr>
        <w:widowControl/>
        <w:jc w:val="center"/>
        <w:rPr>
          <w:rFonts w:hint="default" w:ascii="Times New Roman" w:hAnsi="Times New Roman" w:eastAsia="黑体" w:cs="Times New Roman"/>
          <w:color w:val="000000"/>
          <w:sz w:val="48"/>
          <w:szCs w:val="48"/>
        </w:rPr>
      </w:pPr>
    </w:p>
    <w:p>
      <w:pPr>
        <w:bidi w:val="0"/>
        <w:rPr>
          <w:rFonts w:hint="default" w:ascii="Times New Roman" w:hAnsi="Times New Roman" w:eastAsia="宋体" w:cs="Times New Roman"/>
          <w:kern w:val="2"/>
          <w:sz w:val="21"/>
          <w:szCs w:val="24"/>
          <w:lang w:val="en-US" w:eastAsia="zh-CN" w:bidi="ar-SA"/>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tabs>
          <w:tab w:val="left" w:pos="5738"/>
        </w:tabs>
        <w:bidi w:val="0"/>
        <w:jc w:val="left"/>
        <w:rPr>
          <w:rFonts w:hint="default" w:ascii="Times New Roman" w:hAnsi="Times New Roman" w:cs="Times New Roman"/>
          <w:lang w:val="en-US"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default" w:ascii="Times New Roman" w:hAnsi="Times New Roman" w:cs="Times New Roman"/>
          <w:lang w:val="en-US" w:eastAsia="zh-CN"/>
        </w:rPr>
        <w:tab/>
      </w:r>
    </w:p>
    <w:p>
      <w:pPr>
        <w:widowControl/>
        <w:jc w:val="center"/>
        <w:rPr>
          <w:rFonts w:hint="default" w:ascii="Times New Roman" w:hAnsi="Times New Roman" w:eastAsia="黑体" w:cs="Times New Roman"/>
          <w:color w:val="000000"/>
          <w:sz w:val="48"/>
          <w:szCs w:val="48"/>
        </w:rPr>
      </w:pPr>
      <w:r>
        <w:rPr>
          <w:rFonts w:hint="default" w:ascii="Times New Roman" w:hAnsi="Times New Roman" w:eastAsia="黑体" w:cs="Times New Roman"/>
          <w:color w:val="000000"/>
          <w:sz w:val="48"/>
          <w:szCs w:val="48"/>
        </w:rPr>
        <w:t>目录</w:t>
      </w:r>
    </w:p>
    <w:p>
      <w:pPr>
        <w:widowControl/>
        <w:jc w:val="center"/>
        <w:rPr>
          <w:rFonts w:hint="default" w:ascii="Times New Roman" w:hAnsi="Times New Roman" w:eastAsia="黑体" w:cs="Times New Roman"/>
          <w:sz w:val="28"/>
          <w:szCs w:val="28"/>
        </w:rPr>
      </w:pPr>
    </w:p>
    <w:p>
      <w:pPr>
        <w:pStyle w:val="13"/>
        <w:rPr>
          <w:rFonts w:hint="default" w:ascii="Times New Roman" w:hAnsi="Times New Roman" w:cs="Times New Roman"/>
          <w:highlight w:val="none"/>
        </w:rPr>
      </w:pPr>
      <w:r>
        <w:rPr>
          <w:rFonts w:hint="default" w:ascii="Times New Roman" w:hAnsi="Times New Roman" w:cs="Times New Roman"/>
          <w:highlight w:val="none"/>
        </w:rPr>
        <w:t>公开时间：202</w:t>
      </w:r>
      <w:r>
        <w:rPr>
          <w:rFonts w:hint="default" w:ascii="Times New Roman" w:hAnsi="Times New Roman" w:cs="Times New Roman"/>
          <w:highlight w:val="none"/>
          <w:lang w:val="en-US" w:eastAsia="zh-CN"/>
        </w:rPr>
        <w:t>3</w:t>
      </w:r>
      <w:r>
        <w:rPr>
          <w:rFonts w:hint="default" w:ascii="Times New Roman" w:hAnsi="Times New Roman" w:cs="Times New Roman"/>
          <w:highlight w:val="none"/>
        </w:rPr>
        <w:t>年</w:t>
      </w:r>
      <w:r>
        <w:rPr>
          <w:rFonts w:hint="eastAsia" w:ascii="Times New Roman" w:hAnsi="Times New Roman" w:cs="Times New Roman"/>
          <w:highlight w:val="none"/>
          <w:lang w:val="en-US" w:eastAsia="zh-CN"/>
        </w:rPr>
        <w:t>10</w:t>
      </w:r>
      <w:r>
        <w:rPr>
          <w:rFonts w:hint="default" w:ascii="Times New Roman" w:hAnsi="Times New Roman" w:cs="Times New Roman"/>
          <w:highlight w:val="none"/>
        </w:rPr>
        <w:t>月</w:t>
      </w:r>
      <w:r>
        <w:rPr>
          <w:rFonts w:hint="eastAsia" w:ascii="Times New Roman" w:hAnsi="Times New Roman" w:cs="Times New Roman"/>
          <w:highlight w:val="none"/>
          <w:lang w:val="en-US" w:eastAsia="zh-CN"/>
        </w:rPr>
        <w:t>25</w:t>
      </w:r>
      <w:r>
        <w:rPr>
          <w:rFonts w:hint="default" w:ascii="Times New Roman" w:hAnsi="Times New Roman" w:cs="Times New Roman"/>
          <w:highlight w:val="none"/>
        </w:rPr>
        <w:t>日</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left="0" w:leftChars="0" w:right="0" w:rightChars="0" w:firstLine="0" w:firstLineChars="0"/>
        <w:jc w:val="left"/>
        <w:textAlignment w:val="auto"/>
        <w:outlineLvl w:val="9"/>
        <w:rPr>
          <w:rFonts w:hint="default" w:ascii="Times New Roman" w:hAnsi="Times New Roman" w:cs="Times New Roman"/>
          <w:sz w:val="24"/>
          <w:szCs w:val="24"/>
          <w:lang w:val="en-US"/>
        </w:rPr>
      </w:pPr>
      <w:r>
        <w:rPr>
          <w:rFonts w:hint="default" w:ascii="Times New Roman" w:hAnsi="Times New Roman" w:cs="Times New Roman"/>
          <w:sz w:val="24"/>
        </w:rPr>
        <w:t>第一部分 部门概况</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4</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一、基本职能及主要工作</w:t>
      </w:r>
      <w:r>
        <w:rPr>
          <w:rFonts w:hint="eastAsia" w:cs="Times New Roman"/>
          <w:sz w:val="24"/>
          <w:lang w:val="en-US" w:eastAsia="zh-CN"/>
        </w:rPr>
        <w:tab/>
      </w:r>
      <w:r>
        <w:rPr>
          <w:rFonts w:hint="eastAsia" w:cs="Times New Roman"/>
          <w:sz w:val="24"/>
          <w:lang w:val="en-US" w:eastAsia="zh-CN"/>
        </w:rPr>
        <w:t>4</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二、机构设置</w:t>
      </w:r>
      <w:r>
        <w:rPr>
          <w:rFonts w:hint="eastAsia" w:cs="Times New Roman"/>
          <w:sz w:val="24"/>
          <w:lang w:val="en-US" w:eastAsia="zh-CN"/>
        </w:rPr>
        <w:tab/>
      </w:r>
      <w:r>
        <w:rPr>
          <w:rFonts w:hint="eastAsia" w:cs="Times New Roman"/>
          <w:sz w:val="24"/>
          <w:lang w:val="en-US" w:eastAsia="zh-CN"/>
        </w:rPr>
        <w:t>9</w:t>
      </w:r>
    </w:p>
    <w:p>
      <w:pPr>
        <w:pStyle w:val="13"/>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第二部分</w:t>
      </w:r>
      <w:r>
        <w:rPr>
          <w:rFonts w:hint="default" w:ascii="Times New Roman" w:hAnsi="Times New Roman" w:cs="Times New Roman"/>
          <w:sz w:val="24"/>
          <w:lang w:val="en-US" w:eastAsia="zh-CN"/>
        </w:rPr>
        <w:t xml:space="preserve"> 2022年度</w:t>
      </w:r>
      <w:r>
        <w:rPr>
          <w:rFonts w:hint="default" w:ascii="Times New Roman" w:hAnsi="Times New Roman" w:cs="Times New Roman"/>
          <w:sz w:val="24"/>
        </w:rPr>
        <w:t>部门决算情况说明</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10</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一、收入支出决算总体情况说明</w:t>
      </w:r>
      <w:r>
        <w:rPr>
          <w:rFonts w:hint="eastAsia" w:cs="Times New Roman"/>
          <w:sz w:val="24"/>
          <w:lang w:val="en-US" w:eastAsia="zh-CN"/>
        </w:rPr>
        <w:tab/>
      </w:r>
      <w:r>
        <w:rPr>
          <w:rFonts w:hint="eastAsia" w:cs="Times New Roman"/>
          <w:sz w:val="24"/>
          <w:lang w:val="en-US" w:eastAsia="zh-CN"/>
        </w:rPr>
        <w:t>10</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二、收入决算情况说明</w:t>
      </w:r>
      <w:r>
        <w:rPr>
          <w:rFonts w:hint="eastAsia" w:cs="Times New Roman"/>
          <w:sz w:val="24"/>
          <w:lang w:val="en-US" w:eastAsia="zh-CN"/>
        </w:rPr>
        <w:tab/>
      </w:r>
      <w:r>
        <w:rPr>
          <w:rFonts w:hint="eastAsia" w:cs="Times New Roman"/>
          <w:sz w:val="24"/>
          <w:lang w:val="en-US" w:eastAsia="zh-CN"/>
        </w:rPr>
        <w:t>10</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三、支出决算情况说明</w:t>
      </w:r>
      <w:r>
        <w:rPr>
          <w:rFonts w:hint="eastAsia" w:cs="Times New Roman"/>
          <w:sz w:val="24"/>
          <w:lang w:val="en-US" w:eastAsia="zh-CN"/>
        </w:rPr>
        <w:tab/>
      </w:r>
      <w:r>
        <w:rPr>
          <w:rFonts w:hint="eastAsia" w:cs="Times New Roman"/>
          <w:sz w:val="24"/>
          <w:lang w:val="en-US" w:eastAsia="zh-CN"/>
        </w:rPr>
        <w:t>11</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四、财政拨款收入支出决算总体情况说明</w:t>
      </w:r>
      <w:r>
        <w:rPr>
          <w:rFonts w:hint="eastAsia" w:cs="Times New Roman"/>
          <w:sz w:val="24"/>
          <w:lang w:val="en-US" w:eastAsia="zh-CN"/>
        </w:rPr>
        <w:tab/>
      </w:r>
      <w:r>
        <w:rPr>
          <w:rFonts w:hint="eastAsia" w:cs="Times New Roman"/>
          <w:sz w:val="24"/>
          <w:lang w:val="en-US" w:eastAsia="zh-CN"/>
        </w:rPr>
        <w:t>11</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五、一般公共预算财政拨款支出决算情况说明</w:t>
      </w:r>
      <w:r>
        <w:rPr>
          <w:rFonts w:hint="eastAsia" w:cs="Times New Roman"/>
          <w:sz w:val="24"/>
          <w:lang w:val="en-US" w:eastAsia="zh-CN"/>
        </w:rPr>
        <w:tab/>
      </w:r>
      <w:r>
        <w:rPr>
          <w:rFonts w:hint="eastAsia" w:cs="Times New Roman"/>
          <w:sz w:val="24"/>
          <w:lang w:val="en-US" w:eastAsia="zh-CN"/>
        </w:rPr>
        <w:t>12</w:t>
      </w:r>
    </w:p>
    <w:p>
      <w:pPr>
        <w:pStyle w:val="14"/>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cs="Times New Roman"/>
          <w:sz w:val="24"/>
        </w:rPr>
        <w:t>六、一般公共预算财政拨款基本支出决算情况说明</w:t>
      </w:r>
      <w:r>
        <w:rPr>
          <w:rFonts w:hint="eastAsia" w:cs="Times New Roman"/>
          <w:sz w:val="24"/>
          <w:lang w:val="en-US" w:eastAsia="zh-CN"/>
        </w:rPr>
        <w:tab/>
      </w:r>
      <w:r>
        <w:rPr>
          <w:rFonts w:hint="eastAsia" w:cs="Times New Roman"/>
          <w:sz w:val="24"/>
          <w:lang w:val="en-US" w:eastAsia="zh-CN"/>
        </w:rPr>
        <w:t>16</w:t>
      </w:r>
    </w:p>
    <w:p>
      <w:pPr>
        <w:pStyle w:val="14"/>
        <w:adjustRightInd w:val="0"/>
        <w:snapToGrid w:val="0"/>
        <w:spacing w:line="440" w:lineRule="exact"/>
        <w:jc w:val="left"/>
        <w:rPr>
          <w:rFonts w:hint="default" w:ascii="Times New Roman" w:hAnsi="Times New Roman" w:cs="Times New Roman"/>
          <w:lang w:val="en-US"/>
        </w:rPr>
      </w:pPr>
      <w:r>
        <w:rPr>
          <w:rFonts w:hint="default" w:ascii="Times New Roman" w:hAnsi="Times New Roman" w:cs="Times New Roman"/>
          <w:sz w:val="24"/>
          <w:lang w:eastAsia="zh-CN"/>
        </w:rPr>
        <w:t>七</w:t>
      </w:r>
      <w:r>
        <w:rPr>
          <w:rFonts w:hint="default" w:ascii="Times New Roman" w:hAnsi="Times New Roman" w:cs="Times New Roman"/>
          <w:sz w:val="24"/>
        </w:rPr>
        <w:t>、一般公共预算财政拨款</w:t>
      </w:r>
      <w:r>
        <w:rPr>
          <w:rFonts w:hint="default" w:ascii="Times New Roman" w:hAnsi="Times New Roman" w:cs="Times New Roman"/>
          <w:sz w:val="24"/>
          <w:lang w:eastAsia="zh-CN"/>
        </w:rPr>
        <w:t>项目</w:t>
      </w:r>
      <w:r>
        <w:rPr>
          <w:rFonts w:hint="default" w:ascii="Times New Roman" w:hAnsi="Times New Roman" w:cs="Times New Roman"/>
          <w:sz w:val="24"/>
        </w:rPr>
        <w:t>支出决算情况说明</w:t>
      </w:r>
      <w:r>
        <w:rPr>
          <w:rFonts w:hint="eastAsia" w:cs="Times New Roman"/>
          <w:sz w:val="24"/>
          <w:lang w:val="en-US" w:eastAsia="zh-CN"/>
        </w:rPr>
        <w:tab/>
      </w:r>
      <w:r>
        <w:rPr>
          <w:rFonts w:hint="eastAsia" w:cs="Times New Roman"/>
          <w:sz w:val="24"/>
          <w:lang w:val="en-US" w:eastAsia="zh-CN"/>
        </w:rPr>
        <w:t>17</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lang w:eastAsia="zh-CN"/>
        </w:rPr>
        <w:t>八</w:t>
      </w:r>
      <w:r>
        <w:rPr>
          <w:rFonts w:hint="default" w:ascii="Times New Roman" w:hAnsi="Times New Roman" w:cs="Times New Roman"/>
          <w:sz w:val="24"/>
        </w:rPr>
        <w:t>、</w:t>
      </w:r>
      <w:r>
        <w:rPr>
          <w:rFonts w:hint="default" w:ascii="Times New Roman" w:hAnsi="Times New Roman" w:cs="Times New Roman"/>
          <w:sz w:val="24"/>
          <w:lang w:eastAsia="zh-CN"/>
        </w:rPr>
        <w:t>财政拨款</w:t>
      </w:r>
      <w:r>
        <w:rPr>
          <w:rFonts w:hint="default" w:ascii="Times New Roman" w:hAnsi="Times New Roman" w:cs="Times New Roman"/>
          <w:sz w:val="24"/>
        </w:rPr>
        <w:t>“三公”经费支出决算情况说明</w:t>
      </w:r>
      <w:r>
        <w:rPr>
          <w:rFonts w:hint="eastAsia" w:cs="Times New Roman"/>
          <w:sz w:val="24"/>
          <w:lang w:val="en-US" w:eastAsia="zh-CN"/>
        </w:rPr>
        <w:tab/>
      </w:r>
      <w:r>
        <w:rPr>
          <w:rFonts w:hint="eastAsia" w:cs="Times New Roman"/>
          <w:sz w:val="24"/>
          <w:lang w:val="en-US" w:eastAsia="zh-CN"/>
        </w:rPr>
        <w:t>18</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lang w:eastAsia="zh-CN"/>
        </w:rPr>
        <w:t>九</w:t>
      </w:r>
      <w:r>
        <w:rPr>
          <w:rFonts w:hint="default" w:ascii="Times New Roman" w:hAnsi="Times New Roman" w:cs="Times New Roman"/>
          <w:sz w:val="24"/>
        </w:rPr>
        <w:t>、政府性基金预算支出决算情况说明</w:t>
      </w:r>
      <w:r>
        <w:rPr>
          <w:rFonts w:hint="eastAsia" w:cs="Times New Roman"/>
          <w:sz w:val="24"/>
          <w:lang w:val="en-US" w:eastAsia="zh-CN"/>
        </w:rPr>
        <w:tab/>
      </w:r>
      <w:r>
        <w:rPr>
          <w:rFonts w:hint="eastAsia" w:cs="Times New Roman"/>
          <w:sz w:val="24"/>
          <w:lang w:val="en-US" w:eastAsia="zh-CN"/>
        </w:rPr>
        <w:t>20</w:t>
      </w:r>
    </w:p>
    <w:p>
      <w:pPr>
        <w:pStyle w:val="14"/>
        <w:adjustRightInd w:val="0"/>
        <w:snapToGrid w:val="0"/>
        <w:spacing w:line="440" w:lineRule="exact"/>
        <w:ind w:leftChars="0"/>
        <w:jc w:val="left"/>
        <w:rPr>
          <w:rFonts w:hint="default" w:ascii="Times New Roman" w:hAnsi="Times New Roman" w:eastAsia="仿宋" w:cs="Times New Roman"/>
          <w:sz w:val="24"/>
          <w:lang w:val="en-US"/>
        </w:rPr>
      </w:pPr>
      <w:r>
        <w:rPr>
          <w:rFonts w:hint="default" w:ascii="Times New Roman" w:hAnsi="Times New Roman" w:eastAsia="仿宋" w:cs="Times New Roman"/>
          <w:sz w:val="24"/>
          <w:lang w:eastAsia="zh-CN"/>
        </w:rPr>
        <w:t>十</w:t>
      </w:r>
      <w:r>
        <w:rPr>
          <w:rFonts w:hint="default" w:ascii="Times New Roman" w:hAnsi="Times New Roman" w:eastAsia="仿宋" w:cs="Times New Roman"/>
          <w:sz w:val="24"/>
        </w:rPr>
        <w:t>、</w:t>
      </w:r>
      <w:r>
        <w:rPr>
          <w:rFonts w:hint="default" w:ascii="Times New Roman" w:hAnsi="Times New Roman" w:cs="Times New Roman"/>
          <w:sz w:val="24"/>
        </w:rPr>
        <w:t xml:space="preserve"> 国有资本经营预算支出决算情况说明</w:t>
      </w:r>
      <w:r>
        <w:rPr>
          <w:rFonts w:hint="eastAsia" w:cs="Times New Roman"/>
          <w:sz w:val="24"/>
          <w:lang w:val="en-US" w:eastAsia="zh-CN"/>
        </w:rPr>
        <w:tab/>
      </w:r>
      <w:r>
        <w:rPr>
          <w:rFonts w:hint="eastAsia" w:cs="Times New Roman"/>
          <w:sz w:val="24"/>
          <w:lang w:val="en-US" w:eastAsia="zh-CN"/>
        </w:rPr>
        <w:t>21</w:t>
      </w:r>
    </w:p>
    <w:p>
      <w:pPr>
        <w:keepNext w:val="0"/>
        <w:keepLines w:val="0"/>
        <w:pageBreakBefore w:val="0"/>
        <w:widowControl w:val="0"/>
        <w:tabs>
          <w:tab w:val="left" w:leader="dot" w:pos="8358"/>
        </w:tabs>
        <w:kinsoku/>
        <w:wordWrap/>
        <w:overflowPunct/>
        <w:topLinePunct w:val="0"/>
        <w:autoSpaceDE/>
        <w:autoSpaceDN/>
        <w:bidi w:val="0"/>
        <w:adjustRightInd w:val="0"/>
        <w:snapToGrid w:val="0"/>
        <w:spacing w:line="440" w:lineRule="exact"/>
        <w:ind w:left="0" w:leftChars="0" w:right="0" w:rightChars="0" w:firstLine="420" w:firstLineChars="175"/>
        <w:jc w:val="left"/>
        <w:textAlignment w:val="auto"/>
        <w:outlineLvl w:val="9"/>
        <w:rPr>
          <w:rFonts w:hint="default" w:ascii="Times New Roman" w:hAnsi="Times New Roman" w:eastAsia="仿宋" w:cs="Times New Roman"/>
          <w:sz w:val="24"/>
          <w:lang w:val="en-US"/>
        </w:rPr>
      </w:pPr>
      <w:r>
        <w:rPr>
          <w:rStyle w:val="19"/>
          <w:rFonts w:hint="default" w:ascii="Times New Roman" w:hAnsi="Times New Roman" w:eastAsia="仿宋" w:cs="Times New Roman"/>
          <w:color w:val="000000" w:themeColor="text1"/>
          <w:sz w:val="24"/>
          <w:u w:val="none"/>
          <w:lang w:eastAsia="zh-CN"/>
          <w14:textFill>
            <w14:solidFill>
              <w14:schemeClr w14:val="tx1"/>
            </w14:solidFill>
          </w14:textFill>
        </w:rPr>
        <w:t>十一</w:t>
      </w:r>
      <w:r>
        <w:rPr>
          <w:rStyle w:val="19"/>
          <w:rFonts w:hint="default" w:ascii="Times New Roman" w:hAnsi="Times New Roman" w:eastAsia="仿宋" w:cs="Times New Roman"/>
          <w:color w:val="000000" w:themeColor="text1"/>
          <w:sz w:val="24"/>
          <w:u w:val="none"/>
          <w14:textFill>
            <w14:solidFill>
              <w14:schemeClr w14:val="tx1"/>
            </w14:solidFill>
          </w14:textFill>
        </w:rPr>
        <w:t>、</w:t>
      </w:r>
      <w:r>
        <w:rPr>
          <w:rFonts w:hint="default" w:ascii="Times New Roman" w:hAnsi="Times New Roman" w:cs="Times New Roman"/>
          <w:sz w:val="24"/>
        </w:rPr>
        <w:t>其他重要事项的情况说明</w:t>
      </w:r>
      <w:r>
        <w:rPr>
          <w:rFonts w:hint="eastAsia" w:cs="Times New Roman"/>
          <w:sz w:val="24"/>
          <w:lang w:val="en-US" w:eastAsia="zh-CN"/>
        </w:rPr>
        <w:t>.......................................................................21</w:t>
      </w:r>
    </w:p>
    <w:p>
      <w:pPr>
        <w:pStyle w:val="13"/>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第三部分 名词解释</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22</w:t>
      </w:r>
    </w:p>
    <w:p>
      <w:pPr>
        <w:pStyle w:val="13"/>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第四部分 附件</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27</w:t>
      </w:r>
    </w:p>
    <w:p>
      <w:pPr>
        <w:pStyle w:val="13"/>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第五部分 附表</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75</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一、</w:t>
      </w:r>
      <w:r>
        <w:rPr>
          <w:rFonts w:hint="default" w:ascii="Times New Roman" w:hAnsi="Times New Roman" w:cs="Times New Roman"/>
          <w:sz w:val="24"/>
        </w:rPr>
        <w:t>收入支出决算总表</w:t>
      </w:r>
      <w:r>
        <w:rPr>
          <w:rFonts w:hint="eastAsia" w:cs="Times New Roman"/>
          <w:sz w:val="24"/>
          <w:lang w:val="en-US" w:eastAsia="zh-CN"/>
        </w:rPr>
        <w:tab/>
      </w:r>
      <w:r>
        <w:rPr>
          <w:rFonts w:hint="eastAsia" w:cs="Times New Roman"/>
          <w:sz w:val="24"/>
          <w:lang w:val="en-US" w:eastAsia="zh-CN"/>
        </w:rPr>
        <w:t>75</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二、</w:t>
      </w:r>
      <w:r>
        <w:rPr>
          <w:rFonts w:hint="default" w:ascii="Times New Roman" w:hAnsi="Times New Roman" w:cs="Times New Roman"/>
          <w:sz w:val="24"/>
        </w:rPr>
        <w:t>收入</w:t>
      </w:r>
      <w:r>
        <w:rPr>
          <w:rFonts w:hint="default" w:ascii="Times New Roman" w:hAnsi="Times New Roman" w:eastAsia="仿宋" w:cs="Times New Roman"/>
          <w:sz w:val="24"/>
        </w:rPr>
        <w:t>决算</w:t>
      </w:r>
      <w:r>
        <w:rPr>
          <w:rFonts w:hint="default" w:ascii="Times New Roman" w:hAnsi="Times New Roman" w:cs="Times New Roman"/>
          <w:sz w:val="24"/>
        </w:rPr>
        <w:t>表</w:t>
      </w:r>
      <w:r>
        <w:rPr>
          <w:rFonts w:hint="eastAsia" w:cs="Times New Roman"/>
          <w:sz w:val="24"/>
          <w:lang w:val="en-US" w:eastAsia="zh-CN"/>
        </w:rPr>
        <w:tab/>
      </w:r>
      <w:r>
        <w:rPr>
          <w:rFonts w:hint="eastAsia" w:cs="Times New Roman"/>
          <w:sz w:val="24"/>
          <w:lang w:val="en-US" w:eastAsia="zh-CN"/>
        </w:rPr>
        <w:t>75</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三、</w:t>
      </w:r>
      <w:r>
        <w:rPr>
          <w:rFonts w:hint="default" w:ascii="Times New Roman" w:hAnsi="Times New Roman" w:cs="Times New Roman"/>
          <w:sz w:val="24"/>
        </w:rPr>
        <w:t>支出</w:t>
      </w:r>
      <w:r>
        <w:rPr>
          <w:rFonts w:hint="default" w:ascii="Times New Roman" w:hAnsi="Times New Roman" w:eastAsia="仿宋" w:cs="Times New Roman"/>
          <w:sz w:val="24"/>
        </w:rPr>
        <w:t>决算</w:t>
      </w:r>
      <w:r>
        <w:rPr>
          <w:rFonts w:hint="default" w:ascii="Times New Roman" w:hAnsi="Times New Roman" w:cs="Times New Roman"/>
          <w:sz w:val="24"/>
        </w:rPr>
        <w:t>表</w:t>
      </w:r>
      <w:r>
        <w:rPr>
          <w:rFonts w:hint="eastAsia" w:cs="Times New Roman"/>
          <w:sz w:val="24"/>
          <w:lang w:val="en-US" w:eastAsia="zh-CN"/>
        </w:rPr>
        <w:tab/>
      </w:r>
      <w:r>
        <w:rPr>
          <w:rFonts w:hint="eastAsia" w:cs="Times New Roman"/>
          <w:sz w:val="24"/>
          <w:lang w:val="en-US" w:eastAsia="zh-CN"/>
        </w:rPr>
        <w:t>75</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四、</w:t>
      </w:r>
      <w:r>
        <w:rPr>
          <w:rFonts w:hint="default" w:ascii="Times New Roman" w:hAnsi="Times New Roman" w:cs="Times New Roman"/>
          <w:sz w:val="24"/>
        </w:rPr>
        <w:t>财政拨款收入支出决算总表</w:t>
      </w:r>
      <w:r>
        <w:rPr>
          <w:rFonts w:hint="eastAsia" w:cs="Times New Roman"/>
          <w:sz w:val="24"/>
          <w:lang w:val="en-US" w:eastAsia="zh-CN"/>
        </w:rPr>
        <w:tab/>
      </w:r>
      <w:r>
        <w:rPr>
          <w:rFonts w:hint="eastAsia" w:cs="Times New Roman"/>
          <w:sz w:val="24"/>
          <w:lang w:val="en-US" w:eastAsia="zh-CN"/>
        </w:rPr>
        <w:t>75</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五、</w:t>
      </w:r>
      <w:r>
        <w:rPr>
          <w:rFonts w:hint="default" w:ascii="Times New Roman" w:hAnsi="Times New Roman" w:cs="Times New Roman"/>
          <w:sz w:val="24"/>
        </w:rPr>
        <w:t>财政拨款支出决算明细表</w:t>
      </w:r>
      <w:r>
        <w:rPr>
          <w:rFonts w:hint="eastAsia" w:cs="Times New Roman"/>
          <w:sz w:val="24"/>
          <w:lang w:val="en-US" w:eastAsia="zh-CN"/>
        </w:rPr>
        <w:tab/>
      </w:r>
      <w:r>
        <w:rPr>
          <w:rFonts w:hint="eastAsia" w:cs="Times New Roman"/>
          <w:sz w:val="24"/>
          <w:lang w:val="en-US" w:eastAsia="zh-CN"/>
        </w:rPr>
        <w:t>75</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六、</w:t>
      </w:r>
      <w:r>
        <w:rPr>
          <w:rFonts w:hint="default" w:ascii="Times New Roman" w:hAnsi="Times New Roman" w:cs="Times New Roman"/>
          <w:sz w:val="24"/>
        </w:rPr>
        <w:t>一般公共预算财政拨款支出决算表</w:t>
      </w:r>
      <w:r>
        <w:rPr>
          <w:rFonts w:hint="eastAsia" w:cs="Times New Roman"/>
          <w:sz w:val="24"/>
          <w:lang w:val="en-US" w:eastAsia="zh-CN"/>
        </w:rPr>
        <w:tab/>
      </w:r>
      <w:r>
        <w:rPr>
          <w:rFonts w:hint="eastAsia" w:cs="Times New Roman"/>
          <w:sz w:val="24"/>
          <w:lang w:val="en-US" w:eastAsia="zh-CN"/>
        </w:rPr>
        <w:t>75</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七、</w:t>
      </w:r>
      <w:r>
        <w:rPr>
          <w:rFonts w:hint="default" w:ascii="Times New Roman" w:hAnsi="Times New Roman" w:cs="Times New Roman"/>
          <w:sz w:val="24"/>
        </w:rPr>
        <w:t>一般公共预算财政拨款支出决算明细表</w:t>
      </w:r>
      <w:r>
        <w:rPr>
          <w:rFonts w:hint="eastAsia" w:cs="Times New Roman"/>
          <w:sz w:val="24"/>
          <w:lang w:val="en-US" w:eastAsia="zh-CN"/>
        </w:rPr>
        <w:tab/>
      </w:r>
      <w:r>
        <w:rPr>
          <w:rFonts w:hint="eastAsia" w:cs="Times New Roman"/>
          <w:sz w:val="24"/>
          <w:lang w:val="en-US" w:eastAsia="zh-CN"/>
        </w:rPr>
        <w:t>75</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八、</w:t>
      </w:r>
      <w:r>
        <w:rPr>
          <w:rFonts w:hint="default" w:ascii="Times New Roman" w:hAnsi="Times New Roman" w:cs="Times New Roman"/>
          <w:sz w:val="24"/>
        </w:rPr>
        <w:t>一般公共预算财政拨款基本支出决算</w:t>
      </w:r>
      <w:r>
        <w:rPr>
          <w:rFonts w:hint="eastAsia" w:cs="Times New Roman"/>
          <w:sz w:val="24"/>
          <w:lang w:eastAsia="zh-CN"/>
        </w:rPr>
        <w:t>明细</w:t>
      </w:r>
      <w:r>
        <w:rPr>
          <w:rFonts w:hint="default" w:ascii="Times New Roman" w:hAnsi="Times New Roman" w:cs="Times New Roman"/>
          <w:sz w:val="24"/>
        </w:rPr>
        <w:t>表</w:t>
      </w:r>
      <w:r>
        <w:rPr>
          <w:rFonts w:hint="eastAsia" w:cs="Times New Roman"/>
          <w:sz w:val="24"/>
          <w:lang w:val="en-US" w:eastAsia="zh-CN"/>
        </w:rPr>
        <w:tab/>
      </w:r>
      <w:r>
        <w:rPr>
          <w:rFonts w:hint="eastAsia" w:cs="Times New Roman"/>
          <w:sz w:val="24"/>
          <w:lang w:val="en-US" w:eastAsia="zh-CN"/>
        </w:rPr>
        <w:t>75</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九、</w:t>
      </w:r>
      <w:r>
        <w:rPr>
          <w:rFonts w:hint="default" w:ascii="Times New Roman" w:hAnsi="Times New Roman" w:cs="Times New Roman"/>
          <w:sz w:val="24"/>
        </w:rPr>
        <w:t>一般公共预算财政拨款项目支出决算表</w:t>
      </w:r>
      <w:r>
        <w:rPr>
          <w:rFonts w:hint="eastAsia" w:cs="Times New Roman"/>
          <w:sz w:val="24"/>
          <w:lang w:val="en-US" w:eastAsia="zh-CN"/>
        </w:rPr>
        <w:tab/>
      </w:r>
      <w:r>
        <w:rPr>
          <w:rFonts w:hint="eastAsia" w:cs="Times New Roman"/>
          <w:sz w:val="24"/>
          <w:lang w:val="en-US" w:eastAsia="zh-CN"/>
        </w:rPr>
        <w:t>75</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十、</w:t>
      </w:r>
      <w:r>
        <w:rPr>
          <w:rFonts w:hint="default" w:ascii="Times New Roman" w:hAnsi="Times New Roman" w:cs="Times New Roman"/>
          <w:sz w:val="24"/>
        </w:rPr>
        <w:t>政府性基金预算财政拨款收入支出决算表</w:t>
      </w:r>
      <w:r>
        <w:rPr>
          <w:rFonts w:hint="eastAsia" w:cs="Times New Roman"/>
          <w:sz w:val="24"/>
          <w:lang w:val="en-US" w:eastAsia="zh-CN"/>
        </w:rPr>
        <w:tab/>
      </w:r>
      <w:r>
        <w:rPr>
          <w:rFonts w:hint="eastAsia" w:cs="Times New Roman"/>
          <w:sz w:val="24"/>
          <w:lang w:val="en-US" w:eastAsia="zh-CN"/>
        </w:rPr>
        <w:t>75</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一</w:t>
      </w:r>
      <w:r>
        <w:rPr>
          <w:rFonts w:hint="default" w:ascii="Times New Roman" w:hAnsi="Times New Roman" w:eastAsia="仿宋" w:cs="Times New Roman"/>
          <w:sz w:val="24"/>
        </w:rPr>
        <w:t>、</w:t>
      </w:r>
      <w:r>
        <w:rPr>
          <w:rFonts w:hint="default" w:ascii="Times New Roman" w:hAnsi="Times New Roman" w:cs="Times New Roman"/>
          <w:sz w:val="24"/>
        </w:rPr>
        <w:t>国有资本经营预算财政拨款收入支出决算表</w:t>
      </w:r>
      <w:r>
        <w:rPr>
          <w:rFonts w:hint="eastAsia" w:cs="Times New Roman"/>
          <w:sz w:val="24"/>
          <w:lang w:val="en-US" w:eastAsia="zh-CN"/>
        </w:rPr>
        <w:tab/>
      </w:r>
      <w:r>
        <w:rPr>
          <w:rFonts w:hint="eastAsia" w:cs="Times New Roman"/>
          <w:sz w:val="24"/>
          <w:lang w:val="en-US" w:eastAsia="zh-CN"/>
        </w:rPr>
        <w:t>75</w:t>
      </w:r>
    </w:p>
    <w:p>
      <w:pPr>
        <w:pStyle w:val="14"/>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二</w:t>
      </w:r>
      <w:r>
        <w:rPr>
          <w:rFonts w:hint="default" w:ascii="Times New Roman" w:hAnsi="Times New Roman" w:eastAsia="仿宋" w:cs="Times New Roman"/>
          <w:sz w:val="24"/>
        </w:rPr>
        <w:t>、</w:t>
      </w:r>
      <w:r>
        <w:rPr>
          <w:rFonts w:hint="default" w:ascii="Times New Roman" w:hAnsi="Times New Roman" w:cs="Times New Roman"/>
          <w:sz w:val="24"/>
        </w:rPr>
        <w:t>国有资本经营预算财政拨款支出决算表</w:t>
      </w:r>
      <w:r>
        <w:rPr>
          <w:rFonts w:hint="eastAsia" w:cs="Times New Roman"/>
          <w:sz w:val="24"/>
          <w:lang w:val="en-US" w:eastAsia="zh-CN"/>
        </w:rPr>
        <w:tab/>
      </w:r>
      <w:r>
        <w:rPr>
          <w:rFonts w:hint="eastAsia" w:cs="Times New Roman"/>
          <w:sz w:val="24"/>
          <w:lang w:val="en-US" w:eastAsia="zh-CN"/>
        </w:rPr>
        <w:t>75</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三</w:t>
      </w:r>
      <w:r>
        <w:rPr>
          <w:rFonts w:hint="default" w:ascii="Times New Roman" w:hAnsi="Times New Roman" w:eastAsia="仿宋" w:cs="Times New Roman"/>
          <w:sz w:val="24"/>
        </w:rPr>
        <w:t>、</w:t>
      </w:r>
      <w:r>
        <w:rPr>
          <w:rFonts w:hint="default" w:ascii="Times New Roman" w:hAnsi="Times New Roman" w:cs="Times New Roman"/>
          <w:sz w:val="24"/>
        </w:rPr>
        <w:t>财政拨款“三公”经费支出决算表</w:t>
      </w:r>
      <w:r>
        <w:rPr>
          <w:rFonts w:hint="eastAsia" w:cs="Times New Roman"/>
          <w:sz w:val="24"/>
          <w:lang w:val="en-US" w:eastAsia="zh-CN"/>
        </w:rPr>
        <w:tab/>
      </w:r>
      <w:r>
        <w:rPr>
          <w:rFonts w:hint="eastAsia" w:cs="Times New Roman"/>
          <w:sz w:val="24"/>
          <w:lang w:val="en-US" w:eastAsia="zh-CN"/>
        </w:rPr>
        <w:t>75</w:t>
      </w:r>
    </w:p>
    <w:p>
      <w:pPr>
        <w:widowControl/>
        <w:spacing w:line="440" w:lineRule="exact"/>
        <w:jc w:val="left"/>
        <w:rPr>
          <w:rFonts w:hint="default" w:ascii="Times New Roman" w:hAnsi="Times New Roman" w:eastAsia="仿宋" w:cs="Times New Roman"/>
          <w:b/>
          <w:sz w:val="24"/>
          <w:highlight w:val="yellow"/>
        </w:rPr>
      </w:pPr>
      <w:bookmarkStart w:id="12" w:name="_Toc15377196"/>
      <w:bookmarkStart w:id="13" w:name="_Toc15396599"/>
      <w:r>
        <w:rPr>
          <w:rFonts w:hint="default" w:ascii="Times New Roman" w:hAnsi="Times New Roman" w:eastAsia="仿宋" w:cs="Times New Roman"/>
          <w:b/>
          <w:sz w:val="24"/>
          <w:highlight w:val="yellow"/>
        </w:rPr>
        <w:br w:type="page"/>
      </w:r>
    </w:p>
    <w:p>
      <w:pPr>
        <w:pStyle w:val="4"/>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b w:val="0"/>
        </w:rPr>
        <w:t xml:space="preserve">第一部分 </w:t>
      </w:r>
      <w:r>
        <w:rPr>
          <w:rStyle w:val="28"/>
          <w:rFonts w:hint="default" w:ascii="Times New Roman" w:hAnsi="Times New Roman" w:eastAsia="黑体" w:cs="Times New Roman"/>
          <w:b w:val="0"/>
          <w:bCs w:val="0"/>
        </w:rPr>
        <w:t>部门概况</w:t>
      </w:r>
      <w:bookmarkEnd w:id="12"/>
      <w:bookmarkEnd w:id="13"/>
    </w:p>
    <w:p>
      <w:pPr>
        <w:pStyle w:val="5"/>
        <w:rPr>
          <w:rStyle w:val="29"/>
          <w:rFonts w:hint="default" w:ascii="Times New Roman" w:hAnsi="Times New Roman" w:eastAsia="仿宋" w:cs="Times New Roman"/>
          <w:b w:val="0"/>
          <w:bCs w:val="0"/>
        </w:rPr>
      </w:pPr>
      <w:bookmarkStart w:id="14" w:name="_Toc15396600"/>
      <w:bookmarkStart w:id="15" w:name="_Toc15377197"/>
      <w:r>
        <w:rPr>
          <w:rFonts w:hint="default" w:ascii="Times New Roman" w:hAnsi="Times New Roman" w:eastAsia="黑体" w:cs="Times New Roman"/>
          <w:b w:val="0"/>
          <w:color w:val="000000"/>
        </w:rPr>
        <w:t>一、基</w:t>
      </w:r>
      <w:r>
        <w:rPr>
          <w:rStyle w:val="29"/>
          <w:rFonts w:hint="default" w:ascii="Times New Roman" w:hAnsi="Times New Roman" w:eastAsia="黑体" w:cs="Times New Roman"/>
          <w:b w:val="0"/>
          <w:bCs w:val="0"/>
        </w:rPr>
        <w:t>本职能及主要工作</w:t>
      </w:r>
      <w:bookmarkEnd w:id="14"/>
      <w:bookmarkEnd w:id="15"/>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bookmarkStart w:id="16" w:name="_Toc15378445"/>
      <w:bookmarkStart w:id="17" w:name="_Toc15377198"/>
      <w:r>
        <w:rPr>
          <w:rFonts w:hint="default" w:ascii="Times New Roman" w:hAnsi="Times New Roman" w:eastAsia="仿宋" w:cs="Times New Roman"/>
          <w:bCs/>
          <w:color w:val="000000"/>
          <w:sz w:val="32"/>
          <w:szCs w:val="32"/>
        </w:rPr>
        <w:t>（一）主要职能。</w:t>
      </w:r>
      <w:bookmarkEnd w:id="16"/>
      <w:bookmarkEnd w:id="17"/>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1.</w:t>
      </w:r>
      <w:r>
        <w:rPr>
          <w:rFonts w:hint="eastAsia" w:ascii="仿宋" w:hAnsi="仿宋" w:eastAsia="仿宋" w:cs="Times New Roman"/>
          <w:bCs/>
          <w:color w:val="auto"/>
          <w:sz w:val="32"/>
          <w:szCs w:val="32"/>
          <w:highlight w:val="none"/>
        </w:rPr>
        <w:t>组织拟订全县卫生健康政策。负责拟订卫生健康事业发展规划并组织实施。实施卫生健康地方标准和技术规范。统筹规划全县卫生健康资源配置。制定并组织实施推进卫生健康基本公共服务均等化、普惠化、便捷化和公共资源向基层延伸等政策措施。</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2.</w:t>
      </w:r>
      <w:r>
        <w:rPr>
          <w:rFonts w:hint="eastAsia" w:ascii="仿宋" w:hAnsi="仿宋" w:eastAsia="仿宋" w:cs="Times New Roman"/>
          <w:bCs/>
          <w:color w:val="auto"/>
          <w:sz w:val="32"/>
          <w:szCs w:val="32"/>
          <w:highlight w:val="none"/>
        </w:rPr>
        <w:t>牵头推进全县深化医药卫生体制改革。研究提出深化改革重大政策、措施的建议。牵头负责全县分级诊疗、现代医院管理、全民医保、药品供应保障、综合监管 5 项基本医疗卫生制度建设。制定并组织实施推动卫生健康公共服务提供主体多元化、提供方式多样化的政策措施。</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3.</w:t>
      </w:r>
      <w:r>
        <w:rPr>
          <w:rFonts w:hint="eastAsia" w:ascii="仿宋" w:hAnsi="仿宋" w:eastAsia="仿宋" w:cs="Times New Roman"/>
          <w:bCs/>
          <w:color w:val="auto"/>
          <w:sz w:val="32"/>
          <w:szCs w:val="32"/>
          <w:highlight w:val="none"/>
        </w:rPr>
        <w:t>制定并组织落实全县疾病预防控制规划、免疫规划以及严重危害人民健康的艾滋病等重大传染病、寄生虫病、地方病等公共卫生问题的干预措施。负责全县卫生应急工作，组织和指导全县突发公共卫生事件预防控制和各类突发公共事件的医疗卫生救援。收集、报告法定传染病疫情信息、突发公共卫生事件应急处置信息。依照国家检疫传染病和监测传染病目录，参与开展检疫监测工作。</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4.</w:t>
      </w:r>
      <w:r>
        <w:rPr>
          <w:rFonts w:hint="eastAsia" w:ascii="仿宋" w:hAnsi="仿宋" w:eastAsia="仿宋" w:cs="Times New Roman"/>
          <w:bCs/>
          <w:color w:val="auto"/>
          <w:sz w:val="32"/>
          <w:szCs w:val="32"/>
          <w:highlight w:val="none"/>
        </w:rPr>
        <w:t>贯彻落实国家应对人口老龄化政策措施。负责推进老年健康服务体系建设和医养结合工作。承担县老龄工作委员会日常工作。</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5.</w:t>
      </w:r>
      <w:r>
        <w:rPr>
          <w:rFonts w:hint="eastAsia" w:ascii="仿宋" w:hAnsi="仿宋" w:eastAsia="仿宋" w:cs="Times New Roman"/>
          <w:bCs/>
          <w:color w:val="auto"/>
          <w:sz w:val="32"/>
          <w:szCs w:val="32"/>
          <w:highlight w:val="none"/>
        </w:rPr>
        <w:t>贯彻落实国家药物政策和国家基本药物制度。开展药械使用监测、临床综合评价和短缺药品预警，组织执行国家药典和国家基本药物目录及省增补目录，严格执行基本药物采购、配送、使用的政策措施。组织实施食品安全风险监测。指导开展食品安全事故流行病学调查。</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6.</w:t>
      </w:r>
      <w:r>
        <w:rPr>
          <w:rFonts w:hint="eastAsia" w:ascii="仿宋" w:hAnsi="仿宋" w:eastAsia="仿宋" w:cs="Times New Roman"/>
          <w:bCs/>
          <w:color w:val="auto"/>
          <w:sz w:val="32"/>
          <w:szCs w:val="32"/>
          <w:highlight w:val="none"/>
        </w:rPr>
        <w:t>负责职责范围内的职业卫生、放射卫生、环境卫生、学校卫生、公共场所卫生、饮用水卫生等公共卫生的监督管理。负责传染病防治监督，健全卫生健康综合监管体系。</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7.</w:t>
      </w:r>
      <w:r>
        <w:rPr>
          <w:rFonts w:hint="eastAsia" w:ascii="仿宋" w:hAnsi="仿宋" w:eastAsia="仿宋" w:cs="Times New Roman"/>
          <w:bCs/>
          <w:color w:val="auto"/>
          <w:sz w:val="32"/>
          <w:szCs w:val="32"/>
          <w:highlight w:val="none"/>
        </w:rPr>
        <w:t>制定全县医疗机构、医疗服务行业管理办法并监督实施，建立医疗服务评价和监督管理体系。会同有关部门实施卫生健康专业技术人员资格标准。制定并组织实施医疗服务规范、标准和卫生健康专业技术人员执业规则、服务规范。负责医疗机构、人员和行为的日常监管。</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8.</w:t>
      </w:r>
      <w:r>
        <w:rPr>
          <w:rFonts w:hint="eastAsia" w:ascii="仿宋" w:hAnsi="仿宋" w:eastAsia="仿宋" w:cs="Times New Roman"/>
          <w:bCs/>
          <w:color w:val="auto"/>
          <w:sz w:val="32"/>
          <w:szCs w:val="32"/>
          <w:highlight w:val="none"/>
        </w:rPr>
        <w:t>负责全县计划生育管理和服务工作。开展人口监测预警，研究提出人口与家庭发展相关政策建议，完善计划生育政策。指导县计划生育协会、县医学会等社会组织的业务工作。</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9.</w:t>
      </w:r>
      <w:r>
        <w:rPr>
          <w:rFonts w:hint="eastAsia" w:ascii="仿宋" w:hAnsi="仿宋" w:eastAsia="仿宋" w:cs="Times New Roman"/>
          <w:bCs/>
          <w:color w:val="auto"/>
          <w:sz w:val="32"/>
          <w:szCs w:val="32"/>
          <w:highlight w:val="none"/>
        </w:rPr>
        <w:t>指导全县卫生健康工作。指导基层医疗卫生、妇幼健康服务体系和基层卫生队伍建设。推进卫生健康科技创新发展。</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10.</w:t>
      </w:r>
      <w:r>
        <w:rPr>
          <w:rFonts w:hint="eastAsia" w:ascii="仿宋" w:hAnsi="仿宋" w:eastAsia="仿宋" w:cs="Times New Roman"/>
          <w:bCs/>
          <w:color w:val="auto"/>
          <w:sz w:val="32"/>
          <w:szCs w:val="32"/>
          <w:highlight w:val="none"/>
        </w:rPr>
        <w:t>负责重要会议与重大活动的医疗卫生保障工作。</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11.</w:t>
      </w:r>
      <w:r>
        <w:rPr>
          <w:rFonts w:hint="eastAsia" w:ascii="仿宋" w:hAnsi="仿宋" w:eastAsia="仿宋" w:cs="Times New Roman"/>
          <w:bCs/>
          <w:color w:val="auto"/>
          <w:sz w:val="32"/>
          <w:szCs w:val="32"/>
          <w:highlight w:val="none"/>
        </w:rPr>
        <w:t>配合有关部门参与征兵、招生、招聘（录用） 等体检工作。</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12.</w:t>
      </w:r>
      <w:r>
        <w:rPr>
          <w:rFonts w:hint="eastAsia" w:ascii="仿宋" w:hAnsi="仿宋" w:eastAsia="仿宋" w:cs="Times New Roman"/>
          <w:bCs/>
          <w:color w:val="auto"/>
          <w:sz w:val="32"/>
          <w:szCs w:val="32"/>
          <w:highlight w:val="none"/>
        </w:rPr>
        <w:t>制定全县中医药中长期发展规划，纳入卫生健康事业发展总体规划并统筹推动实施。</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eastAsia"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lang w:val="en-US" w:eastAsia="zh-CN"/>
        </w:rPr>
        <w:t>13.</w:t>
      </w:r>
      <w:r>
        <w:rPr>
          <w:rFonts w:hint="eastAsia" w:ascii="仿宋" w:hAnsi="仿宋" w:eastAsia="仿宋" w:cs="Times New Roman"/>
          <w:bCs/>
          <w:color w:val="auto"/>
          <w:sz w:val="32"/>
          <w:szCs w:val="32"/>
          <w:highlight w:val="none"/>
        </w:rPr>
        <w:t>依法依规履行卫生健康行业安全生产监管职责。负责职责范围内的生态环境保护、审批服务便民化等工作。</w:t>
      </w:r>
    </w:p>
    <w:p>
      <w:pPr>
        <w:pStyle w:val="7"/>
        <w:pageBreakBefore w:val="0"/>
        <w:widowControl w:val="0"/>
        <w:kinsoku/>
        <w:topLinePunct w:val="0"/>
        <w:autoSpaceDE/>
        <w:autoSpaceDN/>
        <w:bidi w:val="0"/>
        <w:adjustRightInd w:val="0"/>
        <w:snapToGrid w:val="0"/>
        <w:spacing w:line="590" w:lineRule="exact"/>
        <w:ind w:firstLine="640" w:firstLineChars="200"/>
        <w:textAlignment w:val="auto"/>
        <w:rPr>
          <w:rFonts w:hint="default" w:ascii="Times New Roman" w:hAnsi="Times New Roman" w:eastAsia="仿宋" w:cs="Times New Roman"/>
          <w:bCs/>
          <w:color w:val="000000"/>
          <w:sz w:val="32"/>
          <w:szCs w:val="32"/>
        </w:rPr>
      </w:pPr>
      <w:r>
        <w:rPr>
          <w:rFonts w:hint="eastAsia" w:ascii="仿宋" w:hAnsi="仿宋" w:eastAsia="仿宋" w:cs="Times New Roman"/>
          <w:bCs/>
          <w:color w:val="auto"/>
          <w:sz w:val="32"/>
          <w:szCs w:val="32"/>
          <w:highlight w:val="none"/>
          <w:lang w:val="en-US" w:eastAsia="zh-CN"/>
        </w:rPr>
        <w:t>14.</w:t>
      </w:r>
      <w:r>
        <w:rPr>
          <w:rFonts w:hint="eastAsia" w:ascii="仿宋" w:hAnsi="仿宋" w:eastAsia="仿宋" w:cs="Times New Roman"/>
          <w:bCs/>
          <w:color w:val="auto"/>
          <w:sz w:val="32"/>
          <w:szCs w:val="32"/>
          <w:highlight w:val="none"/>
        </w:rPr>
        <w:t>完成县委、县政府交办的其他任务。</w:t>
      </w:r>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bookmarkStart w:id="18" w:name="_Toc15377199"/>
      <w:bookmarkStart w:id="19" w:name="_Toc15378446"/>
      <w:r>
        <w:rPr>
          <w:rFonts w:hint="default" w:ascii="Times New Roman" w:hAnsi="Times New Roman" w:eastAsia="仿宋" w:cs="Times New Roman"/>
          <w:bCs/>
          <w:color w:val="000000"/>
          <w:sz w:val="32"/>
          <w:szCs w:val="32"/>
        </w:rPr>
        <w:t>（二）202</w:t>
      </w:r>
      <w:r>
        <w:rPr>
          <w:rFonts w:hint="default" w:ascii="Times New Roman" w:hAnsi="Times New Roman" w:eastAsia="仿宋" w:cs="Times New Roman"/>
          <w:bCs/>
          <w:color w:val="000000"/>
          <w:sz w:val="32"/>
          <w:szCs w:val="32"/>
          <w:lang w:val="en-US" w:eastAsia="zh-CN"/>
        </w:rPr>
        <w:t>2</w:t>
      </w:r>
      <w:r>
        <w:rPr>
          <w:rFonts w:hint="default" w:ascii="Times New Roman" w:hAnsi="Times New Roman" w:eastAsia="仿宋" w:cs="Times New Roman"/>
          <w:bCs/>
          <w:color w:val="000000"/>
          <w:sz w:val="32"/>
          <w:szCs w:val="32"/>
        </w:rPr>
        <w:t>年重点工作完成情况。</w:t>
      </w:r>
      <w:bookmarkEnd w:id="18"/>
      <w:bookmarkEnd w:id="19"/>
    </w:p>
    <w:p>
      <w:pPr>
        <w:keepNext w:val="0"/>
        <w:keepLines w:val="0"/>
        <w:pageBreakBefore w:val="0"/>
        <w:widowControl w:val="0"/>
        <w:kinsoku/>
        <w:topLinePunct w:val="0"/>
        <w:autoSpaceDE/>
        <w:autoSpaceDN/>
        <w:bidi w:val="0"/>
        <w:adjustRightInd/>
        <w:spacing w:line="590" w:lineRule="exact"/>
        <w:ind w:firstLine="642" w:firstLineChars="200"/>
        <w:textAlignment w:val="auto"/>
        <w:rPr>
          <w:rFonts w:hint="default"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
          <w:bCs w:val="0"/>
          <w:color w:val="auto"/>
          <w:kern w:val="0"/>
          <w:sz w:val="32"/>
          <w:szCs w:val="32"/>
          <w:highlight w:val="none"/>
          <w:lang w:val="en-US" w:eastAsia="zh-CN" w:bidi="ar-SA"/>
        </w:rPr>
        <w:t>1.医疗服务稳步提升。</w:t>
      </w:r>
      <w:r>
        <w:rPr>
          <w:rFonts w:hint="eastAsia" w:ascii="仿宋" w:hAnsi="仿宋" w:eastAsia="仿宋" w:cs="Times New Roman"/>
          <w:bCs/>
          <w:color w:val="auto"/>
          <w:kern w:val="0"/>
          <w:sz w:val="32"/>
          <w:szCs w:val="32"/>
          <w:highlight w:val="none"/>
          <w:lang w:val="en-US" w:eastAsia="zh-CN" w:bidi="ar-SA"/>
        </w:rPr>
        <w:t>落实</w:t>
      </w:r>
      <w:r>
        <w:rPr>
          <w:rFonts w:hint="default" w:ascii="仿宋" w:hAnsi="仿宋" w:eastAsia="仿宋" w:cs="Times New Roman"/>
          <w:bCs/>
          <w:color w:val="auto"/>
          <w:kern w:val="0"/>
          <w:sz w:val="32"/>
          <w:szCs w:val="32"/>
          <w:highlight w:val="none"/>
          <w:lang w:val="en-US" w:eastAsia="zh-CN" w:bidi="ar-SA"/>
        </w:rPr>
        <w:t>公共卫生</w:t>
      </w:r>
      <w:r>
        <w:rPr>
          <w:rFonts w:hint="eastAsia" w:ascii="仿宋" w:hAnsi="仿宋" w:eastAsia="仿宋" w:cs="Times New Roman"/>
          <w:bCs/>
          <w:color w:val="auto"/>
          <w:kern w:val="0"/>
          <w:sz w:val="32"/>
          <w:szCs w:val="32"/>
          <w:highlight w:val="none"/>
          <w:lang w:val="en-US" w:eastAsia="zh-CN" w:bidi="ar-SA"/>
        </w:rPr>
        <w:t>服务</w:t>
      </w:r>
      <w:r>
        <w:rPr>
          <w:rFonts w:hint="default" w:ascii="仿宋" w:hAnsi="仿宋" w:eastAsia="仿宋" w:cs="Times New Roman"/>
          <w:bCs/>
          <w:color w:val="auto"/>
          <w:kern w:val="0"/>
          <w:sz w:val="32"/>
          <w:szCs w:val="32"/>
          <w:highlight w:val="none"/>
          <w:lang w:val="en-US" w:eastAsia="zh-CN" w:bidi="ar-SA"/>
        </w:rPr>
        <w:t>，组建家庭医生团队</w:t>
      </w:r>
      <w:r>
        <w:rPr>
          <w:rFonts w:hint="eastAsia" w:ascii="仿宋" w:hAnsi="仿宋" w:eastAsia="仿宋" w:cs="Times New Roman"/>
          <w:bCs/>
          <w:color w:val="auto"/>
          <w:kern w:val="0"/>
          <w:sz w:val="32"/>
          <w:szCs w:val="32"/>
          <w:highlight w:val="none"/>
          <w:lang w:val="en-US" w:eastAsia="zh-CN" w:bidi="ar-SA"/>
        </w:rPr>
        <w:t>457</w:t>
      </w:r>
      <w:r>
        <w:rPr>
          <w:rFonts w:hint="default" w:ascii="仿宋" w:hAnsi="仿宋" w:eastAsia="仿宋" w:cs="Times New Roman"/>
          <w:bCs/>
          <w:color w:val="auto"/>
          <w:kern w:val="0"/>
          <w:sz w:val="32"/>
          <w:szCs w:val="32"/>
          <w:highlight w:val="none"/>
          <w:lang w:val="en-US" w:eastAsia="zh-CN" w:bidi="ar-SA"/>
        </w:rPr>
        <w:t>个，免费提供14类基本公共卫生服务，居民电子档案建档率</w:t>
      </w:r>
      <w:r>
        <w:rPr>
          <w:rFonts w:hint="eastAsia" w:ascii="仿宋" w:hAnsi="仿宋" w:eastAsia="仿宋" w:cs="Times New Roman"/>
          <w:bCs/>
          <w:color w:val="auto"/>
          <w:kern w:val="0"/>
          <w:sz w:val="32"/>
          <w:szCs w:val="32"/>
          <w:highlight w:val="none"/>
          <w:lang w:val="en-US" w:eastAsia="zh-CN" w:bidi="ar-SA"/>
        </w:rPr>
        <w:t>94.54%</w:t>
      </w:r>
      <w:r>
        <w:rPr>
          <w:rFonts w:hint="default" w:ascii="仿宋" w:hAnsi="仿宋" w:eastAsia="仿宋" w:cs="Times New Roman"/>
          <w:bCs/>
          <w:color w:val="auto"/>
          <w:kern w:val="0"/>
          <w:sz w:val="32"/>
          <w:szCs w:val="32"/>
          <w:highlight w:val="none"/>
          <w:lang w:val="en-US" w:eastAsia="zh-CN" w:bidi="ar-SA"/>
        </w:rPr>
        <w:t>，重点人群签约率</w:t>
      </w:r>
      <w:r>
        <w:rPr>
          <w:rFonts w:hint="eastAsia" w:ascii="仿宋" w:hAnsi="仿宋" w:eastAsia="仿宋" w:cs="Times New Roman"/>
          <w:bCs/>
          <w:color w:val="auto"/>
          <w:kern w:val="0"/>
          <w:sz w:val="32"/>
          <w:szCs w:val="32"/>
          <w:highlight w:val="none"/>
          <w:lang w:val="en-US" w:eastAsia="zh-CN" w:bidi="ar-SA"/>
        </w:rPr>
        <w:t>83.11%</w:t>
      </w:r>
      <w:r>
        <w:rPr>
          <w:rFonts w:hint="default" w:ascii="仿宋" w:hAnsi="仿宋" w:eastAsia="仿宋" w:cs="Times New Roman"/>
          <w:bCs/>
          <w:color w:val="auto"/>
          <w:kern w:val="0"/>
          <w:sz w:val="32"/>
          <w:szCs w:val="32"/>
          <w:highlight w:val="none"/>
          <w:lang w:val="en-US" w:eastAsia="zh-CN" w:bidi="ar-SA"/>
        </w:rPr>
        <w:t>。维护妇幼</w:t>
      </w:r>
      <w:r>
        <w:rPr>
          <w:rFonts w:hint="eastAsia" w:ascii="仿宋" w:hAnsi="仿宋" w:eastAsia="仿宋" w:cs="Times New Roman"/>
          <w:bCs/>
          <w:color w:val="auto"/>
          <w:kern w:val="0"/>
          <w:sz w:val="32"/>
          <w:szCs w:val="32"/>
          <w:highlight w:val="none"/>
          <w:lang w:val="en-US" w:eastAsia="zh-CN" w:bidi="ar-SA"/>
        </w:rPr>
        <w:t>生命</w:t>
      </w:r>
      <w:r>
        <w:rPr>
          <w:rFonts w:hint="default" w:ascii="仿宋" w:hAnsi="仿宋" w:eastAsia="仿宋" w:cs="Times New Roman"/>
          <w:bCs/>
          <w:color w:val="auto"/>
          <w:kern w:val="0"/>
          <w:sz w:val="32"/>
          <w:szCs w:val="32"/>
          <w:highlight w:val="none"/>
          <w:lang w:val="en-US" w:eastAsia="zh-CN" w:bidi="ar-SA"/>
        </w:rPr>
        <w:t>健康，实施妇产优质服务行动，</w:t>
      </w:r>
      <w:r>
        <w:rPr>
          <w:rFonts w:hint="eastAsia" w:ascii="仿宋" w:hAnsi="仿宋" w:eastAsia="仿宋" w:cs="Times New Roman"/>
          <w:bCs/>
          <w:color w:val="auto"/>
          <w:kern w:val="0"/>
          <w:sz w:val="32"/>
          <w:szCs w:val="32"/>
          <w:highlight w:val="none"/>
          <w:lang w:val="en-US" w:eastAsia="zh-CN" w:bidi="ar-SA"/>
        </w:rPr>
        <w:t>免费“两癌”筛查9548例，</w:t>
      </w:r>
      <w:r>
        <w:rPr>
          <w:rFonts w:hint="default" w:ascii="仿宋" w:hAnsi="仿宋" w:eastAsia="仿宋" w:cs="Times New Roman"/>
          <w:bCs/>
          <w:color w:val="auto"/>
          <w:kern w:val="0"/>
          <w:sz w:val="32"/>
          <w:szCs w:val="32"/>
          <w:highlight w:val="none"/>
          <w:lang w:val="en-US" w:eastAsia="zh-CN" w:bidi="ar-SA"/>
        </w:rPr>
        <w:t>孕前优生健康检查</w:t>
      </w:r>
      <w:r>
        <w:rPr>
          <w:rFonts w:hint="eastAsia" w:ascii="仿宋" w:hAnsi="仿宋" w:eastAsia="仿宋" w:cs="Times New Roman"/>
          <w:bCs/>
          <w:color w:val="auto"/>
          <w:kern w:val="0"/>
          <w:sz w:val="32"/>
          <w:szCs w:val="32"/>
          <w:highlight w:val="none"/>
          <w:lang w:val="en-US" w:eastAsia="zh-CN" w:bidi="ar-SA"/>
        </w:rPr>
        <w:t>2103对，</w:t>
      </w:r>
      <w:r>
        <w:rPr>
          <w:rFonts w:hint="default" w:ascii="仿宋" w:hAnsi="仿宋" w:eastAsia="仿宋" w:cs="Times New Roman"/>
          <w:bCs/>
          <w:color w:val="auto"/>
          <w:kern w:val="0"/>
          <w:sz w:val="32"/>
          <w:szCs w:val="32"/>
          <w:highlight w:val="none"/>
          <w:lang w:val="en-US" w:eastAsia="zh-CN" w:bidi="ar-SA"/>
        </w:rPr>
        <w:t>免费婚检</w:t>
      </w:r>
      <w:r>
        <w:rPr>
          <w:rFonts w:hint="eastAsia" w:ascii="仿宋" w:hAnsi="仿宋" w:eastAsia="仿宋" w:cs="Times New Roman"/>
          <w:bCs/>
          <w:color w:val="auto"/>
          <w:kern w:val="0"/>
          <w:sz w:val="32"/>
          <w:szCs w:val="32"/>
          <w:highlight w:val="none"/>
          <w:lang w:val="en-US" w:eastAsia="zh-CN" w:bidi="ar-SA"/>
        </w:rPr>
        <w:t>4280</w:t>
      </w:r>
      <w:r>
        <w:rPr>
          <w:rFonts w:hint="default" w:ascii="仿宋" w:hAnsi="仿宋" w:eastAsia="仿宋" w:cs="Times New Roman"/>
          <w:bCs/>
          <w:color w:val="auto"/>
          <w:kern w:val="0"/>
          <w:sz w:val="32"/>
          <w:szCs w:val="32"/>
          <w:highlight w:val="none"/>
          <w:lang w:val="en-US" w:eastAsia="zh-CN" w:bidi="ar-SA"/>
        </w:rPr>
        <w:t>人</w:t>
      </w:r>
      <w:r>
        <w:rPr>
          <w:rFonts w:hint="eastAsia" w:ascii="仿宋" w:hAnsi="仿宋" w:eastAsia="仿宋" w:cs="Times New Roman"/>
          <w:bCs/>
          <w:color w:val="auto"/>
          <w:kern w:val="0"/>
          <w:sz w:val="32"/>
          <w:szCs w:val="32"/>
          <w:highlight w:val="none"/>
          <w:lang w:val="en-US" w:eastAsia="zh-CN" w:bidi="ar-SA"/>
        </w:rPr>
        <w:t>，</w:t>
      </w:r>
      <w:r>
        <w:rPr>
          <w:rFonts w:hint="default" w:ascii="仿宋" w:hAnsi="仿宋" w:eastAsia="仿宋" w:cs="Times New Roman"/>
          <w:bCs/>
          <w:color w:val="auto"/>
          <w:kern w:val="0"/>
          <w:sz w:val="32"/>
          <w:szCs w:val="32"/>
          <w:highlight w:val="none"/>
          <w:lang w:val="en-US" w:eastAsia="zh-CN" w:bidi="ar-SA"/>
        </w:rPr>
        <w:t>新生儿疾病筛查2167人</w:t>
      </w:r>
      <w:r>
        <w:rPr>
          <w:rFonts w:hint="eastAsia" w:ascii="仿宋" w:hAnsi="仿宋" w:eastAsia="仿宋" w:cs="Times New Roman"/>
          <w:bCs/>
          <w:color w:val="auto"/>
          <w:kern w:val="0"/>
          <w:sz w:val="32"/>
          <w:szCs w:val="32"/>
          <w:highlight w:val="none"/>
          <w:lang w:val="en-US" w:eastAsia="zh-CN" w:bidi="ar-SA"/>
        </w:rPr>
        <w:t>。开展特殊人群服务，加强艾滋病防治，</w:t>
      </w:r>
      <w:r>
        <w:rPr>
          <w:rFonts w:hint="default" w:ascii="仿宋" w:hAnsi="仿宋" w:eastAsia="仿宋" w:cs="Times New Roman"/>
          <w:bCs/>
          <w:color w:val="auto"/>
          <w:kern w:val="0"/>
          <w:sz w:val="32"/>
          <w:szCs w:val="32"/>
          <w:highlight w:val="none"/>
          <w:lang w:val="en-US" w:eastAsia="zh-CN" w:bidi="ar-SA"/>
        </w:rPr>
        <w:t>艾滋筛查率</w:t>
      </w:r>
      <w:r>
        <w:rPr>
          <w:rFonts w:hint="eastAsia" w:ascii="仿宋" w:hAnsi="仿宋" w:eastAsia="仿宋" w:cs="Times New Roman"/>
          <w:bCs/>
          <w:color w:val="auto"/>
          <w:kern w:val="0"/>
          <w:sz w:val="32"/>
          <w:szCs w:val="32"/>
          <w:highlight w:val="none"/>
          <w:lang w:val="en-US" w:eastAsia="zh-CN" w:bidi="ar-SA"/>
        </w:rPr>
        <w:t>30.29%</w:t>
      </w:r>
      <w:r>
        <w:rPr>
          <w:rFonts w:hint="default" w:ascii="仿宋" w:hAnsi="仿宋" w:eastAsia="仿宋" w:cs="Times New Roman"/>
          <w:bCs/>
          <w:color w:val="auto"/>
          <w:kern w:val="0"/>
          <w:sz w:val="32"/>
          <w:szCs w:val="32"/>
          <w:highlight w:val="none"/>
          <w:lang w:val="en-US" w:eastAsia="zh-CN" w:bidi="ar-SA"/>
        </w:rPr>
        <w:t>，抗病毒治疗率</w:t>
      </w:r>
      <w:r>
        <w:rPr>
          <w:rFonts w:hint="eastAsia" w:ascii="仿宋" w:hAnsi="仿宋" w:eastAsia="仿宋" w:cs="Times New Roman"/>
          <w:bCs/>
          <w:color w:val="auto"/>
          <w:kern w:val="0"/>
          <w:sz w:val="32"/>
          <w:szCs w:val="32"/>
          <w:highlight w:val="none"/>
          <w:lang w:val="en-US" w:eastAsia="zh-CN" w:bidi="ar-SA"/>
        </w:rPr>
        <w:t>96.06%；加强结核病防治，</w:t>
      </w:r>
      <w:r>
        <w:rPr>
          <w:rFonts w:hint="default" w:ascii="仿宋" w:hAnsi="仿宋" w:eastAsia="仿宋" w:cs="Times New Roman"/>
          <w:bCs/>
          <w:color w:val="auto"/>
          <w:kern w:val="0"/>
          <w:sz w:val="32"/>
          <w:szCs w:val="32"/>
          <w:highlight w:val="none"/>
          <w:lang w:val="en-US" w:eastAsia="zh-CN" w:bidi="ar-SA"/>
        </w:rPr>
        <w:t>结核病检查率</w:t>
      </w:r>
      <w:r>
        <w:rPr>
          <w:rFonts w:hint="eastAsia" w:ascii="仿宋" w:hAnsi="仿宋" w:eastAsia="仿宋" w:cs="Times New Roman"/>
          <w:bCs/>
          <w:color w:val="auto"/>
          <w:kern w:val="0"/>
          <w:sz w:val="32"/>
          <w:szCs w:val="32"/>
          <w:highlight w:val="none"/>
          <w:lang w:val="en-US" w:eastAsia="zh-CN" w:bidi="ar-SA"/>
        </w:rPr>
        <w:t>100</w:t>
      </w:r>
      <w:r>
        <w:rPr>
          <w:rFonts w:hint="default" w:ascii="仿宋" w:hAnsi="仿宋" w:eastAsia="仿宋" w:cs="Times New Roman"/>
          <w:bCs/>
          <w:color w:val="auto"/>
          <w:kern w:val="0"/>
          <w:sz w:val="32"/>
          <w:szCs w:val="32"/>
          <w:highlight w:val="none"/>
          <w:lang w:val="en-US" w:eastAsia="zh-CN" w:bidi="ar-SA"/>
        </w:rPr>
        <w:t>%</w:t>
      </w:r>
      <w:r>
        <w:rPr>
          <w:rFonts w:hint="eastAsia" w:ascii="仿宋" w:hAnsi="仿宋" w:eastAsia="仿宋" w:cs="Times New Roman"/>
          <w:bCs/>
          <w:color w:val="auto"/>
          <w:kern w:val="0"/>
          <w:sz w:val="32"/>
          <w:szCs w:val="32"/>
          <w:highlight w:val="none"/>
          <w:lang w:val="en-US" w:eastAsia="zh-CN" w:bidi="ar-SA"/>
        </w:rPr>
        <w:t>；加强严重精神障碍患者管理，累计建档5768人，规范管理率92.93%。做好计划生育服务，资格确认奖励扶助对象23380人，特别扶助对象1554人，拨付资金999.8万元；开展普惠托育专项行动，新增普惠托育机构2家、普惠托位156个。做实民生保障服务，继续做好脱贫人口医疗救治，今年</w:t>
      </w:r>
      <w:r>
        <w:rPr>
          <w:rFonts w:hint="default" w:ascii="仿宋" w:hAnsi="仿宋" w:eastAsia="仿宋" w:cs="Times New Roman"/>
          <w:bCs/>
          <w:color w:val="auto"/>
          <w:kern w:val="0"/>
          <w:sz w:val="32"/>
          <w:szCs w:val="32"/>
          <w:highlight w:val="none"/>
          <w:lang w:val="en-US" w:eastAsia="zh-CN" w:bidi="ar-SA"/>
        </w:rPr>
        <w:t>实施大病专项救助3252人次，救助金额1530万元。</w:t>
      </w:r>
    </w:p>
    <w:p>
      <w:pPr>
        <w:keepNext w:val="0"/>
        <w:keepLines w:val="0"/>
        <w:pageBreakBefore w:val="0"/>
        <w:widowControl w:val="0"/>
        <w:kinsoku/>
        <w:topLinePunct w:val="0"/>
        <w:autoSpaceDE/>
        <w:autoSpaceDN/>
        <w:bidi w:val="0"/>
        <w:adjustRightInd/>
        <w:spacing w:line="590" w:lineRule="exact"/>
        <w:ind w:firstLine="642" w:firstLineChars="200"/>
        <w:textAlignment w:val="auto"/>
        <w:rPr>
          <w:rFonts w:hint="default"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
          <w:bCs w:val="0"/>
          <w:color w:val="auto"/>
          <w:kern w:val="0"/>
          <w:sz w:val="32"/>
          <w:szCs w:val="32"/>
          <w:highlight w:val="none"/>
          <w:lang w:val="en-US" w:eastAsia="zh-CN" w:bidi="ar-SA"/>
        </w:rPr>
        <w:t>2.医疗资源明显优化。</w:t>
      </w:r>
      <w:r>
        <w:rPr>
          <w:rFonts w:hint="eastAsia" w:ascii="仿宋" w:hAnsi="仿宋" w:eastAsia="仿宋" w:cs="Times New Roman"/>
          <w:bCs/>
          <w:color w:val="auto"/>
          <w:kern w:val="0"/>
          <w:sz w:val="32"/>
          <w:szCs w:val="32"/>
          <w:highlight w:val="none"/>
          <w:lang w:val="en-US" w:eastAsia="zh-CN" w:bidi="ar-SA"/>
        </w:rPr>
        <w:t>加快项目建设，县中医院一期工程完成门诊医技楼、住院楼等主体框架，县妇幼保健院整体迁建二期工程完成四层主体结构建设，县人民医院区域检验中心建设项目完成钢结构主体修建，罗渡等</w:t>
      </w:r>
      <w:r>
        <w:rPr>
          <w:rFonts w:hint="default" w:ascii="仿宋" w:hAnsi="仿宋" w:eastAsia="仿宋" w:cs="Times New Roman"/>
          <w:bCs/>
          <w:color w:val="auto"/>
          <w:kern w:val="0"/>
          <w:sz w:val="32"/>
          <w:szCs w:val="32"/>
          <w:highlight w:val="none"/>
          <w:lang w:val="en-US" w:eastAsia="zh-CN" w:bidi="ar-SA"/>
        </w:rPr>
        <w:t>5个县域医疗卫生次中心建设</w:t>
      </w:r>
      <w:r>
        <w:rPr>
          <w:rFonts w:hint="eastAsia" w:ascii="仿宋" w:hAnsi="仿宋" w:eastAsia="仿宋" w:cs="Times New Roman"/>
          <w:bCs/>
          <w:color w:val="auto"/>
          <w:kern w:val="0"/>
          <w:sz w:val="32"/>
          <w:szCs w:val="32"/>
          <w:highlight w:val="none"/>
          <w:lang w:val="en-US" w:eastAsia="zh-CN" w:bidi="ar-SA"/>
        </w:rPr>
        <w:t>正加快推进。深化</w:t>
      </w:r>
      <w:r>
        <w:rPr>
          <w:rFonts w:hint="default" w:ascii="仿宋" w:hAnsi="仿宋" w:eastAsia="仿宋" w:cs="Times New Roman"/>
          <w:bCs/>
          <w:color w:val="auto"/>
          <w:kern w:val="0"/>
          <w:sz w:val="32"/>
          <w:szCs w:val="32"/>
          <w:highlight w:val="none"/>
          <w:lang w:val="en-US" w:eastAsia="zh-CN" w:bidi="ar-SA"/>
        </w:rPr>
        <w:t>医养结合</w:t>
      </w:r>
      <w:r>
        <w:rPr>
          <w:rFonts w:hint="eastAsia" w:ascii="仿宋" w:hAnsi="仿宋" w:eastAsia="仿宋" w:cs="Times New Roman"/>
          <w:bCs/>
          <w:color w:val="auto"/>
          <w:kern w:val="0"/>
          <w:sz w:val="32"/>
          <w:szCs w:val="32"/>
          <w:highlight w:val="none"/>
          <w:lang w:val="en-US" w:eastAsia="zh-CN" w:bidi="ar-SA"/>
        </w:rPr>
        <w:t>，探索“公建民营”模式，引进重庆德馨养老服务有限公司，整体外包3家公立医疗机构养老床位260张。实施“健康敲门行动”，为1605名65岁及以上失能老年人提供免费上门健康服务1758次。强化川渝协作，县中医医院与四川中医药高等专科学校签订《战略合作协议书》，成为其非直管附属医院</w:t>
      </w:r>
      <w:r>
        <w:rPr>
          <w:rFonts w:hint="default" w:ascii="仿宋" w:hAnsi="仿宋" w:eastAsia="仿宋" w:cs="Times New Roman"/>
          <w:bCs/>
          <w:color w:val="auto"/>
          <w:kern w:val="0"/>
          <w:sz w:val="32"/>
          <w:szCs w:val="32"/>
          <w:highlight w:val="none"/>
          <w:lang w:val="en-US" w:eastAsia="zh-CN" w:bidi="ar-SA"/>
        </w:rPr>
        <w:t>。</w:t>
      </w:r>
      <w:r>
        <w:rPr>
          <w:rFonts w:hint="eastAsia" w:ascii="仿宋" w:hAnsi="仿宋" w:eastAsia="仿宋" w:cs="Times New Roman"/>
          <w:bCs/>
          <w:color w:val="auto"/>
          <w:kern w:val="0"/>
          <w:sz w:val="32"/>
          <w:szCs w:val="32"/>
          <w:highlight w:val="none"/>
          <w:lang w:val="en-US" w:eastAsia="zh-CN" w:bidi="ar-SA"/>
        </w:rPr>
        <w:t>推进</w:t>
      </w:r>
      <w:r>
        <w:rPr>
          <w:rFonts w:hint="default" w:ascii="仿宋" w:hAnsi="仿宋" w:eastAsia="仿宋" w:cs="Times New Roman"/>
          <w:bCs/>
          <w:color w:val="auto"/>
          <w:kern w:val="0"/>
          <w:sz w:val="32"/>
          <w:szCs w:val="32"/>
          <w:highlight w:val="none"/>
          <w:lang w:val="en-US" w:eastAsia="zh-CN" w:bidi="ar-SA"/>
        </w:rPr>
        <w:t>医学</w:t>
      </w:r>
      <w:r>
        <w:rPr>
          <w:rFonts w:hint="eastAsia" w:ascii="仿宋" w:hAnsi="仿宋" w:eastAsia="仿宋" w:cs="Times New Roman"/>
          <w:bCs/>
          <w:color w:val="auto"/>
          <w:kern w:val="0"/>
          <w:sz w:val="32"/>
          <w:szCs w:val="32"/>
          <w:highlight w:val="none"/>
          <w:lang w:val="en-US" w:eastAsia="zh-CN" w:bidi="ar-SA"/>
        </w:rPr>
        <w:t>检验</w:t>
      </w:r>
      <w:r>
        <w:rPr>
          <w:rFonts w:hint="default" w:ascii="仿宋" w:hAnsi="仿宋" w:eastAsia="仿宋" w:cs="Times New Roman"/>
          <w:bCs/>
          <w:color w:val="auto"/>
          <w:kern w:val="0"/>
          <w:sz w:val="32"/>
          <w:szCs w:val="32"/>
          <w:highlight w:val="none"/>
          <w:lang w:val="en-US" w:eastAsia="zh-CN" w:bidi="ar-SA"/>
        </w:rPr>
        <w:t>检查结果互认和双向转诊，</w:t>
      </w:r>
      <w:r>
        <w:rPr>
          <w:rFonts w:hint="eastAsia" w:ascii="仿宋" w:hAnsi="仿宋" w:eastAsia="仿宋" w:cs="Times New Roman"/>
          <w:bCs/>
          <w:color w:val="auto"/>
          <w:kern w:val="0"/>
          <w:sz w:val="32"/>
          <w:szCs w:val="32"/>
          <w:highlight w:val="none"/>
          <w:lang w:val="en-US" w:eastAsia="zh-CN" w:bidi="ar-SA"/>
        </w:rPr>
        <w:t>2022年</w:t>
      </w:r>
      <w:r>
        <w:rPr>
          <w:rFonts w:hint="default" w:ascii="仿宋" w:hAnsi="仿宋" w:eastAsia="仿宋" w:cs="Times New Roman"/>
          <w:bCs/>
          <w:color w:val="auto"/>
          <w:kern w:val="0"/>
          <w:sz w:val="32"/>
          <w:szCs w:val="32"/>
          <w:highlight w:val="none"/>
          <w:lang w:val="en-US" w:eastAsia="zh-CN" w:bidi="ar-SA"/>
        </w:rPr>
        <w:t>上转成渝地区患者562人次</w:t>
      </w:r>
      <w:r>
        <w:rPr>
          <w:rFonts w:hint="eastAsia" w:ascii="仿宋" w:hAnsi="仿宋" w:eastAsia="仿宋" w:cs="Times New Roman"/>
          <w:bCs/>
          <w:color w:val="auto"/>
          <w:kern w:val="0"/>
          <w:sz w:val="32"/>
          <w:szCs w:val="32"/>
          <w:highlight w:val="none"/>
          <w:lang w:val="en-US" w:eastAsia="zh-CN" w:bidi="ar-SA"/>
        </w:rPr>
        <w:t>，</w:t>
      </w:r>
      <w:r>
        <w:rPr>
          <w:rFonts w:hint="default" w:ascii="仿宋" w:hAnsi="仿宋" w:eastAsia="仿宋" w:cs="Times New Roman"/>
          <w:bCs/>
          <w:color w:val="auto"/>
          <w:kern w:val="0"/>
          <w:sz w:val="32"/>
          <w:szCs w:val="32"/>
          <w:highlight w:val="none"/>
          <w:lang w:val="en-US" w:eastAsia="zh-CN" w:bidi="ar-SA"/>
        </w:rPr>
        <w:t>认可成渝地区医疗机构检查检验结果1605例次。</w:t>
      </w:r>
    </w:p>
    <w:p>
      <w:pPr>
        <w:keepNext w:val="0"/>
        <w:keepLines w:val="0"/>
        <w:pageBreakBefore w:val="0"/>
        <w:widowControl w:val="0"/>
        <w:kinsoku/>
        <w:topLinePunct w:val="0"/>
        <w:autoSpaceDE/>
        <w:autoSpaceDN/>
        <w:bidi w:val="0"/>
        <w:adjustRightInd/>
        <w:spacing w:line="590" w:lineRule="exact"/>
        <w:ind w:firstLine="642" w:firstLineChars="200"/>
        <w:textAlignment w:val="auto"/>
        <w:rPr>
          <w:rFonts w:hint="default"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
          <w:bCs w:val="0"/>
          <w:color w:val="auto"/>
          <w:kern w:val="0"/>
          <w:sz w:val="32"/>
          <w:szCs w:val="32"/>
          <w:highlight w:val="none"/>
          <w:lang w:val="en-US" w:eastAsia="zh-CN" w:bidi="ar-SA"/>
        </w:rPr>
        <w:t>3.依法行政卓有成效。</w:t>
      </w:r>
      <w:r>
        <w:rPr>
          <w:rFonts w:hint="default" w:ascii="仿宋" w:hAnsi="仿宋" w:eastAsia="仿宋" w:cs="Times New Roman"/>
          <w:bCs/>
          <w:color w:val="auto"/>
          <w:kern w:val="0"/>
          <w:sz w:val="32"/>
          <w:szCs w:val="32"/>
          <w:highlight w:val="none"/>
          <w:lang w:val="en-US" w:eastAsia="zh-CN" w:bidi="ar-SA"/>
        </w:rPr>
        <w:t>开展</w:t>
      </w:r>
      <w:r>
        <w:rPr>
          <w:rFonts w:hint="eastAsia" w:ascii="仿宋" w:hAnsi="仿宋" w:eastAsia="仿宋" w:cs="Times New Roman"/>
          <w:bCs/>
          <w:color w:val="auto"/>
          <w:kern w:val="0"/>
          <w:sz w:val="32"/>
          <w:szCs w:val="32"/>
          <w:highlight w:val="none"/>
          <w:lang w:val="en-US" w:eastAsia="zh-CN" w:bidi="ar-SA"/>
        </w:rPr>
        <w:t>“双随机”抽检</w:t>
      </w:r>
      <w:r>
        <w:rPr>
          <w:rFonts w:hint="default" w:ascii="仿宋" w:hAnsi="仿宋" w:eastAsia="仿宋" w:cs="Times New Roman"/>
          <w:bCs/>
          <w:color w:val="auto"/>
          <w:kern w:val="0"/>
          <w:sz w:val="32"/>
          <w:szCs w:val="32"/>
          <w:highlight w:val="none"/>
          <w:lang w:val="en-US" w:eastAsia="zh-CN" w:bidi="ar-SA"/>
        </w:rPr>
        <w:t>。</w:t>
      </w:r>
      <w:r>
        <w:rPr>
          <w:rFonts w:hint="eastAsia" w:ascii="仿宋" w:hAnsi="仿宋" w:eastAsia="仿宋" w:cs="Times New Roman"/>
          <w:bCs/>
          <w:color w:val="auto"/>
          <w:kern w:val="0"/>
          <w:sz w:val="32"/>
          <w:szCs w:val="32"/>
          <w:highlight w:val="none"/>
          <w:lang w:val="en-US" w:eastAsia="zh-CN" w:bidi="ar-SA"/>
        </w:rPr>
        <w:t>在政府网站</w:t>
      </w:r>
      <w:r>
        <w:rPr>
          <w:rFonts w:hint="default" w:ascii="仿宋" w:hAnsi="仿宋" w:eastAsia="仿宋" w:cs="Times New Roman"/>
          <w:bCs/>
          <w:color w:val="auto"/>
          <w:kern w:val="0"/>
          <w:sz w:val="32"/>
          <w:szCs w:val="32"/>
          <w:highlight w:val="none"/>
          <w:lang w:val="en-US" w:eastAsia="zh-CN" w:bidi="ar-SA"/>
        </w:rPr>
        <w:t>公示双随机抽检名单和双随机案件</w:t>
      </w:r>
      <w:r>
        <w:rPr>
          <w:rFonts w:hint="eastAsia" w:ascii="仿宋" w:hAnsi="仿宋" w:eastAsia="仿宋" w:cs="Times New Roman"/>
          <w:bCs/>
          <w:color w:val="auto"/>
          <w:kern w:val="0"/>
          <w:sz w:val="32"/>
          <w:szCs w:val="32"/>
          <w:highlight w:val="none"/>
          <w:lang w:val="en-US" w:eastAsia="zh-CN" w:bidi="ar-SA"/>
        </w:rPr>
        <w:t>，</w:t>
      </w:r>
      <w:r>
        <w:rPr>
          <w:rFonts w:hint="default" w:ascii="仿宋" w:hAnsi="仿宋" w:eastAsia="仿宋" w:cs="Times New Roman"/>
          <w:bCs/>
          <w:color w:val="auto"/>
          <w:kern w:val="0"/>
          <w:sz w:val="32"/>
          <w:szCs w:val="32"/>
          <w:highlight w:val="none"/>
          <w:lang w:val="en-US" w:eastAsia="zh-CN" w:bidi="ar-SA"/>
        </w:rPr>
        <w:t>202</w:t>
      </w:r>
      <w:r>
        <w:rPr>
          <w:rFonts w:hint="eastAsia" w:ascii="仿宋" w:hAnsi="仿宋" w:eastAsia="仿宋" w:cs="Times New Roman"/>
          <w:bCs/>
          <w:color w:val="auto"/>
          <w:kern w:val="0"/>
          <w:sz w:val="32"/>
          <w:szCs w:val="32"/>
          <w:highlight w:val="none"/>
          <w:lang w:val="en-US" w:eastAsia="zh-CN" w:bidi="ar-SA"/>
        </w:rPr>
        <w:t>2年“双随机”</w:t>
      </w:r>
      <w:r>
        <w:rPr>
          <w:rFonts w:hint="default" w:ascii="仿宋" w:hAnsi="仿宋" w:eastAsia="仿宋" w:cs="Times New Roman"/>
          <w:bCs/>
          <w:color w:val="auto"/>
          <w:kern w:val="0"/>
          <w:sz w:val="32"/>
          <w:szCs w:val="32"/>
          <w:highlight w:val="none"/>
          <w:lang w:val="en-US" w:eastAsia="zh-CN" w:bidi="ar-SA"/>
        </w:rPr>
        <w:t>监督抽检</w:t>
      </w:r>
      <w:r>
        <w:rPr>
          <w:rFonts w:hint="eastAsia" w:ascii="仿宋" w:hAnsi="仿宋" w:eastAsia="仿宋" w:cs="Times New Roman"/>
          <w:bCs/>
          <w:color w:val="auto"/>
          <w:kern w:val="0"/>
          <w:sz w:val="32"/>
          <w:szCs w:val="32"/>
          <w:highlight w:val="none"/>
          <w:lang w:val="en-US" w:eastAsia="zh-CN" w:bidi="ar-SA"/>
        </w:rPr>
        <w:t>115</w:t>
      </w:r>
      <w:r>
        <w:rPr>
          <w:rFonts w:hint="default" w:ascii="仿宋" w:hAnsi="仿宋" w:eastAsia="仿宋" w:cs="Times New Roman"/>
          <w:bCs/>
          <w:color w:val="auto"/>
          <w:kern w:val="0"/>
          <w:sz w:val="32"/>
          <w:szCs w:val="32"/>
          <w:highlight w:val="none"/>
          <w:lang w:val="en-US" w:eastAsia="zh-CN" w:bidi="ar-SA"/>
        </w:rPr>
        <w:t>家</w:t>
      </w:r>
      <w:r>
        <w:rPr>
          <w:rFonts w:hint="eastAsia" w:ascii="仿宋" w:hAnsi="仿宋" w:eastAsia="仿宋" w:cs="Times New Roman"/>
          <w:bCs/>
          <w:color w:val="auto"/>
          <w:kern w:val="0"/>
          <w:sz w:val="32"/>
          <w:szCs w:val="32"/>
          <w:highlight w:val="none"/>
          <w:lang w:val="en-US" w:eastAsia="zh-CN" w:bidi="ar-SA"/>
        </w:rPr>
        <w:t>，</w:t>
      </w:r>
      <w:r>
        <w:rPr>
          <w:rFonts w:hint="default" w:ascii="仿宋" w:hAnsi="仿宋" w:eastAsia="仿宋" w:cs="Times New Roman"/>
          <w:bCs/>
          <w:color w:val="auto"/>
          <w:kern w:val="0"/>
          <w:sz w:val="32"/>
          <w:szCs w:val="32"/>
          <w:highlight w:val="none"/>
          <w:lang w:val="en-US" w:eastAsia="zh-CN" w:bidi="ar-SA"/>
        </w:rPr>
        <w:t>双随机处罚案件</w:t>
      </w:r>
      <w:r>
        <w:rPr>
          <w:rFonts w:hint="eastAsia" w:ascii="仿宋" w:hAnsi="仿宋" w:eastAsia="仿宋" w:cs="Times New Roman"/>
          <w:bCs/>
          <w:color w:val="auto"/>
          <w:kern w:val="0"/>
          <w:sz w:val="32"/>
          <w:szCs w:val="32"/>
          <w:highlight w:val="none"/>
          <w:lang w:val="en-US" w:eastAsia="zh-CN" w:bidi="ar-SA"/>
        </w:rPr>
        <w:t>14</w:t>
      </w:r>
      <w:r>
        <w:rPr>
          <w:rFonts w:hint="default" w:ascii="仿宋" w:hAnsi="仿宋" w:eastAsia="仿宋" w:cs="Times New Roman"/>
          <w:bCs/>
          <w:color w:val="auto"/>
          <w:kern w:val="0"/>
          <w:sz w:val="32"/>
          <w:szCs w:val="32"/>
          <w:highlight w:val="none"/>
          <w:lang w:val="en-US" w:eastAsia="zh-CN" w:bidi="ar-SA"/>
        </w:rPr>
        <w:t>件。</w:t>
      </w:r>
      <w:r>
        <w:rPr>
          <w:rFonts w:hint="eastAsia" w:ascii="仿宋" w:hAnsi="仿宋" w:eastAsia="仿宋" w:cs="Times New Roman"/>
          <w:bCs/>
          <w:color w:val="auto"/>
          <w:kern w:val="0"/>
          <w:sz w:val="32"/>
          <w:szCs w:val="32"/>
          <w:highlight w:val="none"/>
          <w:lang w:val="en-US" w:eastAsia="zh-CN" w:bidi="ar-SA"/>
        </w:rPr>
        <w:t>严格</w:t>
      </w:r>
      <w:r>
        <w:rPr>
          <w:rFonts w:hint="default" w:ascii="仿宋" w:hAnsi="仿宋" w:eastAsia="仿宋" w:cs="Times New Roman"/>
          <w:bCs/>
          <w:color w:val="auto"/>
          <w:kern w:val="0"/>
          <w:sz w:val="32"/>
          <w:szCs w:val="32"/>
          <w:highlight w:val="none"/>
          <w:lang w:val="en-US" w:eastAsia="zh-CN" w:bidi="ar-SA"/>
        </w:rPr>
        <w:t>行政处罚。</w:t>
      </w:r>
      <w:r>
        <w:rPr>
          <w:rFonts w:hint="eastAsia" w:ascii="仿宋" w:hAnsi="仿宋" w:eastAsia="仿宋" w:cs="Times New Roman"/>
          <w:bCs/>
          <w:color w:val="auto"/>
          <w:kern w:val="0"/>
          <w:sz w:val="32"/>
          <w:szCs w:val="32"/>
          <w:highlight w:val="none"/>
          <w:lang w:val="en-US" w:eastAsia="zh-CN" w:bidi="ar-SA"/>
        </w:rPr>
        <w:t>2022年，</w:t>
      </w:r>
      <w:r>
        <w:rPr>
          <w:rFonts w:hint="default" w:ascii="仿宋" w:hAnsi="仿宋" w:eastAsia="仿宋" w:cs="Times New Roman"/>
          <w:bCs/>
          <w:color w:val="auto"/>
          <w:kern w:val="0"/>
          <w:sz w:val="32"/>
          <w:szCs w:val="32"/>
          <w:highlight w:val="none"/>
          <w:lang w:val="en-US" w:eastAsia="zh-CN" w:bidi="ar-SA"/>
        </w:rPr>
        <w:t>行政处罚案件已结案</w:t>
      </w:r>
      <w:r>
        <w:rPr>
          <w:rFonts w:hint="eastAsia" w:ascii="仿宋" w:hAnsi="仿宋" w:eastAsia="仿宋" w:cs="Times New Roman"/>
          <w:bCs/>
          <w:color w:val="auto"/>
          <w:kern w:val="0"/>
          <w:sz w:val="32"/>
          <w:szCs w:val="32"/>
          <w:highlight w:val="none"/>
          <w:lang w:val="en-US" w:eastAsia="zh-CN" w:bidi="ar-SA"/>
        </w:rPr>
        <w:t>59件</w:t>
      </w:r>
      <w:r>
        <w:rPr>
          <w:rFonts w:hint="default" w:ascii="仿宋" w:hAnsi="仿宋" w:eastAsia="仿宋" w:cs="Times New Roman"/>
          <w:bCs/>
          <w:color w:val="auto"/>
          <w:kern w:val="0"/>
          <w:sz w:val="32"/>
          <w:szCs w:val="32"/>
          <w:highlight w:val="none"/>
          <w:lang w:val="en-US" w:eastAsia="zh-CN" w:bidi="ar-SA"/>
        </w:rPr>
        <w:t>，罚没金额</w:t>
      </w:r>
      <w:r>
        <w:rPr>
          <w:rFonts w:hint="eastAsia" w:ascii="仿宋" w:hAnsi="仿宋" w:eastAsia="仿宋" w:cs="Times New Roman"/>
          <w:bCs/>
          <w:color w:val="auto"/>
          <w:kern w:val="0"/>
          <w:sz w:val="32"/>
          <w:szCs w:val="32"/>
          <w:highlight w:val="none"/>
          <w:lang w:val="en-US" w:eastAsia="zh-CN" w:bidi="ar-SA"/>
        </w:rPr>
        <w:t>147220</w:t>
      </w:r>
      <w:r>
        <w:rPr>
          <w:rFonts w:hint="default" w:ascii="仿宋" w:hAnsi="仿宋" w:eastAsia="仿宋" w:cs="Times New Roman"/>
          <w:bCs/>
          <w:color w:val="auto"/>
          <w:kern w:val="0"/>
          <w:sz w:val="32"/>
          <w:szCs w:val="32"/>
          <w:highlight w:val="none"/>
          <w:lang w:val="en-US" w:eastAsia="zh-CN" w:bidi="ar-SA"/>
        </w:rPr>
        <w:t>元，对医疗机构进行不良行为记分</w:t>
      </w:r>
      <w:r>
        <w:rPr>
          <w:rFonts w:hint="eastAsia" w:ascii="仿宋" w:hAnsi="仿宋" w:eastAsia="仿宋" w:cs="Times New Roman"/>
          <w:bCs/>
          <w:color w:val="auto"/>
          <w:kern w:val="0"/>
          <w:sz w:val="32"/>
          <w:szCs w:val="32"/>
          <w:highlight w:val="none"/>
          <w:lang w:val="en-US" w:eastAsia="zh-CN" w:bidi="ar-SA"/>
        </w:rPr>
        <w:t>41</w:t>
      </w:r>
      <w:r>
        <w:rPr>
          <w:rFonts w:hint="default" w:ascii="仿宋" w:hAnsi="仿宋" w:eastAsia="仿宋" w:cs="Times New Roman"/>
          <w:bCs/>
          <w:color w:val="auto"/>
          <w:kern w:val="0"/>
          <w:sz w:val="32"/>
          <w:szCs w:val="32"/>
          <w:highlight w:val="none"/>
          <w:lang w:val="en-US" w:eastAsia="zh-CN" w:bidi="ar-SA"/>
        </w:rPr>
        <w:t>起</w:t>
      </w:r>
      <w:r>
        <w:rPr>
          <w:rFonts w:hint="eastAsia" w:ascii="仿宋" w:hAnsi="仿宋" w:eastAsia="仿宋" w:cs="Times New Roman"/>
          <w:bCs/>
          <w:color w:val="auto"/>
          <w:kern w:val="0"/>
          <w:sz w:val="32"/>
          <w:szCs w:val="32"/>
          <w:highlight w:val="none"/>
          <w:lang w:val="en-US" w:eastAsia="zh-CN" w:bidi="ar-SA"/>
        </w:rPr>
        <w:t>，6</w:t>
      </w:r>
      <w:r>
        <w:rPr>
          <w:rFonts w:hint="default" w:ascii="仿宋" w:hAnsi="仿宋" w:eastAsia="仿宋" w:cs="Times New Roman"/>
          <w:bCs/>
          <w:color w:val="auto"/>
          <w:kern w:val="0"/>
          <w:sz w:val="32"/>
          <w:szCs w:val="32"/>
          <w:highlight w:val="none"/>
          <w:lang w:val="en-US" w:eastAsia="zh-CN" w:bidi="ar-SA"/>
        </w:rPr>
        <w:t>个重大行政处罚案件正在办理中</w:t>
      </w:r>
      <w:r>
        <w:rPr>
          <w:rFonts w:hint="eastAsia" w:ascii="仿宋" w:hAnsi="仿宋" w:eastAsia="仿宋" w:cs="Times New Roman"/>
          <w:bCs/>
          <w:color w:val="auto"/>
          <w:kern w:val="0"/>
          <w:sz w:val="32"/>
          <w:szCs w:val="32"/>
          <w:highlight w:val="none"/>
          <w:lang w:val="en-US" w:eastAsia="zh-CN" w:bidi="ar-SA"/>
        </w:rPr>
        <w:t>。执行</w:t>
      </w:r>
      <w:r>
        <w:rPr>
          <w:rFonts w:hint="default" w:ascii="仿宋" w:hAnsi="仿宋" w:eastAsia="仿宋" w:cs="Times New Roman"/>
          <w:bCs/>
          <w:color w:val="auto"/>
          <w:kern w:val="0"/>
          <w:sz w:val="32"/>
          <w:szCs w:val="32"/>
          <w:highlight w:val="none"/>
          <w:lang w:val="en-US" w:eastAsia="zh-CN" w:bidi="ar-SA"/>
        </w:rPr>
        <w:t>卫生监督检查。</w:t>
      </w:r>
      <w:r>
        <w:rPr>
          <w:rFonts w:hint="eastAsia" w:ascii="仿宋" w:hAnsi="仿宋" w:eastAsia="仿宋" w:cs="Times New Roman"/>
          <w:bCs/>
          <w:color w:val="auto"/>
          <w:kern w:val="0"/>
          <w:sz w:val="32"/>
          <w:szCs w:val="32"/>
          <w:highlight w:val="none"/>
          <w:lang w:val="en-US" w:eastAsia="zh-CN" w:bidi="ar-SA"/>
        </w:rPr>
        <w:t>2022年开展卫生专项检查2400余户次，下达卫生监督意见书1300余份；持续</w:t>
      </w:r>
      <w:r>
        <w:rPr>
          <w:rFonts w:hint="default" w:ascii="仿宋" w:hAnsi="仿宋" w:eastAsia="仿宋" w:cs="Times New Roman"/>
          <w:bCs/>
          <w:color w:val="auto"/>
          <w:kern w:val="0"/>
          <w:sz w:val="32"/>
          <w:szCs w:val="32"/>
          <w:highlight w:val="none"/>
          <w:lang w:val="en-US" w:eastAsia="zh-CN" w:bidi="ar-SA"/>
        </w:rPr>
        <w:t>打击非法行医行动，取缔非法行医场所</w:t>
      </w:r>
      <w:r>
        <w:rPr>
          <w:rFonts w:hint="eastAsia" w:ascii="仿宋" w:hAnsi="仿宋" w:eastAsia="仿宋" w:cs="Times New Roman"/>
          <w:bCs/>
          <w:color w:val="auto"/>
          <w:kern w:val="0"/>
          <w:sz w:val="32"/>
          <w:szCs w:val="32"/>
          <w:highlight w:val="none"/>
          <w:lang w:val="en-US" w:eastAsia="zh-CN" w:bidi="ar-SA"/>
        </w:rPr>
        <w:t>11</w:t>
      </w:r>
      <w:r>
        <w:rPr>
          <w:rFonts w:hint="default" w:ascii="仿宋" w:hAnsi="仿宋" w:eastAsia="仿宋" w:cs="Times New Roman"/>
          <w:bCs/>
          <w:color w:val="auto"/>
          <w:kern w:val="0"/>
          <w:sz w:val="32"/>
          <w:szCs w:val="32"/>
          <w:highlight w:val="none"/>
          <w:lang w:val="en-US" w:eastAsia="zh-CN" w:bidi="ar-SA"/>
        </w:rPr>
        <w:t>起，收缴医疗器械、药品</w:t>
      </w:r>
      <w:r>
        <w:rPr>
          <w:rFonts w:hint="eastAsia" w:ascii="仿宋" w:hAnsi="仿宋" w:eastAsia="仿宋" w:cs="Times New Roman"/>
          <w:bCs/>
          <w:color w:val="auto"/>
          <w:kern w:val="0"/>
          <w:sz w:val="32"/>
          <w:szCs w:val="32"/>
          <w:highlight w:val="none"/>
          <w:lang w:val="en-US" w:eastAsia="zh-CN" w:bidi="ar-SA"/>
        </w:rPr>
        <w:t>30</w:t>
      </w:r>
      <w:r>
        <w:rPr>
          <w:rFonts w:hint="default" w:ascii="仿宋" w:hAnsi="仿宋" w:eastAsia="仿宋" w:cs="Times New Roman"/>
          <w:bCs/>
          <w:color w:val="auto"/>
          <w:kern w:val="0"/>
          <w:sz w:val="32"/>
          <w:szCs w:val="32"/>
          <w:highlight w:val="none"/>
          <w:lang w:val="en-US" w:eastAsia="zh-CN" w:bidi="ar-SA"/>
        </w:rPr>
        <w:t>余件，立案查处</w:t>
      </w:r>
      <w:r>
        <w:rPr>
          <w:rFonts w:hint="eastAsia" w:ascii="仿宋" w:hAnsi="仿宋" w:eastAsia="仿宋" w:cs="Times New Roman"/>
          <w:bCs/>
          <w:color w:val="auto"/>
          <w:kern w:val="0"/>
          <w:sz w:val="32"/>
          <w:szCs w:val="32"/>
          <w:highlight w:val="none"/>
          <w:lang w:val="en-US" w:eastAsia="zh-CN" w:bidi="ar-SA"/>
        </w:rPr>
        <w:t>3</w:t>
      </w:r>
      <w:r>
        <w:rPr>
          <w:rFonts w:hint="default" w:ascii="仿宋" w:hAnsi="仿宋" w:eastAsia="仿宋" w:cs="Times New Roman"/>
          <w:bCs/>
          <w:color w:val="auto"/>
          <w:kern w:val="0"/>
          <w:sz w:val="32"/>
          <w:szCs w:val="32"/>
          <w:highlight w:val="none"/>
          <w:lang w:val="en-US" w:eastAsia="zh-CN" w:bidi="ar-SA"/>
        </w:rPr>
        <w:t>起</w:t>
      </w:r>
      <w:r>
        <w:rPr>
          <w:rFonts w:hint="eastAsia" w:ascii="仿宋" w:hAnsi="仿宋" w:eastAsia="仿宋" w:cs="Times New Roman"/>
          <w:bCs/>
          <w:color w:val="auto"/>
          <w:kern w:val="0"/>
          <w:sz w:val="32"/>
          <w:szCs w:val="32"/>
          <w:highlight w:val="none"/>
          <w:lang w:val="en-US" w:eastAsia="zh-CN" w:bidi="ar-SA"/>
        </w:rPr>
        <w:t>。</w:t>
      </w:r>
      <w:r>
        <w:rPr>
          <w:rFonts w:hint="default" w:ascii="仿宋" w:hAnsi="仿宋" w:eastAsia="仿宋" w:cs="Times New Roman"/>
          <w:bCs/>
          <w:color w:val="auto"/>
          <w:kern w:val="0"/>
          <w:sz w:val="32"/>
          <w:szCs w:val="32"/>
          <w:highlight w:val="none"/>
          <w:lang w:val="en-US" w:eastAsia="zh-CN" w:bidi="ar-SA"/>
        </w:rPr>
        <w:t>落实医疗质量监管与校验管理。现场勘查全县医疗机构的校验、变更、新办等事项</w:t>
      </w:r>
      <w:r>
        <w:rPr>
          <w:rFonts w:hint="eastAsia" w:ascii="仿宋" w:hAnsi="仿宋" w:eastAsia="仿宋" w:cs="Times New Roman"/>
          <w:bCs/>
          <w:color w:val="auto"/>
          <w:kern w:val="0"/>
          <w:sz w:val="32"/>
          <w:szCs w:val="32"/>
          <w:highlight w:val="none"/>
          <w:lang w:val="en-US" w:eastAsia="zh-CN" w:bidi="ar-SA"/>
        </w:rPr>
        <w:t>，今</w:t>
      </w:r>
      <w:r>
        <w:rPr>
          <w:rFonts w:hint="default" w:ascii="仿宋" w:hAnsi="仿宋" w:eastAsia="仿宋" w:cs="Times New Roman"/>
          <w:bCs/>
          <w:color w:val="auto"/>
          <w:kern w:val="0"/>
          <w:sz w:val="32"/>
          <w:szCs w:val="32"/>
          <w:highlight w:val="none"/>
          <w:lang w:val="en-US" w:eastAsia="zh-CN" w:bidi="ar-SA"/>
        </w:rPr>
        <w:t>年以来，抽查处方</w:t>
      </w:r>
      <w:r>
        <w:rPr>
          <w:rFonts w:hint="eastAsia" w:ascii="仿宋" w:hAnsi="仿宋" w:eastAsia="仿宋" w:cs="Times New Roman"/>
          <w:bCs/>
          <w:color w:val="auto"/>
          <w:kern w:val="0"/>
          <w:sz w:val="32"/>
          <w:szCs w:val="32"/>
          <w:highlight w:val="none"/>
          <w:lang w:val="en-US" w:eastAsia="zh-CN" w:bidi="ar-SA"/>
        </w:rPr>
        <w:t>6500</w:t>
      </w:r>
      <w:r>
        <w:rPr>
          <w:rFonts w:hint="default" w:ascii="仿宋" w:hAnsi="仿宋" w:eastAsia="仿宋" w:cs="Times New Roman"/>
          <w:bCs/>
          <w:color w:val="auto"/>
          <w:kern w:val="0"/>
          <w:sz w:val="32"/>
          <w:szCs w:val="32"/>
          <w:highlight w:val="none"/>
          <w:lang w:val="en-US" w:eastAsia="zh-CN" w:bidi="ar-SA"/>
        </w:rPr>
        <w:t>篇、病历2600篇，检查出不合理用药413条，抗生素无依据使用118条，无指征用药175条，中成药联用不合理140条。</w:t>
      </w:r>
    </w:p>
    <w:p>
      <w:pPr>
        <w:keepNext w:val="0"/>
        <w:keepLines w:val="0"/>
        <w:pageBreakBefore w:val="0"/>
        <w:widowControl w:val="0"/>
        <w:kinsoku/>
        <w:topLinePunct w:val="0"/>
        <w:autoSpaceDE/>
        <w:autoSpaceDN/>
        <w:bidi w:val="0"/>
        <w:adjustRightInd/>
        <w:spacing w:line="590" w:lineRule="exact"/>
        <w:ind w:firstLine="642" w:firstLineChars="200"/>
        <w:textAlignment w:val="auto"/>
        <w:rPr>
          <w:rFonts w:hint="default"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
          <w:bCs w:val="0"/>
          <w:color w:val="auto"/>
          <w:kern w:val="0"/>
          <w:sz w:val="32"/>
          <w:szCs w:val="32"/>
          <w:highlight w:val="none"/>
          <w:lang w:val="en-US" w:eastAsia="zh-CN" w:bidi="ar-SA"/>
        </w:rPr>
        <w:t>4.疫情防控精准有力。</w:t>
      </w:r>
      <w:r>
        <w:rPr>
          <w:rFonts w:hint="eastAsia" w:ascii="仿宋" w:hAnsi="仿宋" w:eastAsia="仿宋" w:cs="Times New Roman"/>
          <w:bCs/>
          <w:color w:val="auto"/>
          <w:kern w:val="0"/>
          <w:sz w:val="32"/>
          <w:szCs w:val="32"/>
          <w:highlight w:val="none"/>
          <w:lang w:val="en-US" w:eastAsia="zh-CN" w:bidi="ar-SA"/>
        </w:rPr>
        <w:t>科学处置了4.20、5.09、10.7等多起涉疫事件，无新冠肺炎死亡病例，无工作人员感染病例，无疫情扩散传播事件。重点管控风险人员。科学研判风险程度，精准分类落实管控。今年以来，全县累计管控25395人，其中集中隔离10418人、居家隔离14977人，</w:t>
      </w:r>
      <w:r>
        <w:rPr>
          <w:rFonts w:hint="default" w:ascii="仿宋" w:hAnsi="仿宋" w:eastAsia="仿宋" w:cs="Times New Roman"/>
          <w:bCs/>
          <w:color w:val="auto"/>
          <w:kern w:val="0"/>
          <w:sz w:val="32"/>
          <w:szCs w:val="32"/>
          <w:highlight w:val="none"/>
          <w:lang w:val="en-US" w:eastAsia="zh-CN" w:bidi="ar-SA"/>
        </w:rPr>
        <w:t>核酸检测结果均为阴性。</w:t>
      </w:r>
      <w:r>
        <w:rPr>
          <w:rFonts w:hint="eastAsia" w:ascii="仿宋" w:hAnsi="仿宋" w:eastAsia="仿宋" w:cs="Times New Roman"/>
          <w:bCs/>
          <w:color w:val="auto"/>
          <w:kern w:val="0"/>
          <w:sz w:val="32"/>
          <w:szCs w:val="32"/>
          <w:highlight w:val="none"/>
          <w:lang w:val="en-US" w:eastAsia="zh-CN" w:bidi="ar-SA"/>
        </w:rPr>
        <w:t>规范运行隔离场所。进一步规范隔离场所设置，配齐配足设施、设备、物资。全县有集中隔离点场所27个，房间4469间。常态开展监测预警。坚持人、物、环境同查，按照规定频次、范围开展核酸检测，确保人员应检尽检，今年以来开展全县全员核酸检测26余次，约850万人次。持续推进疫苗接种。加强宣传引导，优化接种服务，全县累计接种1561059剂次，全程接种率为87.93%，加强免疫接种完成率为88.22%。</w:t>
      </w:r>
    </w:p>
    <w:p>
      <w:pPr>
        <w:keepNext w:val="0"/>
        <w:keepLines w:val="0"/>
        <w:pageBreakBefore w:val="0"/>
        <w:widowControl w:val="0"/>
        <w:kinsoku/>
        <w:topLinePunct w:val="0"/>
        <w:autoSpaceDE/>
        <w:autoSpaceDN/>
        <w:bidi w:val="0"/>
        <w:adjustRightInd/>
        <w:spacing w:line="590" w:lineRule="exact"/>
        <w:ind w:firstLine="642" w:firstLineChars="200"/>
        <w:textAlignment w:val="auto"/>
        <w:rPr>
          <w:rFonts w:hint="default" w:ascii="Times New Roman" w:hAnsi="Times New Roman" w:eastAsia="仿宋" w:cs="Times New Roman"/>
          <w:bCs/>
          <w:color w:val="000000"/>
          <w:sz w:val="32"/>
          <w:szCs w:val="32"/>
        </w:rPr>
      </w:pPr>
      <w:r>
        <w:rPr>
          <w:rFonts w:hint="eastAsia" w:ascii="仿宋" w:hAnsi="仿宋" w:eastAsia="仿宋" w:cs="Times New Roman"/>
          <w:b/>
          <w:bCs w:val="0"/>
          <w:color w:val="auto"/>
          <w:kern w:val="0"/>
          <w:sz w:val="32"/>
          <w:szCs w:val="32"/>
          <w:highlight w:val="none"/>
          <w:lang w:val="en-US" w:eastAsia="zh-CN" w:bidi="ar-SA"/>
        </w:rPr>
        <w:t>5.中医药产业创新发展。</w:t>
      </w:r>
      <w:r>
        <w:rPr>
          <w:rFonts w:hint="eastAsia" w:ascii="仿宋" w:hAnsi="仿宋" w:eastAsia="仿宋" w:cs="Times New Roman"/>
          <w:bCs/>
          <w:color w:val="auto"/>
          <w:kern w:val="0"/>
          <w:sz w:val="32"/>
          <w:szCs w:val="32"/>
          <w:highlight w:val="none"/>
          <w:lang w:val="en-US" w:eastAsia="zh-CN" w:bidi="ar-SA"/>
        </w:rPr>
        <w:t>规范种植基地。全县中药材种植面积稳定在10万余亩，先后引进四川林东莱德生物科技、岳池泰源农业等企业，消除顾县镇南桥坝村等空白区1100亩；新建佛手、枳壳育苗基地大棚260亩，实施药材套种和粮药轮作2000亩。完善配套设施。启动顾县园区烘干房、冷冻库建设，完成顾县镇骑龙庙村等3条产业路和保全寺村生产便道建设，整治石马山水渠1.5公里。强化合作交流。主动与省中医药科学院等科研院所交流对接，签订</w:t>
      </w:r>
      <w:r>
        <w:rPr>
          <w:rFonts w:hint="default" w:ascii="仿宋" w:hAnsi="仿宋" w:eastAsia="仿宋" w:cs="Times New Roman"/>
          <w:bCs/>
          <w:color w:val="auto"/>
          <w:kern w:val="0"/>
          <w:sz w:val="32"/>
          <w:szCs w:val="32"/>
          <w:highlight w:val="none"/>
          <w:lang w:val="en-US" w:eastAsia="zh-CN" w:bidi="ar-SA"/>
        </w:rPr>
        <w:t>《岳池县人民政府</w:t>
      </w:r>
      <w:r>
        <w:rPr>
          <w:rFonts w:hint="eastAsia" w:ascii="仿宋" w:hAnsi="仿宋" w:eastAsia="仿宋" w:cs="Times New Roman"/>
          <w:bCs/>
          <w:color w:val="auto"/>
          <w:kern w:val="0"/>
          <w:sz w:val="32"/>
          <w:szCs w:val="32"/>
          <w:highlight w:val="none"/>
          <w:lang w:val="en-US" w:eastAsia="zh-CN" w:bidi="ar-SA"/>
        </w:rPr>
        <w:t xml:space="preserve"> 四川中医药高等专科学校校地</w:t>
      </w:r>
      <w:r>
        <w:rPr>
          <w:rFonts w:hint="default" w:ascii="仿宋" w:hAnsi="仿宋" w:eastAsia="仿宋" w:cs="Times New Roman"/>
          <w:bCs/>
          <w:color w:val="auto"/>
          <w:kern w:val="0"/>
          <w:sz w:val="32"/>
          <w:szCs w:val="32"/>
          <w:highlight w:val="none"/>
          <w:lang w:val="en-US" w:eastAsia="zh-CN" w:bidi="ar-SA"/>
        </w:rPr>
        <w:t>合作框架协议》</w:t>
      </w:r>
      <w:r>
        <w:rPr>
          <w:rFonts w:hint="eastAsia" w:ascii="仿宋" w:hAnsi="仿宋" w:eastAsia="仿宋" w:cs="Times New Roman"/>
          <w:bCs/>
          <w:color w:val="auto"/>
          <w:kern w:val="0"/>
          <w:sz w:val="32"/>
          <w:szCs w:val="32"/>
          <w:highlight w:val="none"/>
          <w:lang w:val="en-US" w:eastAsia="zh-CN" w:bidi="ar-SA"/>
        </w:rPr>
        <w:t>。</w:t>
      </w:r>
    </w:p>
    <w:p>
      <w:pPr>
        <w:pStyle w:val="5"/>
        <w:rPr>
          <w:rStyle w:val="29"/>
          <w:rFonts w:hint="default" w:ascii="Times New Roman" w:hAnsi="Times New Roman" w:cs="Times New Roman"/>
          <w:b w:val="0"/>
          <w:bCs w:val="0"/>
        </w:rPr>
      </w:pPr>
      <w:bookmarkStart w:id="20" w:name="_Toc15377200"/>
      <w:bookmarkStart w:id="21" w:name="_Toc15396601"/>
      <w:r>
        <w:rPr>
          <w:rFonts w:hint="default" w:ascii="Times New Roman" w:hAnsi="Times New Roman" w:eastAsia="黑体" w:cs="Times New Roman"/>
          <w:b w:val="0"/>
          <w:color w:val="000000"/>
        </w:rPr>
        <w:t>二、机</w:t>
      </w:r>
      <w:r>
        <w:rPr>
          <w:rStyle w:val="29"/>
          <w:rFonts w:hint="default" w:ascii="Times New Roman" w:hAnsi="Times New Roman" w:eastAsia="黑体" w:cs="Times New Roman"/>
          <w:b w:val="0"/>
          <w:bCs w:val="0"/>
        </w:rPr>
        <w:t>构设置</w:t>
      </w:r>
      <w:bookmarkEnd w:id="20"/>
      <w:bookmarkEnd w:id="21"/>
    </w:p>
    <w:p>
      <w:pPr>
        <w:ind w:firstLine="800" w:firstLineChars="250"/>
        <w:rPr>
          <w:rFonts w:ascii="仿宋" w:hAnsi="仿宋" w:eastAsia="仿宋"/>
          <w:color w:val="auto"/>
          <w:sz w:val="32"/>
          <w:szCs w:val="32"/>
          <w:highlight w:val="none"/>
        </w:rPr>
      </w:pPr>
      <w:r>
        <w:rPr>
          <w:rFonts w:hint="eastAsia" w:ascii="仿宋" w:hAnsi="仿宋" w:eastAsia="仿宋" w:cs="Times New Roman"/>
          <w:color w:val="auto"/>
          <w:kern w:val="0"/>
          <w:sz w:val="32"/>
          <w:szCs w:val="32"/>
          <w:highlight w:val="none"/>
          <w:lang w:val="en-US" w:eastAsia="zh-CN" w:bidi="ar-SA"/>
        </w:rPr>
        <w:t>岳池县卫生健康局下属二级单位34个，其中行政单位0个，参照公务员法管理的事业单位1个，其他事业单位2个，医疗卫生单位31个。</w:t>
      </w:r>
    </w:p>
    <w:p>
      <w:pPr>
        <w:pStyle w:val="7"/>
        <w:adjustRightInd w:val="0"/>
        <w:snapToGrid w:val="0"/>
        <w:spacing w:before="93" w:line="600" w:lineRule="exact"/>
        <w:ind w:firstLine="672" w:firstLineChars="210"/>
        <w:rPr>
          <w:rFonts w:hint="default" w:ascii="Times New Roman" w:hAnsi="Times New Roman" w:eastAsia="仿宋" w:cs="Times New Roman"/>
          <w:color w:val="000000"/>
          <w:sz w:val="32"/>
          <w:szCs w:val="32"/>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val="en-US" w:eastAsia="zh-CN"/>
        </w:rPr>
        <w:t>岳池县卫生健康局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年度部门决算编制范围的单位</w:t>
      </w:r>
      <w:r>
        <w:rPr>
          <w:rFonts w:hint="eastAsia" w:ascii="仿宋" w:hAnsi="仿宋" w:eastAsia="仿宋"/>
          <w:color w:val="auto"/>
          <w:sz w:val="32"/>
          <w:szCs w:val="32"/>
          <w:highlight w:val="none"/>
          <w:lang w:val="en-US" w:eastAsia="zh-CN"/>
        </w:rPr>
        <w:t>33个，</w:t>
      </w:r>
      <w:r>
        <w:rPr>
          <w:rFonts w:hint="eastAsia" w:ascii="仿宋" w:hAnsi="仿宋" w:eastAsia="仿宋"/>
          <w:color w:val="auto"/>
          <w:sz w:val="32"/>
          <w:szCs w:val="32"/>
          <w:highlight w:val="none"/>
        </w:rPr>
        <w:t>包括：</w:t>
      </w:r>
      <w:r>
        <w:rPr>
          <w:rFonts w:hint="eastAsia" w:ascii="仿宋" w:hAnsi="仿宋" w:eastAsia="仿宋"/>
          <w:color w:val="auto"/>
          <w:sz w:val="32"/>
          <w:szCs w:val="32"/>
          <w:highlight w:val="none"/>
          <w:lang w:val="en-US" w:eastAsia="zh-CN"/>
        </w:rPr>
        <w:t>局机关、县人民医院、县中医医院、县卫生健康执法大队、县疾病预防控制中心、县妇幼保健院和27个基层医疗卫生院机构，具体名称如下</w:t>
      </w:r>
      <w:r>
        <w:rPr>
          <w:rFonts w:hint="default" w:ascii="Times New Roman" w:hAnsi="Times New Roman" w:eastAsia="仿宋" w:cs="Times New Roman"/>
          <w:color w:val="000000"/>
          <w:sz w:val="32"/>
          <w:szCs w:val="32"/>
        </w:rPr>
        <w:t>：</w:t>
      </w:r>
    </w:p>
    <w:p>
      <w:pPr>
        <w:spacing w:line="600" w:lineRule="exact"/>
        <w:ind w:firstLine="640" w:firstLineChars="200"/>
        <w:rPr>
          <w:rFonts w:hint="default" w:ascii="Times New Roman" w:hAnsi="Times New Roman" w:eastAsia="楷体" w:cs="Times New Roman"/>
          <w:b/>
          <w:color w:val="FF0000"/>
          <w:sz w:val="28"/>
          <w:szCs w:val="32"/>
          <w:highlight w:val="none"/>
        </w:rPr>
      </w:pPr>
      <w:r>
        <w:rPr>
          <w:rFonts w:hint="default" w:ascii="仿宋" w:hAnsi="仿宋" w:eastAsia="仿宋" w:cs="Times New Roman"/>
          <w:color w:val="auto"/>
          <w:sz w:val="32"/>
          <w:szCs w:val="32"/>
          <w:highlight w:val="none"/>
          <w:lang w:val="en-US" w:eastAsia="zh-CN"/>
        </w:rPr>
        <w:t>主要包括：1.</w:t>
      </w:r>
      <w:r>
        <w:rPr>
          <w:rFonts w:hint="eastAsia" w:ascii="仿宋" w:hAnsi="仿宋" w:eastAsia="仿宋" w:cs="Times New Roman"/>
          <w:color w:val="auto"/>
          <w:sz w:val="32"/>
          <w:szCs w:val="32"/>
          <w:highlight w:val="none"/>
          <w:lang w:val="en-US" w:eastAsia="zh-CN"/>
        </w:rPr>
        <w:t>岳池县卫生健康局局机关、2、朝阳街道社区卫生服务中心、3.九龙街道社区卫生服务中心、4</w:t>
      </w:r>
      <w:r>
        <w:rPr>
          <w:rFonts w:hint="default" w:ascii="仿宋" w:hAnsi="仿宋" w:eastAsia="仿宋" w:cs="Times New Roman"/>
          <w:color w:val="auto"/>
          <w:sz w:val="32"/>
          <w:szCs w:val="32"/>
          <w:highlight w:val="none"/>
          <w:lang w:val="en-US" w:eastAsia="zh-CN"/>
        </w:rPr>
        <w:t>.花园镇卫生院、</w:t>
      </w:r>
      <w:r>
        <w:rPr>
          <w:rFonts w:hint="eastAsia" w:ascii="仿宋" w:hAnsi="仿宋" w:eastAsia="仿宋" w:cs="Times New Roman"/>
          <w:color w:val="auto"/>
          <w:sz w:val="32"/>
          <w:szCs w:val="32"/>
          <w:highlight w:val="none"/>
          <w:lang w:val="en-US" w:eastAsia="zh-CN"/>
        </w:rPr>
        <w:t>5</w:t>
      </w:r>
      <w:r>
        <w:rPr>
          <w:rFonts w:hint="default" w:ascii="仿宋" w:hAnsi="仿宋" w:eastAsia="仿宋" w:cs="Times New Roman"/>
          <w:color w:val="auto"/>
          <w:sz w:val="32"/>
          <w:szCs w:val="32"/>
          <w:highlight w:val="none"/>
          <w:lang w:val="en-US" w:eastAsia="zh-CN"/>
        </w:rPr>
        <w:t>.石垭镇中心卫生院、</w:t>
      </w:r>
      <w:r>
        <w:rPr>
          <w:rFonts w:hint="eastAsia" w:ascii="仿宋" w:hAnsi="仿宋" w:eastAsia="仿宋" w:cs="Times New Roman"/>
          <w:color w:val="auto"/>
          <w:sz w:val="32"/>
          <w:szCs w:val="32"/>
          <w:highlight w:val="none"/>
          <w:lang w:val="en-US" w:eastAsia="zh-CN"/>
        </w:rPr>
        <w:t>6</w:t>
      </w:r>
      <w:r>
        <w:rPr>
          <w:rFonts w:hint="default" w:ascii="仿宋" w:hAnsi="仿宋" w:eastAsia="仿宋" w:cs="Times New Roman"/>
          <w:color w:val="auto"/>
          <w:sz w:val="32"/>
          <w:szCs w:val="32"/>
          <w:highlight w:val="none"/>
          <w:lang w:val="en-US" w:eastAsia="zh-CN"/>
        </w:rPr>
        <w:t>.乔家镇卫生院、</w:t>
      </w:r>
      <w:r>
        <w:rPr>
          <w:rFonts w:hint="eastAsia" w:ascii="仿宋" w:hAnsi="仿宋" w:eastAsia="仿宋" w:cs="Times New Roman"/>
          <w:color w:val="auto"/>
          <w:sz w:val="32"/>
          <w:szCs w:val="32"/>
          <w:highlight w:val="none"/>
          <w:lang w:val="en-US" w:eastAsia="zh-CN"/>
        </w:rPr>
        <w:t>7</w:t>
      </w:r>
      <w:r>
        <w:rPr>
          <w:rFonts w:hint="default" w:ascii="仿宋" w:hAnsi="仿宋" w:eastAsia="仿宋" w:cs="Times New Roman"/>
          <w:color w:val="auto"/>
          <w:sz w:val="32"/>
          <w:szCs w:val="32"/>
          <w:highlight w:val="none"/>
          <w:lang w:val="en-US" w:eastAsia="zh-CN"/>
        </w:rPr>
        <w:t>.普安镇卫生院、</w:t>
      </w:r>
      <w:r>
        <w:rPr>
          <w:rFonts w:hint="eastAsia" w:ascii="仿宋" w:hAnsi="仿宋" w:eastAsia="仿宋" w:cs="Times New Roman"/>
          <w:color w:val="auto"/>
          <w:sz w:val="32"/>
          <w:szCs w:val="32"/>
          <w:highlight w:val="none"/>
          <w:lang w:val="en-US" w:eastAsia="zh-CN"/>
        </w:rPr>
        <w:t>8</w:t>
      </w:r>
      <w:r>
        <w:rPr>
          <w:rFonts w:hint="default" w:ascii="仿宋" w:hAnsi="仿宋" w:eastAsia="仿宋" w:cs="Times New Roman"/>
          <w:color w:val="auto"/>
          <w:sz w:val="32"/>
          <w:szCs w:val="32"/>
          <w:highlight w:val="none"/>
          <w:lang w:val="en-US" w:eastAsia="zh-CN"/>
        </w:rPr>
        <w:t>.罗渡镇中心卫生院、</w:t>
      </w:r>
      <w:r>
        <w:rPr>
          <w:rFonts w:hint="eastAsia" w:ascii="仿宋" w:hAnsi="仿宋" w:eastAsia="仿宋" w:cs="Times New Roman"/>
          <w:color w:val="auto"/>
          <w:sz w:val="32"/>
          <w:szCs w:val="32"/>
          <w:highlight w:val="none"/>
          <w:lang w:val="en-US" w:eastAsia="zh-CN"/>
        </w:rPr>
        <w:t>9</w:t>
      </w:r>
      <w:r>
        <w:rPr>
          <w:rFonts w:hint="default" w:ascii="仿宋" w:hAnsi="仿宋" w:eastAsia="仿宋" w:cs="Times New Roman"/>
          <w:color w:val="auto"/>
          <w:sz w:val="32"/>
          <w:szCs w:val="32"/>
          <w:highlight w:val="none"/>
          <w:lang w:val="en-US" w:eastAsia="zh-CN"/>
        </w:rPr>
        <w:t>.裕民镇卫生院、</w:t>
      </w:r>
      <w:r>
        <w:rPr>
          <w:rFonts w:hint="eastAsia" w:ascii="仿宋" w:hAnsi="仿宋" w:eastAsia="仿宋" w:cs="Times New Roman"/>
          <w:color w:val="auto"/>
          <w:sz w:val="32"/>
          <w:szCs w:val="32"/>
          <w:highlight w:val="none"/>
          <w:lang w:val="en-US" w:eastAsia="zh-CN"/>
        </w:rPr>
        <w:t>10</w:t>
      </w:r>
      <w:r>
        <w:rPr>
          <w:rFonts w:hint="default" w:ascii="仿宋" w:hAnsi="仿宋" w:eastAsia="仿宋" w:cs="Times New Roman"/>
          <w:color w:val="auto"/>
          <w:sz w:val="32"/>
          <w:szCs w:val="32"/>
          <w:highlight w:val="none"/>
          <w:lang w:val="en-US" w:eastAsia="zh-CN"/>
        </w:rPr>
        <w:t>.齐福镇卫生院、</w:t>
      </w:r>
      <w:r>
        <w:rPr>
          <w:rFonts w:hint="eastAsia" w:ascii="仿宋" w:hAnsi="仿宋" w:eastAsia="仿宋" w:cs="Times New Roman"/>
          <w:color w:val="auto"/>
          <w:sz w:val="32"/>
          <w:szCs w:val="32"/>
          <w:highlight w:val="none"/>
          <w:lang w:val="en-US" w:eastAsia="zh-CN"/>
        </w:rPr>
        <w:t>11</w:t>
      </w:r>
      <w:r>
        <w:rPr>
          <w:rFonts w:hint="default" w:ascii="仿宋" w:hAnsi="仿宋" w:eastAsia="仿宋" w:cs="Times New Roman"/>
          <w:color w:val="auto"/>
          <w:sz w:val="32"/>
          <w:szCs w:val="32"/>
          <w:highlight w:val="none"/>
          <w:lang w:val="en-US" w:eastAsia="zh-CN"/>
        </w:rPr>
        <w:t>.中和镇中心卫生院、</w:t>
      </w:r>
      <w:r>
        <w:rPr>
          <w:rFonts w:hint="eastAsia" w:ascii="仿宋" w:hAnsi="仿宋" w:eastAsia="仿宋" w:cs="Times New Roman"/>
          <w:color w:val="auto"/>
          <w:sz w:val="32"/>
          <w:szCs w:val="32"/>
          <w:highlight w:val="none"/>
          <w:lang w:val="en-US" w:eastAsia="zh-CN"/>
        </w:rPr>
        <w:t>12</w:t>
      </w:r>
      <w:r>
        <w:rPr>
          <w:rFonts w:hint="default" w:ascii="仿宋" w:hAnsi="仿宋" w:eastAsia="仿宋" w:cs="Times New Roman"/>
          <w:color w:val="auto"/>
          <w:sz w:val="32"/>
          <w:szCs w:val="32"/>
          <w:highlight w:val="none"/>
          <w:lang w:val="en-US" w:eastAsia="zh-CN"/>
        </w:rPr>
        <w:t>.临溪镇卫生院、</w:t>
      </w:r>
      <w:r>
        <w:rPr>
          <w:rFonts w:hint="eastAsia" w:ascii="仿宋" w:hAnsi="仿宋" w:eastAsia="仿宋" w:cs="Times New Roman"/>
          <w:color w:val="auto"/>
          <w:sz w:val="32"/>
          <w:szCs w:val="32"/>
          <w:highlight w:val="none"/>
          <w:lang w:val="en-US" w:eastAsia="zh-CN"/>
        </w:rPr>
        <w:t>13</w:t>
      </w:r>
      <w:r>
        <w:rPr>
          <w:rFonts w:hint="default" w:ascii="仿宋" w:hAnsi="仿宋" w:eastAsia="仿宋" w:cs="Times New Roman"/>
          <w:color w:val="auto"/>
          <w:sz w:val="32"/>
          <w:szCs w:val="32"/>
          <w:highlight w:val="none"/>
          <w:lang w:val="en-US" w:eastAsia="zh-CN"/>
        </w:rPr>
        <w:t>.伏龙镇卫生院、</w:t>
      </w:r>
      <w:r>
        <w:rPr>
          <w:rFonts w:hint="eastAsia" w:ascii="仿宋" w:hAnsi="仿宋" w:eastAsia="仿宋" w:cs="Times New Roman"/>
          <w:color w:val="auto"/>
          <w:sz w:val="32"/>
          <w:szCs w:val="32"/>
          <w:highlight w:val="none"/>
          <w:lang w:val="en-US" w:eastAsia="zh-CN"/>
        </w:rPr>
        <w:t>14</w:t>
      </w:r>
      <w:r>
        <w:rPr>
          <w:rFonts w:hint="default" w:ascii="仿宋" w:hAnsi="仿宋" w:eastAsia="仿宋" w:cs="Times New Roman"/>
          <w:color w:val="auto"/>
          <w:sz w:val="32"/>
          <w:szCs w:val="32"/>
          <w:highlight w:val="none"/>
          <w:lang w:val="en-US" w:eastAsia="zh-CN"/>
        </w:rPr>
        <w:t>.白庙镇中心卫生院、</w:t>
      </w:r>
      <w:r>
        <w:rPr>
          <w:rFonts w:hint="eastAsia" w:ascii="仿宋" w:hAnsi="仿宋" w:eastAsia="仿宋" w:cs="Times New Roman"/>
          <w:color w:val="auto"/>
          <w:sz w:val="32"/>
          <w:szCs w:val="32"/>
          <w:highlight w:val="none"/>
          <w:lang w:val="en-US" w:eastAsia="zh-CN"/>
        </w:rPr>
        <w:t>15</w:t>
      </w:r>
      <w:r>
        <w:rPr>
          <w:rFonts w:hint="default" w:ascii="仿宋" w:hAnsi="仿宋" w:eastAsia="仿宋" w:cs="Times New Roman"/>
          <w:color w:val="auto"/>
          <w:sz w:val="32"/>
          <w:szCs w:val="32"/>
          <w:highlight w:val="none"/>
          <w:lang w:val="en-US" w:eastAsia="zh-CN"/>
        </w:rPr>
        <w:t>.新场镇卫生院、</w:t>
      </w:r>
      <w:r>
        <w:rPr>
          <w:rFonts w:hint="eastAsia" w:ascii="仿宋" w:hAnsi="仿宋" w:eastAsia="仿宋" w:cs="Times New Roman"/>
          <w:color w:val="auto"/>
          <w:sz w:val="32"/>
          <w:szCs w:val="32"/>
          <w:highlight w:val="none"/>
          <w:lang w:val="en-US" w:eastAsia="zh-CN"/>
        </w:rPr>
        <w:t>16</w:t>
      </w:r>
      <w:r>
        <w:rPr>
          <w:rFonts w:hint="default" w:ascii="仿宋" w:hAnsi="仿宋" w:eastAsia="仿宋" w:cs="Times New Roman"/>
          <w:color w:val="auto"/>
          <w:sz w:val="32"/>
          <w:szCs w:val="32"/>
          <w:highlight w:val="none"/>
          <w:lang w:val="en-US" w:eastAsia="zh-CN"/>
        </w:rPr>
        <w:t>.酉溪镇中心卫生院、</w:t>
      </w:r>
      <w:r>
        <w:rPr>
          <w:rFonts w:hint="eastAsia" w:ascii="仿宋" w:hAnsi="仿宋" w:eastAsia="仿宋" w:cs="Times New Roman"/>
          <w:color w:val="auto"/>
          <w:sz w:val="32"/>
          <w:szCs w:val="32"/>
          <w:highlight w:val="none"/>
          <w:lang w:val="en-US" w:eastAsia="zh-CN"/>
        </w:rPr>
        <w:t>17</w:t>
      </w:r>
      <w:r>
        <w:rPr>
          <w:rFonts w:hint="default" w:ascii="仿宋" w:hAnsi="仿宋" w:eastAsia="仿宋" w:cs="Times New Roman"/>
          <w:color w:val="auto"/>
          <w:sz w:val="32"/>
          <w:szCs w:val="32"/>
          <w:highlight w:val="none"/>
          <w:lang w:val="en-US" w:eastAsia="zh-CN"/>
        </w:rPr>
        <w:t>.同兴镇卫生院、</w:t>
      </w:r>
      <w:r>
        <w:rPr>
          <w:rFonts w:hint="eastAsia" w:ascii="仿宋" w:hAnsi="仿宋" w:eastAsia="仿宋" w:cs="Times New Roman"/>
          <w:color w:val="auto"/>
          <w:sz w:val="32"/>
          <w:szCs w:val="32"/>
          <w:highlight w:val="none"/>
          <w:lang w:val="en-US" w:eastAsia="zh-CN"/>
        </w:rPr>
        <w:t>18</w:t>
      </w:r>
      <w:r>
        <w:rPr>
          <w:rFonts w:hint="default" w:ascii="仿宋" w:hAnsi="仿宋" w:eastAsia="仿宋" w:cs="Times New Roman"/>
          <w:color w:val="auto"/>
          <w:sz w:val="32"/>
          <w:szCs w:val="32"/>
          <w:highlight w:val="none"/>
          <w:lang w:val="en-US" w:eastAsia="zh-CN"/>
        </w:rPr>
        <w:t>.坪滩镇中心卫生院、</w:t>
      </w:r>
      <w:r>
        <w:rPr>
          <w:rFonts w:hint="eastAsia" w:ascii="仿宋" w:hAnsi="仿宋" w:eastAsia="仿宋" w:cs="Times New Roman"/>
          <w:color w:val="auto"/>
          <w:sz w:val="32"/>
          <w:szCs w:val="32"/>
          <w:highlight w:val="none"/>
          <w:lang w:val="en-US" w:eastAsia="zh-CN"/>
        </w:rPr>
        <w:t>19</w:t>
      </w:r>
      <w:r>
        <w:rPr>
          <w:rFonts w:hint="default" w:ascii="仿宋" w:hAnsi="仿宋" w:eastAsia="仿宋" w:cs="Times New Roman"/>
          <w:color w:val="auto"/>
          <w:sz w:val="32"/>
          <w:szCs w:val="32"/>
          <w:highlight w:val="none"/>
          <w:lang w:val="en-US" w:eastAsia="zh-CN"/>
        </w:rPr>
        <w:t>.龙孔镇卫生院、</w:t>
      </w:r>
      <w:r>
        <w:rPr>
          <w:rFonts w:hint="eastAsia" w:ascii="仿宋" w:hAnsi="仿宋" w:eastAsia="仿宋" w:cs="Times New Roman"/>
          <w:color w:val="auto"/>
          <w:sz w:val="32"/>
          <w:szCs w:val="32"/>
          <w:highlight w:val="none"/>
          <w:lang w:val="en-US" w:eastAsia="zh-CN"/>
        </w:rPr>
        <w:t>20</w:t>
      </w:r>
      <w:r>
        <w:rPr>
          <w:rFonts w:hint="default" w:ascii="仿宋" w:hAnsi="仿宋" w:eastAsia="仿宋" w:cs="Times New Roman"/>
          <w:color w:val="auto"/>
          <w:sz w:val="32"/>
          <w:szCs w:val="32"/>
          <w:highlight w:val="none"/>
          <w:lang w:val="en-US" w:eastAsia="zh-CN"/>
        </w:rPr>
        <w:t>.镇裕镇卫生院、2</w:t>
      </w:r>
      <w:r>
        <w:rPr>
          <w:rFonts w:hint="eastAsia" w:ascii="仿宋" w:hAnsi="仿宋" w:eastAsia="仿宋" w:cs="Times New Roman"/>
          <w:color w:val="auto"/>
          <w:sz w:val="32"/>
          <w:szCs w:val="32"/>
          <w:highlight w:val="none"/>
          <w:lang w:val="en-US" w:eastAsia="zh-CN"/>
        </w:rPr>
        <w:t>1</w:t>
      </w:r>
      <w:r>
        <w:rPr>
          <w:rFonts w:hint="default" w:ascii="仿宋" w:hAnsi="仿宋" w:eastAsia="仿宋" w:cs="Times New Roman"/>
          <w:color w:val="auto"/>
          <w:sz w:val="32"/>
          <w:szCs w:val="32"/>
          <w:highlight w:val="none"/>
          <w:lang w:val="en-US" w:eastAsia="zh-CN"/>
        </w:rPr>
        <w:t>.西板镇卫生院、2</w:t>
      </w:r>
      <w:r>
        <w:rPr>
          <w:rFonts w:hint="eastAsia" w:ascii="仿宋" w:hAnsi="仿宋" w:eastAsia="仿宋" w:cs="Times New Roman"/>
          <w:color w:val="auto"/>
          <w:sz w:val="32"/>
          <w:szCs w:val="32"/>
          <w:highlight w:val="none"/>
          <w:lang w:val="en-US" w:eastAsia="zh-CN"/>
        </w:rPr>
        <w:t>2</w:t>
      </w:r>
      <w:r>
        <w:rPr>
          <w:rFonts w:hint="default" w:ascii="仿宋" w:hAnsi="仿宋" w:eastAsia="仿宋" w:cs="Times New Roman"/>
          <w:color w:val="auto"/>
          <w:sz w:val="32"/>
          <w:szCs w:val="32"/>
          <w:highlight w:val="none"/>
          <w:lang w:val="en-US" w:eastAsia="zh-CN"/>
        </w:rPr>
        <w:t>.兴隆镇中心卫生院、2</w:t>
      </w:r>
      <w:r>
        <w:rPr>
          <w:rFonts w:hint="eastAsia" w:ascii="仿宋" w:hAnsi="仿宋" w:eastAsia="仿宋" w:cs="Times New Roman"/>
          <w:color w:val="auto"/>
          <w:sz w:val="32"/>
          <w:szCs w:val="32"/>
          <w:highlight w:val="none"/>
          <w:lang w:val="en-US" w:eastAsia="zh-CN"/>
        </w:rPr>
        <w:t>3</w:t>
      </w:r>
      <w:r>
        <w:rPr>
          <w:rFonts w:hint="default" w:ascii="仿宋" w:hAnsi="仿宋" w:eastAsia="仿宋" w:cs="Times New Roman"/>
          <w:color w:val="auto"/>
          <w:sz w:val="32"/>
          <w:szCs w:val="32"/>
          <w:highlight w:val="none"/>
          <w:lang w:val="en-US" w:eastAsia="zh-CN"/>
        </w:rPr>
        <w:t>.秦溪镇卫生院、2</w:t>
      </w:r>
      <w:r>
        <w:rPr>
          <w:rFonts w:hint="eastAsia" w:ascii="仿宋" w:hAnsi="仿宋" w:eastAsia="仿宋" w:cs="Times New Roman"/>
          <w:color w:val="auto"/>
          <w:sz w:val="32"/>
          <w:szCs w:val="32"/>
          <w:highlight w:val="none"/>
          <w:lang w:val="en-US" w:eastAsia="zh-CN"/>
        </w:rPr>
        <w:t>4</w:t>
      </w:r>
      <w:r>
        <w:rPr>
          <w:rFonts w:hint="default" w:ascii="仿宋" w:hAnsi="仿宋" w:eastAsia="仿宋" w:cs="Times New Roman"/>
          <w:color w:val="auto"/>
          <w:sz w:val="32"/>
          <w:szCs w:val="32"/>
          <w:highlight w:val="none"/>
          <w:lang w:val="en-US" w:eastAsia="zh-CN"/>
        </w:rPr>
        <w:t>.黄龙乡卫生院、2</w:t>
      </w:r>
      <w:r>
        <w:rPr>
          <w:rFonts w:hint="eastAsia" w:ascii="仿宋" w:hAnsi="仿宋" w:eastAsia="仿宋" w:cs="Times New Roman"/>
          <w:color w:val="auto"/>
          <w:sz w:val="32"/>
          <w:szCs w:val="32"/>
          <w:highlight w:val="none"/>
          <w:lang w:val="en-US" w:eastAsia="zh-CN"/>
        </w:rPr>
        <w:t>5</w:t>
      </w:r>
      <w:r>
        <w:rPr>
          <w:rFonts w:hint="default" w:ascii="仿宋" w:hAnsi="仿宋" w:eastAsia="仿宋" w:cs="Times New Roman"/>
          <w:color w:val="auto"/>
          <w:sz w:val="32"/>
          <w:szCs w:val="32"/>
          <w:highlight w:val="none"/>
          <w:lang w:val="en-US" w:eastAsia="zh-CN"/>
        </w:rPr>
        <w:t>.顾县镇中心卫生院、2</w:t>
      </w:r>
      <w:r>
        <w:rPr>
          <w:rFonts w:hint="eastAsia" w:ascii="仿宋" w:hAnsi="仿宋" w:eastAsia="仿宋" w:cs="Times New Roman"/>
          <w:color w:val="auto"/>
          <w:sz w:val="32"/>
          <w:szCs w:val="32"/>
          <w:highlight w:val="none"/>
          <w:lang w:val="en-US" w:eastAsia="zh-CN"/>
        </w:rPr>
        <w:t>6</w:t>
      </w:r>
      <w:r>
        <w:rPr>
          <w:rFonts w:hint="default" w:ascii="仿宋" w:hAnsi="仿宋" w:eastAsia="仿宋" w:cs="Times New Roman"/>
          <w:color w:val="auto"/>
          <w:sz w:val="32"/>
          <w:szCs w:val="32"/>
          <w:highlight w:val="none"/>
          <w:lang w:val="en-US" w:eastAsia="zh-CN"/>
        </w:rPr>
        <w:t>.苟角镇中心卫生院、2</w:t>
      </w:r>
      <w:r>
        <w:rPr>
          <w:rFonts w:hint="eastAsia" w:ascii="仿宋" w:hAnsi="仿宋" w:eastAsia="仿宋" w:cs="Times New Roman"/>
          <w:color w:val="auto"/>
          <w:sz w:val="32"/>
          <w:szCs w:val="32"/>
          <w:highlight w:val="none"/>
          <w:lang w:val="en-US" w:eastAsia="zh-CN"/>
        </w:rPr>
        <w:t>7</w:t>
      </w:r>
      <w:r>
        <w:rPr>
          <w:rFonts w:hint="default" w:ascii="仿宋" w:hAnsi="仿宋" w:eastAsia="仿宋" w:cs="Times New Roman"/>
          <w:color w:val="auto"/>
          <w:sz w:val="32"/>
          <w:szCs w:val="32"/>
          <w:highlight w:val="none"/>
          <w:lang w:val="en-US" w:eastAsia="zh-CN"/>
        </w:rPr>
        <w:t>.天平镇卫生院、</w:t>
      </w:r>
      <w:r>
        <w:rPr>
          <w:rFonts w:hint="eastAsia" w:ascii="仿宋" w:hAnsi="仿宋" w:eastAsia="仿宋" w:cs="Times New Roman"/>
          <w:color w:val="auto"/>
          <w:sz w:val="32"/>
          <w:szCs w:val="32"/>
          <w:highlight w:val="none"/>
          <w:lang w:val="en-US" w:eastAsia="zh-CN"/>
        </w:rPr>
        <w:t>28</w:t>
      </w:r>
      <w:r>
        <w:rPr>
          <w:rFonts w:hint="default" w:ascii="仿宋" w:hAnsi="仿宋" w:eastAsia="仿宋" w:cs="Times New Roman"/>
          <w:color w:val="auto"/>
          <w:sz w:val="32"/>
          <w:szCs w:val="32"/>
          <w:highlight w:val="none"/>
          <w:lang w:val="en-US" w:eastAsia="zh-CN"/>
        </w:rPr>
        <w:t>.鱼峰乡卫生院</w:t>
      </w:r>
      <w:r>
        <w:rPr>
          <w:rFonts w:hint="eastAsia" w:ascii="仿宋" w:hAnsi="仿宋" w:eastAsia="仿宋" w:cs="Times New Roman"/>
          <w:color w:val="auto"/>
          <w:sz w:val="32"/>
          <w:szCs w:val="32"/>
          <w:highlight w:val="none"/>
          <w:lang w:val="en-US" w:eastAsia="zh-CN"/>
        </w:rPr>
        <w:t>、29.卫生健康执法大队、30.县人民医院、31.县中医医院、32.县疾病预防控制中心、33.县妇幼保健院。</w:t>
      </w:r>
    </w:p>
    <w:p>
      <w:pPr>
        <w:widowControl/>
        <w:jc w:val="left"/>
        <w:rPr>
          <w:rFonts w:hint="default" w:ascii="Times New Roman" w:hAnsi="Times New Roman" w:eastAsia="仿宋" w:cs="Times New Roman"/>
          <w:color w:val="000000"/>
          <w:kern w:val="0"/>
          <w:sz w:val="32"/>
          <w:szCs w:val="32"/>
        </w:rPr>
      </w:pPr>
    </w:p>
    <w:p>
      <w:pPr>
        <w:pStyle w:val="4"/>
        <w:ind w:right="440"/>
        <w:jc w:val="right"/>
        <w:rPr>
          <w:rStyle w:val="28"/>
          <w:rFonts w:hint="default" w:ascii="Times New Roman" w:hAnsi="Times New Roman" w:eastAsia="黑体" w:cs="Times New Roman"/>
          <w:b w:val="0"/>
          <w:bCs w:val="0"/>
        </w:rPr>
      </w:pPr>
      <w:bookmarkStart w:id="22" w:name="_Toc15377204"/>
      <w:bookmarkStart w:id="23" w:name="_Toc15396602"/>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28"/>
          <w:rFonts w:hint="default" w:ascii="Times New Roman" w:hAnsi="Times New Roman" w:eastAsia="黑体" w:cs="Times New Roman"/>
          <w:b w:val="0"/>
          <w:bCs w:val="0"/>
        </w:rPr>
        <w:t>202</w:t>
      </w:r>
      <w:r>
        <w:rPr>
          <w:rStyle w:val="28"/>
          <w:rFonts w:hint="default" w:ascii="Times New Roman" w:hAnsi="Times New Roman" w:eastAsia="黑体" w:cs="Times New Roman"/>
          <w:b w:val="0"/>
          <w:bCs w:val="0"/>
          <w:lang w:val="en-US" w:eastAsia="zh-CN"/>
        </w:rPr>
        <w:t>2</w:t>
      </w:r>
      <w:r>
        <w:rPr>
          <w:rStyle w:val="28"/>
          <w:rFonts w:hint="default" w:ascii="Times New Roman" w:hAnsi="Times New Roman" w:eastAsia="黑体" w:cs="Times New Roman"/>
          <w:b w:val="0"/>
          <w:bCs w:val="0"/>
        </w:rPr>
        <w:t>年度部门决算情况说明</w:t>
      </w:r>
      <w:bookmarkEnd w:id="22"/>
      <w:bookmarkEnd w:id="23"/>
    </w:p>
    <w:p>
      <w:pPr>
        <w:rPr>
          <w:rFonts w:hint="default" w:ascii="Times New Roman" w:hAnsi="Times New Roman" w:cs="Times New Roman"/>
        </w:rPr>
      </w:pPr>
    </w:p>
    <w:p>
      <w:pPr>
        <w:pStyle w:val="27"/>
        <w:numPr>
          <w:ilvl w:val="0"/>
          <w:numId w:val="1"/>
        </w:numPr>
        <w:spacing w:line="600" w:lineRule="exact"/>
        <w:ind w:firstLineChars="0"/>
        <w:outlineLvl w:val="1"/>
        <w:rPr>
          <w:rStyle w:val="29"/>
          <w:rFonts w:hint="default" w:ascii="Times New Roman" w:hAnsi="Times New Roman" w:eastAsia="黑体" w:cs="Times New Roman"/>
          <w:b w:val="0"/>
        </w:rPr>
      </w:pPr>
      <w:bookmarkStart w:id="24" w:name="_Toc15377205"/>
      <w:bookmarkStart w:id="25" w:name="_Toc15396603"/>
      <w:r>
        <w:rPr>
          <w:rFonts w:hint="default" w:ascii="Times New Roman" w:hAnsi="Times New Roman" w:eastAsia="黑体" w:cs="Times New Roman"/>
          <w:color w:val="000000"/>
          <w:sz w:val="32"/>
          <w:szCs w:val="32"/>
        </w:rPr>
        <w:t>收</w:t>
      </w:r>
      <w:r>
        <w:rPr>
          <w:rStyle w:val="29"/>
          <w:rFonts w:hint="default" w:ascii="Times New Roman" w:hAnsi="Times New Roman" w:eastAsia="黑体" w:cs="Times New Roman"/>
          <w:b w:val="0"/>
        </w:rPr>
        <w:t>入支出决算总体情况说明</w:t>
      </w:r>
      <w:bookmarkEnd w:id="24"/>
      <w:bookmarkEnd w:id="25"/>
    </w:p>
    <w:p>
      <w:pPr>
        <w:spacing w:line="60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年度收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均为</w:t>
      </w:r>
      <w:r>
        <w:rPr>
          <w:rFonts w:hint="default" w:ascii="Times New Roman" w:hAnsi="Times New Roman" w:eastAsia="仿宋" w:cs="Times New Roman"/>
          <w:color w:val="000000"/>
          <w:sz w:val="32"/>
          <w:szCs w:val="32"/>
        </w:rPr>
        <w:t>132137.94</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年相比，收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各</w:t>
      </w:r>
      <w:r>
        <w:rPr>
          <w:rFonts w:hint="default" w:ascii="Times New Roman" w:hAnsi="Times New Roman" w:eastAsia="仿宋" w:cs="Times New Roman"/>
          <w:color w:val="000000"/>
          <w:sz w:val="32"/>
          <w:szCs w:val="32"/>
        </w:rPr>
        <w:t>增加</w:t>
      </w:r>
      <w:r>
        <w:rPr>
          <w:rFonts w:hint="eastAsia" w:eastAsia="仿宋" w:cs="Times New Roman"/>
          <w:color w:val="000000"/>
          <w:sz w:val="32"/>
          <w:szCs w:val="32"/>
          <w:lang w:val="en-US" w:eastAsia="zh-CN"/>
        </w:rPr>
        <w:t>22549.13</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，增长</w:t>
      </w:r>
      <w:r>
        <w:rPr>
          <w:rFonts w:hint="eastAsia" w:eastAsia="仿宋" w:cs="Times New Roman"/>
          <w:color w:val="000000"/>
          <w:sz w:val="32"/>
          <w:szCs w:val="32"/>
          <w:lang w:val="en-US" w:eastAsia="zh-CN"/>
        </w:rPr>
        <w:t>20.58</w:t>
      </w:r>
      <w:r>
        <w:rPr>
          <w:rFonts w:hint="default" w:ascii="Times New Roman" w:hAnsi="Times New Roman" w:eastAsia="仿宋" w:cs="Times New Roman"/>
          <w:color w:val="000000"/>
          <w:sz w:val="32"/>
          <w:szCs w:val="32"/>
        </w:rPr>
        <w:t>%。主要变动原因是</w:t>
      </w:r>
      <w:r>
        <w:rPr>
          <w:rFonts w:hint="eastAsia" w:eastAsia="仿宋" w:cs="Times New Roman"/>
          <w:color w:val="000000"/>
          <w:sz w:val="32"/>
          <w:szCs w:val="32"/>
          <w:lang w:val="en-US" w:eastAsia="zh-CN"/>
        </w:rPr>
        <w:t>县卫生健康执法大队、县妇幼保健院、县疾病预防控制中心纳入县卫生健康局汇总决算</w:t>
      </w:r>
      <w:r>
        <w:rPr>
          <w:rFonts w:hint="default" w:ascii="Times New Roman" w:hAnsi="Times New Roman" w:eastAsia="仿宋" w:cs="Times New Roman"/>
          <w:color w:val="000000"/>
          <w:sz w:val="32"/>
          <w:szCs w:val="32"/>
          <w:lang w:eastAsia="zh-CN"/>
        </w:rPr>
        <w:t>。</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（图1：收、支决算总计变动情况图）</w:t>
      </w:r>
      <w:r>
        <w:drawing>
          <wp:anchor distT="0" distB="0" distL="114300" distR="114300" simplePos="0" relativeHeight="251659264" behindDoc="0" locked="0" layoutInCell="1" allowOverlap="1">
            <wp:simplePos x="0" y="0"/>
            <wp:positionH relativeFrom="column">
              <wp:posOffset>502285</wp:posOffset>
            </wp:positionH>
            <wp:positionV relativeFrom="paragraph">
              <wp:posOffset>240665</wp:posOffset>
            </wp:positionV>
            <wp:extent cx="4826000" cy="2416810"/>
            <wp:effectExtent l="4445" t="4445" r="8255" b="17145"/>
            <wp:wrapTopAndBottom/>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7"/>
        <w:numPr>
          <w:ilvl w:val="0"/>
          <w:numId w:val="1"/>
        </w:numPr>
        <w:spacing w:line="600" w:lineRule="exact"/>
        <w:ind w:firstLineChars="0"/>
        <w:outlineLvl w:val="1"/>
        <w:rPr>
          <w:rStyle w:val="29"/>
          <w:rFonts w:hint="default" w:ascii="Times New Roman" w:hAnsi="Times New Roman" w:eastAsia="黑体" w:cs="Times New Roman"/>
          <w:b w:val="0"/>
        </w:rPr>
      </w:pPr>
      <w:bookmarkStart w:id="26" w:name="_Toc15396604"/>
      <w:bookmarkStart w:id="27" w:name="_Toc15377206"/>
      <w:r>
        <w:rPr>
          <w:rFonts w:hint="default" w:ascii="Times New Roman" w:hAnsi="Times New Roman" w:eastAsia="黑体" w:cs="Times New Roman"/>
          <w:color w:val="000000"/>
          <w:sz w:val="32"/>
          <w:szCs w:val="32"/>
        </w:rPr>
        <w:t>收</w:t>
      </w:r>
      <w:r>
        <w:rPr>
          <w:rStyle w:val="29"/>
          <w:rFonts w:hint="default" w:ascii="Times New Roman" w:hAnsi="Times New Roman" w:eastAsia="黑体" w:cs="Times New Roman"/>
          <w:b w:val="0"/>
        </w:rPr>
        <w:t>入决算情况说明</w:t>
      </w:r>
      <w:bookmarkEnd w:id="26"/>
      <w:bookmarkEnd w:id="27"/>
    </w:p>
    <w:p>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年本年收入合计126552.13万元，其中：一般公共预算财政拨款收入38041.54万元，占</w:t>
      </w:r>
      <w:r>
        <w:rPr>
          <w:rFonts w:hint="eastAsia" w:eastAsia="仿宋" w:cs="Times New Roman"/>
          <w:color w:val="000000"/>
          <w:sz w:val="32"/>
          <w:szCs w:val="32"/>
          <w:lang w:val="en-US" w:eastAsia="zh-CN"/>
        </w:rPr>
        <w:t>30.06</w:t>
      </w:r>
      <w:r>
        <w:rPr>
          <w:rFonts w:hint="default" w:ascii="Times New Roman" w:hAnsi="Times New Roman" w:eastAsia="仿宋" w:cs="Times New Roman"/>
          <w:color w:val="000000"/>
          <w:sz w:val="32"/>
          <w:szCs w:val="32"/>
        </w:rPr>
        <w:t>%；政府性基金预算财政拨款收入15000万元，占</w:t>
      </w:r>
      <w:r>
        <w:rPr>
          <w:rFonts w:hint="eastAsia" w:eastAsia="仿宋" w:cs="Times New Roman"/>
          <w:color w:val="000000"/>
          <w:sz w:val="32"/>
          <w:szCs w:val="32"/>
          <w:lang w:val="en-US" w:eastAsia="zh-CN"/>
        </w:rPr>
        <w:t>11.85</w:t>
      </w:r>
      <w:r>
        <w:rPr>
          <w:rFonts w:hint="default" w:ascii="Times New Roman" w:hAnsi="Times New Roman" w:eastAsia="仿宋" w:cs="Times New Roman"/>
          <w:color w:val="000000"/>
          <w:sz w:val="32"/>
          <w:szCs w:val="32"/>
        </w:rPr>
        <w:t>%；事业收入73296.77万元，占</w:t>
      </w:r>
      <w:r>
        <w:rPr>
          <w:rFonts w:hint="eastAsia" w:eastAsia="仿宋" w:cs="Times New Roman"/>
          <w:color w:val="000000"/>
          <w:sz w:val="32"/>
          <w:szCs w:val="32"/>
          <w:lang w:val="en-US" w:eastAsia="zh-CN"/>
        </w:rPr>
        <w:t>57.92</w:t>
      </w:r>
      <w:r>
        <w:rPr>
          <w:rFonts w:hint="default" w:ascii="Times New Roman" w:hAnsi="Times New Roman" w:eastAsia="仿宋" w:cs="Times New Roman"/>
          <w:color w:val="000000"/>
          <w:sz w:val="32"/>
          <w:szCs w:val="32"/>
        </w:rPr>
        <w:t>%；其他收入213.82万元，占</w:t>
      </w:r>
      <w:r>
        <w:rPr>
          <w:rFonts w:hint="eastAsia" w:eastAsia="仿宋" w:cs="Times New Roman"/>
          <w:color w:val="000000"/>
          <w:sz w:val="32"/>
          <w:szCs w:val="32"/>
          <w:lang w:val="en-US" w:eastAsia="zh-CN"/>
        </w:rPr>
        <w:t>0.17</w:t>
      </w:r>
      <w:r>
        <w:rPr>
          <w:rFonts w:hint="default" w:ascii="Times New Roman" w:hAnsi="Times New Roman" w:eastAsia="仿宋" w:cs="Times New Roman"/>
          <w:color w:val="000000"/>
          <w:sz w:val="32"/>
          <w:szCs w:val="32"/>
        </w:rPr>
        <w:t>%。</w:t>
      </w:r>
    </w:p>
    <w:p>
      <w:pPr>
        <w:spacing w:line="600" w:lineRule="exact"/>
        <w:ind w:firstLine="640" w:firstLineChars="200"/>
        <w:rPr>
          <w:rFonts w:hint="eastAsia" w:ascii="Times New Roman" w:hAnsi="Times New Roman" w:eastAsia="仿宋_GB2312" w:cs="Times New Roman"/>
          <w:color w:val="FF0000"/>
          <w:sz w:val="32"/>
          <w:szCs w:val="32"/>
          <w:lang w:eastAsia="zh-CN"/>
        </w:rPr>
      </w:pPr>
      <w:r>
        <w:rPr>
          <w:rFonts w:hint="default" w:ascii="Times New Roman" w:hAnsi="Times New Roman" w:eastAsia="仿宋" w:cs="Times New Roman"/>
          <w:color w:val="000000" w:themeColor="text1"/>
          <w:sz w:val="32"/>
          <w:szCs w:val="32"/>
          <w14:textFill>
            <w14:solidFill>
              <w14:schemeClr w14:val="tx1"/>
            </w14:solidFill>
          </w14:textFill>
        </w:rPr>
        <w:t>（图2：收入决算结构图）</w:t>
      </w:r>
    </w:p>
    <w:p>
      <w:pPr>
        <w:tabs>
          <w:tab w:val="left" w:pos="891"/>
        </w:tabs>
        <w:rPr>
          <w:rFonts w:hint="eastAsia" w:eastAsia="仿宋_GB2312"/>
          <w:lang w:eastAsia="zh-CN"/>
        </w:rPr>
      </w:pPr>
      <w:r>
        <w:rPr>
          <w:rFonts w:hint="eastAsia" w:eastAsia="仿宋_GB2312" w:cs="Times New Roman"/>
          <w:color w:val="FF0000"/>
          <w:sz w:val="32"/>
          <w:szCs w:val="32"/>
          <w:lang w:eastAsia="zh-CN"/>
        </w:rPr>
        <w:tab/>
      </w:r>
      <w:r>
        <w:drawing>
          <wp:inline distT="0" distB="0" distL="114300" distR="114300">
            <wp:extent cx="4593590" cy="2185670"/>
            <wp:effectExtent l="4445" t="5080" r="12065" b="1905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7"/>
        <w:numPr>
          <w:ilvl w:val="0"/>
          <w:numId w:val="1"/>
        </w:numPr>
        <w:spacing w:line="600" w:lineRule="exact"/>
        <w:ind w:firstLineChars="0"/>
        <w:outlineLvl w:val="1"/>
        <w:rPr>
          <w:rStyle w:val="29"/>
          <w:rFonts w:hint="default" w:ascii="Times New Roman" w:hAnsi="Times New Roman" w:eastAsia="黑体" w:cs="Times New Roman"/>
          <w:b w:val="0"/>
        </w:rPr>
      </w:pPr>
      <w:bookmarkStart w:id="28" w:name="_Toc15396605"/>
      <w:bookmarkStart w:id="29" w:name="_Toc15377207"/>
      <w:r>
        <w:rPr>
          <w:rFonts w:hint="default" w:ascii="Times New Roman" w:hAnsi="Times New Roman" w:eastAsia="黑体" w:cs="Times New Roman"/>
          <w:color w:val="000000"/>
          <w:sz w:val="32"/>
          <w:szCs w:val="32"/>
        </w:rPr>
        <w:t>支</w:t>
      </w:r>
      <w:r>
        <w:rPr>
          <w:rStyle w:val="29"/>
          <w:rFonts w:hint="default" w:ascii="Times New Roman" w:hAnsi="Times New Roman" w:eastAsia="黑体" w:cs="Times New Roman"/>
          <w:b w:val="0"/>
        </w:rPr>
        <w:t>出决算情况说明</w:t>
      </w:r>
      <w:bookmarkEnd w:id="28"/>
      <w:bookmarkEnd w:id="29"/>
    </w:p>
    <w:p>
      <w:pPr>
        <w:spacing w:line="600" w:lineRule="exact"/>
        <w:ind w:firstLine="640" w:firstLineChars="200"/>
        <w:outlineLvl w:val="1"/>
        <w:rPr>
          <w:rFonts w:hint="default" w:ascii="Times New Roman" w:hAnsi="Times New Roman" w:eastAsia="仿宋" w:cs="Times New Roman"/>
          <w:color w:val="000000"/>
          <w:sz w:val="32"/>
          <w:szCs w:val="32"/>
          <w:shd w:val="pct10" w:color="auto" w:fill="FFFFFF"/>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年本年支出合计132137.94万元，其中：基本支出99943.68万元，占</w:t>
      </w:r>
      <w:r>
        <w:rPr>
          <w:rFonts w:hint="eastAsia" w:eastAsia="仿宋" w:cs="Times New Roman"/>
          <w:color w:val="000000"/>
          <w:sz w:val="32"/>
          <w:szCs w:val="32"/>
          <w:lang w:val="en-US" w:eastAsia="zh-CN"/>
        </w:rPr>
        <w:t>75.64</w:t>
      </w:r>
      <w:r>
        <w:rPr>
          <w:rFonts w:hint="default" w:ascii="Times New Roman" w:hAnsi="Times New Roman" w:eastAsia="仿宋" w:cs="Times New Roman"/>
          <w:color w:val="000000"/>
          <w:sz w:val="32"/>
          <w:szCs w:val="32"/>
        </w:rPr>
        <w:t>%；项目支出32194.26万元，占</w:t>
      </w:r>
      <w:r>
        <w:rPr>
          <w:rFonts w:hint="eastAsia" w:eastAsia="仿宋" w:cs="Times New Roman"/>
          <w:color w:val="000000"/>
          <w:sz w:val="32"/>
          <w:szCs w:val="32"/>
          <w:lang w:val="en-US" w:eastAsia="zh-CN"/>
        </w:rPr>
        <w:t>24.36</w:t>
      </w:r>
      <w:r>
        <w:rPr>
          <w:rFonts w:hint="default" w:ascii="Times New Roman" w:hAnsi="Times New Roman" w:eastAsia="仿宋" w:cs="Times New Roman"/>
          <w:color w:val="000000"/>
          <w:sz w:val="32"/>
          <w:szCs w:val="32"/>
        </w:rPr>
        <w:t>%。</w:t>
      </w: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（图3：支出决算结构图）</w:t>
      </w:r>
    </w:p>
    <w:p>
      <w:pPr>
        <w:pStyle w:val="35"/>
        <w:rPr>
          <w:rFonts w:hint="default"/>
        </w:rPr>
      </w:pPr>
      <w:r>
        <w:drawing>
          <wp:anchor distT="0" distB="0" distL="114300" distR="114300" simplePos="0" relativeHeight="251660288" behindDoc="0" locked="0" layoutInCell="1" allowOverlap="1">
            <wp:simplePos x="0" y="0"/>
            <wp:positionH relativeFrom="column">
              <wp:posOffset>393700</wp:posOffset>
            </wp:positionH>
            <wp:positionV relativeFrom="paragraph">
              <wp:posOffset>99060</wp:posOffset>
            </wp:positionV>
            <wp:extent cx="4826000" cy="2389505"/>
            <wp:effectExtent l="4445" t="4445" r="8255" b="6350"/>
            <wp:wrapSquare wrapText="bothSides"/>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rPr>
          <w:rFonts w:hint="default"/>
        </w:rPr>
      </w:pPr>
    </w:p>
    <w:p>
      <w:pPr>
        <w:pStyle w:val="35"/>
        <w:rPr>
          <w:rFonts w:hint="default"/>
        </w:rPr>
      </w:pPr>
    </w:p>
    <w:p>
      <w:pPr>
        <w:rPr>
          <w:rFonts w:hint="default"/>
        </w:rPr>
      </w:pPr>
    </w:p>
    <w:p>
      <w:pPr>
        <w:pStyle w:val="35"/>
        <w:rPr>
          <w:rFonts w:hint="default"/>
        </w:rPr>
      </w:pPr>
    </w:p>
    <w:p>
      <w:pPr>
        <w:rPr>
          <w:rFonts w:hint="default"/>
        </w:rPr>
      </w:pPr>
    </w:p>
    <w:p>
      <w:pPr>
        <w:pStyle w:val="35"/>
        <w:rPr>
          <w:rFonts w:hint="default"/>
        </w:rPr>
      </w:pPr>
    </w:p>
    <w:p>
      <w:pPr>
        <w:bidi w:val="0"/>
        <w:rPr>
          <w:rFonts w:hint="default"/>
        </w:rPr>
      </w:pPr>
    </w:p>
    <w:p>
      <w:pPr>
        <w:bidi w:val="0"/>
        <w:rPr>
          <w:rFonts w:hint="default"/>
        </w:rPr>
      </w:pPr>
    </w:p>
    <w:p>
      <w:pPr>
        <w:bidi w:val="0"/>
        <w:rPr>
          <w:rFonts w:hint="default"/>
        </w:rPr>
      </w:pPr>
    </w:p>
    <w:p>
      <w:pPr>
        <w:spacing w:line="600" w:lineRule="exact"/>
        <w:outlineLvl w:val="1"/>
        <w:rPr>
          <w:rFonts w:hint="default" w:ascii="Times New Roman" w:hAnsi="Times New Roman" w:eastAsia="黑体" w:cs="Times New Roman"/>
          <w:color w:val="000000"/>
          <w:sz w:val="32"/>
          <w:szCs w:val="32"/>
        </w:rPr>
      </w:pPr>
      <w:bookmarkStart w:id="30" w:name="_Toc15377208"/>
      <w:bookmarkStart w:id="31" w:name="_Toc15396606"/>
    </w:p>
    <w:p>
      <w:pPr>
        <w:spacing w:line="600" w:lineRule="exact"/>
        <w:ind w:firstLine="640" w:firstLineChars="200"/>
        <w:outlineLvl w:val="1"/>
        <w:rPr>
          <w:rStyle w:val="29"/>
          <w:rFonts w:hint="default" w:ascii="Times New Roman" w:hAnsi="Times New Roman" w:eastAsia="黑体" w:cs="Times New Roman"/>
          <w:b w:val="0"/>
        </w:rPr>
      </w:pPr>
      <w:r>
        <w:rPr>
          <w:rFonts w:hint="default" w:ascii="Times New Roman" w:hAnsi="Times New Roman" w:eastAsia="黑体" w:cs="Times New Roman"/>
          <w:color w:val="000000"/>
          <w:sz w:val="32"/>
          <w:szCs w:val="32"/>
        </w:rPr>
        <w:t>四、财</w:t>
      </w:r>
      <w:r>
        <w:rPr>
          <w:rStyle w:val="29"/>
          <w:rFonts w:hint="default" w:ascii="Times New Roman" w:hAnsi="Times New Roman" w:eastAsia="黑体" w:cs="Times New Roman"/>
          <w:b w:val="0"/>
        </w:rPr>
        <w:t>政拨款收入支出决算总体情况说明</w:t>
      </w:r>
      <w:bookmarkEnd w:id="30"/>
      <w:bookmarkEnd w:id="31"/>
    </w:p>
    <w:p>
      <w:pPr>
        <w:spacing w:line="600" w:lineRule="exact"/>
        <w:ind w:firstLine="640"/>
        <w:rPr>
          <w:rFonts w:hint="default" w:ascii="Times New Roman" w:hAnsi="Times New Roman" w:eastAsia="仿宋" w:cs="Times New Roman"/>
          <w:b/>
          <w:color w:val="FF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年财政拨款收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总计53041.54</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年相比，财政拨款收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各</w:t>
      </w:r>
      <w:r>
        <w:rPr>
          <w:rFonts w:hint="default" w:ascii="Times New Roman" w:hAnsi="Times New Roman" w:eastAsia="仿宋" w:cs="Times New Roman"/>
          <w:color w:val="000000"/>
          <w:sz w:val="32"/>
          <w:szCs w:val="32"/>
        </w:rPr>
        <w:t>增加</w:t>
      </w:r>
      <w:r>
        <w:rPr>
          <w:rFonts w:hint="eastAsia" w:eastAsia="仿宋" w:cs="Times New Roman"/>
          <w:color w:val="000000"/>
          <w:sz w:val="32"/>
          <w:szCs w:val="32"/>
          <w:lang w:val="en-US" w:eastAsia="zh-CN"/>
        </w:rPr>
        <w:t>21707.76</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，增长</w:t>
      </w:r>
      <w:r>
        <w:rPr>
          <w:rFonts w:hint="eastAsia" w:eastAsia="仿宋" w:cs="Times New Roman"/>
          <w:color w:val="000000"/>
          <w:sz w:val="32"/>
          <w:szCs w:val="32"/>
          <w:lang w:val="en-US" w:eastAsia="zh-CN"/>
        </w:rPr>
        <w:t>69.28</w:t>
      </w:r>
      <w:r>
        <w:rPr>
          <w:rFonts w:hint="default" w:ascii="Times New Roman" w:hAnsi="Times New Roman" w:eastAsia="仿宋" w:cs="Times New Roman"/>
          <w:color w:val="000000"/>
          <w:sz w:val="32"/>
          <w:szCs w:val="32"/>
        </w:rPr>
        <w:t>%。主要变动原因是</w:t>
      </w:r>
      <w:r>
        <w:rPr>
          <w:rFonts w:hint="eastAsia" w:eastAsia="仿宋" w:cs="Times New Roman"/>
          <w:color w:val="000000"/>
          <w:sz w:val="32"/>
          <w:szCs w:val="32"/>
          <w:lang w:val="en-US" w:eastAsia="zh-CN"/>
        </w:rPr>
        <w:t>县卫生健康执法大队、县妇幼保健院、县疾病预防控制中心纳入县卫生健康局汇总决算</w:t>
      </w:r>
      <w:r>
        <w:rPr>
          <w:rFonts w:hint="default" w:ascii="Times New Roman" w:hAnsi="Times New Roman" w:eastAsia="仿宋" w:cs="Times New Roman"/>
          <w:color w:val="000000"/>
          <w:sz w:val="32"/>
          <w:szCs w:val="32"/>
          <w:lang w:eastAsia="zh-CN"/>
        </w:rPr>
        <w:t>。</w:t>
      </w: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（图4：财政拨款收、支决算总计变动情况）</w:t>
      </w:r>
    </w:p>
    <w:p>
      <w:pPr>
        <w:spacing w:line="600" w:lineRule="exact"/>
        <w:ind w:firstLine="640"/>
        <w:rPr>
          <w:rFonts w:hint="default" w:ascii="Times New Roman" w:hAnsi="Times New Roman" w:eastAsia="仿宋" w:cs="Times New Roman"/>
          <w:b/>
          <w:color w:val="00B050"/>
          <w:sz w:val="32"/>
          <w:szCs w:val="32"/>
        </w:rPr>
      </w:pPr>
    </w:p>
    <w:p>
      <w:pPr>
        <w:pStyle w:val="35"/>
        <w:rPr>
          <w:rFonts w:hint="default" w:ascii="Times New Roman" w:hAnsi="Times New Roman" w:eastAsia="仿宋" w:cs="Times New Roman"/>
          <w:b/>
          <w:color w:val="00B050"/>
          <w:sz w:val="32"/>
          <w:szCs w:val="32"/>
        </w:rPr>
      </w:pPr>
      <w:r>
        <w:drawing>
          <wp:inline distT="0" distB="0" distL="114300" distR="114300">
            <wp:extent cx="4826000" cy="2743200"/>
            <wp:effectExtent l="4445" t="4445" r="825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tabs>
          <w:tab w:val="left" w:pos="1084"/>
        </w:tabs>
        <w:rPr>
          <w:rFonts w:hint="eastAsia" w:eastAsia="宋体"/>
          <w:lang w:eastAsia="zh-CN"/>
        </w:rPr>
      </w:pPr>
    </w:p>
    <w:p>
      <w:pPr>
        <w:spacing w:line="600" w:lineRule="exact"/>
        <w:ind w:firstLine="640" w:firstLineChars="200"/>
        <w:outlineLvl w:val="1"/>
        <w:rPr>
          <w:rStyle w:val="29"/>
          <w:rFonts w:hint="default" w:ascii="Times New Roman" w:hAnsi="Times New Roman" w:eastAsia="黑体" w:cs="Times New Roman"/>
          <w:b w:val="0"/>
        </w:rPr>
      </w:pPr>
      <w:bookmarkStart w:id="32" w:name="_Toc15396607"/>
      <w:bookmarkStart w:id="33" w:name="_Toc15377209"/>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29"/>
          <w:rFonts w:hint="default" w:ascii="Times New Roman" w:hAnsi="Times New Roman" w:eastAsia="黑体" w:cs="Times New Roman"/>
          <w:b w:val="0"/>
        </w:rPr>
        <w:t>般公共预算财政拨款支出决算情况说明</w:t>
      </w:r>
      <w:bookmarkEnd w:id="32"/>
      <w:bookmarkEnd w:id="33"/>
    </w:p>
    <w:p>
      <w:pPr>
        <w:spacing w:line="600" w:lineRule="exact"/>
        <w:ind w:firstLine="642" w:firstLineChars="200"/>
        <w:outlineLvl w:val="2"/>
        <w:rPr>
          <w:rFonts w:hint="default" w:ascii="Times New Roman" w:hAnsi="Times New Roman" w:eastAsia="仿宋" w:cs="Times New Roman"/>
          <w:b/>
          <w:color w:val="000000"/>
          <w:sz w:val="32"/>
          <w:szCs w:val="32"/>
        </w:rPr>
      </w:pPr>
      <w:bookmarkStart w:id="34" w:name="_Toc15377210"/>
      <w:r>
        <w:rPr>
          <w:rFonts w:hint="default" w:ascii="Times New Roman" w:hAnsi="Times New Roman" w:eastAsia="仿宋" w:cs="Times New Roman"/>
          <w:b/>
          <w:color w:val="000000"/>
          <w:sz w:val="32"/>
          <w:szCs w:val="32"/>
        </w:rPr>
        <w:t>（一）一般公共预算财政拨款支出决算总体情况</w:t>
      </w:r>
      <w:bookmarkEnd w:id="34"/>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年一般公共预算财政拨款支出38041.54万元，占本年支出合计的</w:t>
      </w:r>
      <w:r>
        <w:rPr>
          <w:rFonts w:hint="eastAsia" w:eastAsia="仿宋" w:cs="Times New Roman"/>
          <w:color w:val="000000"/>
          <w:sz w:val="32"/>
          <w:szCs w:val="32"/>
          <w:lang w:val="en-US" w:eastAsia="zh-CN"/>
        </w:rPr>
        <w:t>28.79</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年相比，一般公共预算财政拨款</w:t>
      </w:r>
      <w:r>
        <w:rPr>
          <w:rFonts w:hint="default" w:ascii="Times New Roman" w:hAnsi="Times New Roman" w:eastAsia="仿宋" w:cs="Times New Roman"/>
          <w:color w:val="000000"/>
          <w:sz w:val="32"/>
          <w:szCs w:val="32"/>
          <w:lang w:eastAsia="zh-CN"/>
        </w:rPr>
        <w:t>支出</w:t>
      </w:r>
      <w:r>
        <w:rPr>
          <w:rFonts w:hint="default" w:ascii="Times New Roman" w:hAnsi="Times New Roman" w:eastAsia="仿宋" w:cs="Times New Roman"/>
          <w:color w:val="000000"/>
          <w:sz w:val="32"/>
          <w:szCs w:val="32"/>
        </w:rPr>
        <w:t>增加</w:t>
      </w:r>
      <w:r>
        <w:rPr>
          <w:rFonts w:hint="eastAsia" w:eastAsia="仿宋" w:cs="Times New Roman"/>
          <w:color w:val="000000"/>
          <w:sz w:val="32"/>
          <w:szCs w:val="32"/>
          <w:lang w:val="en-US" w:eastAsia="zh-CN"/>
        </w:rPr>
        <w:t>13954.15</w:t>
      </w:r>
      <w:r>
        <w:rPr>
          <w:rFonts w:hint="default" w:ascii="Times New Roman" w:hAnsi="Times New Roman" w:eastAsia="仿宋" w:cs="Times New Roman"/>
          <w:color w:val="000000"/>
          <w:sz w:val="32"/>
          <w:szCs w:val="32"/>
        </w:rPr>
        <w:t>万元，增长</w:t>
      </w:r>
      <w:r>
        <w:rPr>
          <w:rFonts w:hint="eastAsia" w:eastAsia="仿宋" w:cs="Times New Roman"/>
          <w:color w:val="000000"/>
          <w:sz w:val="32"/>
          <w:szCs w:val="32"/>
          <w:lang w:val="en-US" w:eastAsia="zh-CN"/>
        </w:rPr>
        <w:t>57.93</w:t>
      </w:r>
      <w:r>
        <w:rPr>
          <w:rFonts w:hint="default" w:ascii="Times New Roman" w:hAnsi="Times New Roman" w:eastAsia="仿宋" w:cs="Times New Roman"/>
          <w:color w:val="000000"/>
          <w:sz w:val="32"/>
          <w:szCs w:val="32"/>
        </w:rPr>
        <w:t>%。主要变动原因是</w:t>
      </w:r>
      <w:r>
        <w:rPr>
          <w:rFonts w:hint="eastAsia" w:eastAsia="仿宋" w:cs="Times New Roman"/>
          <w:color w:val="000000"/>
          <w:sz w:val="32"/>
          <w:szCs w:val="32"/>
          <w:lang w:val="en-US" w:eastAsia="zh-CN"/>
        </w:rPr>
        <w:t>县卫生健康执法大队、县妇幼保健院、县疾病预防控制中心纳入县卫生健康局汇总决算</w:t>
      </w:r>
      <w:r>
        <w:rPr>
          <w:rFonts w:hint="default" w:ascii="Times New Roman" w:hAnsi="Times New Roman" w:eastAsia="仿宋" w:cs="Times New Roman"/>
          <w:color w:val="000000"/>
          <w:sz w:val="32"/>
          <w:szCs w:val="32"/>
          <w:lang w:eastAsia="zh-CN"/>
        </w:rPr>
        <w:t>。</w:t>
      </w: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（图5：一般公共预算财政拨款支出决算变动情况）</w:t>
      </w:r>
    </w:p>
    <w:p>
      <w:pPr>
        <w:pStyle w:val="35"/>
        <w:rPr>
          <w:rFonts w:hint="default" w:ascii="Times New Roman" w:hAnsi="Times New Roman" w:eastAsia="仿宋" w:cs="Times New Roman"/>
          <w:color w:val="000000" w:themeColor="text1"/>
          <w:sz w:val="32"/>
          <w:szCs w:val="32"/>
          <w14:textFill>
            <w14:solidFill>
              <w14:schemeClr w14:val="tx1"/>
            </w14:solidFill>
          </w14:textFill>
        </w:rPr>
      </w:pPr>
      <w:r>
        <w:drawing>
          <wp:inline distT="0" distB="0" distL="114300" distR="114300">
            <wp:extent cx="4832350" cy="1579880"/>
            <wp:effectExtent l="4445" t="4445" r="20955" b="1587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35"/>
        <w:rPr>
          <w:rFonts w:hint="eastAsia" w:eastAsia="宋体"/>
          <w:lang w:eastAsia="zh-CN"/>
        </w:rPr>
      </w:pPr>
    </w:p>
    <w:p>
      <w:pPr>
        <w:spacing w:line="600" w:lineRule="exact"/>
        <w:ind w:firstLine="642" w:firstLineChars="200"/>
        <w:outlineLvl w:val="2"/>
        <w:rPr>
          <w:rFonts w:hint="default" w:ascii="Times New Roman" w:hAnsi="Times New Roman" w:eastAsia="仿宋" w:cs="Times New Roman"/>
          <w:b/>
          <w:color w:val="000000"/>
          <w:sz w:val="32"/>
          <w:szCs w:val="32"/>
        </w:rPr>
      </w:pPr>
      <w:bookmarkStart w:id="35" w:name="_Toc15377211"/>
      <w:r>
        <w:rPr>
          <w:rFonts w:hint="default" w:ascii="Times New Roman" w:hAnsi="Times New Roman" w:eastAsia="仿宋" w:cs="Times New Roman"/>
          <w:b/>
          <w:color w:val="000000"/>
          <w:sz w:val="32"/>
          <w:szCs w:val="32"/>
        </w:rPr>
        <w:t>（二）一般公共预算财政拨款支出决算结构情况</w:t>
      </w:r>
      <w:bookmarkEnd w:id="35"/>
    </w:p>
    <w:p>
      <w:pPr>
        <w:spacing w:line="600" w:lineRule="exact"/>
        <w:ind w:firstLine="64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w:t>
      </w:r>
      <w:r>
        <w:rPr>
          <w:rFonts w:hint="default" w:ascii="Times New Roman" w:hAnsi="Times New Roman" w:eastAsia="仿宋" w:cs="Times New Roman"/>
          <w:color w:val="000000" w:themeColor="text1"/>
          <w:sz w:val="32"/>
          <w:szCs w:val="32"/>
          <w14:textFill>
            <w14:solidFill>
              <w14:schemeClr w14:val="tx1"/>
            </w14:solidFill>
          </w14:textFill>
        </w:rPr>
        <w:t>政拨款支出</w:t>
      </w:r>
      <w:r>
        <w:rPr>
          <w:rFonts w:hint="default" w:ascii="Times New Roman" w:hAnsi="Times New Roman" w:eastAsia="仿宋" w:cs="Times New Roman"/>
          <w:color w:val="000000"/>
          <w:sz w:val="32"/>
          <w:szCs w:val="32"/>
        </w:rPr>
        <w:t>38041.54</w:t>
      </w:r>
      <w:r>
        <w:rPr>
          <w:rFonts w:hint="default" w:ascii="Times New Roman" w:hAnsi="Times New Roman" w:eastAsia="仿宋" w:cs="Times New Roman"/>
          <w:color w:val="000000" w:themeColor="text1"/>
          <w:sz w:val="32"/>
          <w:szCs w:val="32"/>
          <w14:textFill>
            <w14:solidFill>
              <w14:schemeClr w14:val="tx1"/>
            </w14:solidFill>
          </w14:textFill>
        </w:rPr>
        <w:t>万元，主要用于以下方面</w:t>
      </w:r>
      <w:r>
        <w:rPr>
          <w:rFonts w:hint="eastAsia"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b/>
          <w:color w:val="000000" w:themeColor="text1"/>
          <w:sz w:val="32"/>
          <w:szCs w:val="32"/>
          <w14:textFill>
            <w14:solidFill>
              <w14:schemeClr w14:val="tx1"/>
            </w14:solidFill>
          </w14:textFill>
        </w:rPr>
        <w:t>社会保障和就业</w:t>
      </w:r>
      <w:r>
        <w:rPr>
          <w:rFonts w:hint="default" w:ascii="Times New Roman" w:hAnsi="Times New Roman" w:eastAsia="仿宋" w:cs="Times New Roman"/>
          <w:b/>
          <w:bCs/>
          <w:color w:val="000000" w:themeColor="text1"/>
          <w:sz w:val="32"/>
          <w:szCs w:val="32"/>
          <w14:textFill>
            <w14:solidFill>
              <w14:schemeClr w14:val="tx1"/>
            </w14:solidFill>
          </w14:textFill>
        </w:rPr>
        <w:t>支出</w:t>
      </w:r>
      <w:r>
        <w:rPr>
          <w:rFonts w:hint="default" w:ascii="Times New Roman" w:hAnsi="Times New Roman" w:eastAsia="仿宋" w:cs="Times New Roman"/>
          <w:color w:val="000000" w:themeColor="text1"/>
          <w:sz w:val="32"/>
          <w:szCs w:val="32"/>
          <w14:textFill>
            <w14:solidFill>
              <w14:schemeClr w14:val="tx1"/>
            </w14:solidFill>
          </w14:textFill>
        </w:rPr>
        <w:t>767.49万元，占</w:t>
      </w:r>
      <w:r>
        <w:rPr>
          <w:rFonts w:hint="eastAsia" w:eastAsia="仿宋" w:cs="Times New Roman"/>
          <w:color w:val="000000" w:themeColor="text1"/>
          <w:sz w:val="32"/>
          <w:szCs w:val="32"/>
          <w:lang w:val="en-US" w:eastAsia="zh-CN"/>
          <w14:textFill>
            <w14:solidFill>
              <w14:schemeClr w14:val="tx1"/>
            </w14:solidFill>
          </w14:textFill>
        </w:rPr>
        <w:t>2.02</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卫生健康支出</w:t>
      </w:r>
      <w:r>
        <w:rPr>
          <w:rFonts w:hint="default" w:ascii="Times New Roman" w:hAnsi="Times New Roman" w:eastAsia="仿宋" w:cs="Times New Roman"/>
          <w:color w:val="000000" w:themeColor="text1"/>
          <w:sz w:val="32"/>
          <w:szCs w:val="32"/>
          <w14:textFill>
            <w14:solidFill>
              <w14:schemeClr w14:val="tx1"/>
            </w14:solidFill>
          </w14:textFill>
        </w:rPr>
        <w:t>37077.97万元，占</w:t>
      </w:r>
      <w:r>
        <w:rPr>
          <w:rFonts w:hint="eastAsia" w:eastAsia="仿宋" w:cs="Times New Roman"/>
          <w:color w:val="000000" w:themeColor="text1"/>
          <w:sz w:val="32"/>
          <w:szCs w:val="32"/>
          <w:lang w:val="en-US" w:eastAsia="zh-CN"/>
          <w14:textFill>
            <w14:solidFill>
              <w14:schemeClr w14:val="tx1"/>
            </w14:solidFill>
          </w14:textFill>
        </w:rPr>
        <w:t>97.47</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住房保障支出</w:t>
      </w:r>
      <w:r>
        <w:rPr>
          <w:rFonts w:hint="default" w:ascii="Times New Roman" w:hAnsi="Times New Roman" w:eastAsia="仿宋" w:cs="Times New Roman"/>
          <w:color w:val="000000" w:themeColor="text1"/>
          <w:sz w:val="32"/>
          <w:szCs w:val="32"/>
          <w14:textFill>
            <w14:solidFill>
              <w14:schemeClr w14:val="tx1"/>
            </w14:solidFill>
          </w14:textFill>
        </w:rPr>
        <w:t>196.07万元，占</w:t>
      </w:r>
      <w:r>
        <w:rPr>
          <w:rFonts w:hint="eastAsia" w:eastAsia="仿宋" w:cs="Times New Roman"/>
          <w:color w:val="000000" w:themeColor="text1"/>
          <w:sz w:val="32"/>
          <w:szCs w:val="32"/>
          <w:lang w:val="en-US" w:eastAsia="zh-CN"/>
          <w14:textFill>
            <w14:solidFill>
              <w14:schemeClr w14:val="tx1"/>
            </w14:solidFill>
          </w14:textFill>
        </w:rPr>
        <w:t>0.51</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（图6：一般公共预算财政拨款支出决算结构）</w:t>
      </w:r>
    </w:p>
    <w:p>
      <w:pPr>
        <w:pStyle w:val="35"/>
        <w:ind w:left="0" w:leftChars="0" w:firstLine="0" w:firstLineChars="0"/>
        <w:rPr>
          <w:rFonts w:hint="default"/>
        </w:rPr>
      </w:pPr>
    </w:p>
    <w:p>
      <w:pPr>
        <w:pStyle w:val="35"/>
        <w:rPr>
          <w:rFonts w:hint="default"/>
        </w:rPr>
      </w:pPr>
      <w:r>
        <w:drawing>
          <wp:inline distT="0" distB="0" distL="114300" distR="114300">
            <wp:extent cx="4826000" cy="2743200"/>
            <wp:effectExtent l="4445" t="4445" r="825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2" w:firstLineChars="200"/>
        <w:outlineLvl w:val="2"/>
        <w:rPr>
          <w:rFonts w:hint="default" w:ascii="Times New Roman" w:hAnsi="Times New Roman" w:eastAsia="仿宋" w:cs="Times New Roman"/>
          <w:b/>
          <w:color w:val="000000"/>
          <w:sz w:val="32"/>
          <w:szCs w:val="32"/>
        </w:rPr>
      </w:pPr>
      <w:bookmarkStart w:id="36" w:name="_Toc15377212"/>
      <w:r>
        <w:rPr>
          <w:rFonts w:hint="default" w:ascii="Times New Roman" w:hAnsi="Times New Roman" w:eastAsia="仿宋" w:cs="Times New Roman"/>
          <w:b/>
          <w:color w:val="000000"/>
          <w:sz w:val="32"/>
          <w:szCs w:val="32"/>
        </w:rPr>
        <w:t>（三）一般公共预算财政拨款支出决算具体情况</w:t>
      </w:r>
      <w:bookmarkEnd w:id="36"/>
    </w:p>
    <w:p>
      <w:pPr>
        <w:spacing w:line="600" w:lineRule="exact"/>
        <w:ind w:firstLine="642" w:firstLineChars="200"/>
        <w:outlineLvl w:val="2"/>
        <w:rPr>
          <w:rFonts w:hint="default" w:ascii="Times New Roman" w:hAnsi="Times New Roman" w:eastAsia="仿宋" w:cs="Times New Roman"/>
          <w:color w:val="FF0000"/>
          <w:sz w:val="32"/>
          <w:szCs w:val="32"/>
          <w:highlight w:val="yellow"/>
        </w:rPr>
      </w:pPr>
      <w:bookmarkStart w:id="37" w:name="_Toc15377444"/>
      <w:bookmarkStart w:id="38" w:name="_Toc15378460"/>
      <w:bookmarkStart w:id="39" w:name="_Toc15377213"/>
      <w:r>
        <w:rPr>
          <w:rFonts w:hint="default" w:ascii="Times New Roman" w:hAnsi="Times New Roman" w:eastAsia="仿宋" w:cs="Times New Roman"/>
          <w:b/>
          <w:color w:val="000000" w:themeColor="text1"/>
          <w:sz w:val="32"/>
          <w:szCs w:val="32"/>
          <w:highlight w:val="none"/>
          <w14:textFill>
            <w14:solidFill>
              <w14:schemeClr w14:val="tx1"/>
            </w14:solidFill>
          </w14:textFill>
        </w:rPr>
        <w:t>202</w:t>
      </w:r>
      <w:r>
        <w:rPr>
          <w:rFonts w:hint="default" w:ascii="Times New Roman" w:hAnsi="Times New Roman" w:eastAsia="仿宋" w:cs="Times New Roman"/>
          <w:b/>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b/>
          <w:color w:val="000000" w:themeColor="text1"/>
          <w:sz w:val="32"/>
          <w:szCs w:val="32"/>
          <w:highlight w:val="none"/>
          <w14:textFill>
            <w14:solidFill>
              <w14:schemeClr w14:val="tx1"/>
            </w14:solidFill>
          </w14:textFill>
        </w:rPr>
        <w:t>年</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一</w:t>
      </w:r>
      <w:r>
        <w:rPr>
          <w:rFonts w:hint="default" w:ascii="Times New Roman" w:hAnsi="Times New Roman" w:eastAsia="仿宋" w:cs="Times New Roman"/>
          <w:b/>
          <w:color w:val="000000" w:themeColor="text1"/>
          <w:sz w:val="32"/>
          <w:szCs w:val="32"/>
          <w:highlight w:val="none"/>
          <w14:textFill>
            <w14:solidFill>
              <w14:schemeClr w14:val="tx1"/>
            </w14:solidFill>
          </w14:textFill>
        </w:rPr>
        <w:t>般公共预算支出决算数为</w:t>
      </w:r>
      <w:r>
        <w:rPr>
          <w:rFonts w:hint="eastAsia" w:eastAsia="仿宋" w:cs="Times New Roman"/>
          <w:b/>
          <w:color w:val="000000" w:themeColor="text1"/>
          <w:sz w:val="32"/>
          <w:szCs w:val="32"/>
          <w:highlight w:val="none"/>
          <w:lang w:val="en-US" w:eastAsia="zh-CN"/>
          <w14:textFill>
            <w14:solidFill>
              <w14:schemeClr w14:val="tx1"/>
            </w14:solidFill>
          </w14:textFill>
        </w:rPr>
        <w:t>38041.54万元</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Style w:val="18"/>
          <w:rFonts w:hint="default" w:ascii="Times New Roman" w:hAnsi="Times New Roman" w:eastAsia="仿宋" w:cs="Times New Roman"/>
          <w:bCs/>
          <w:color w:val="000000" w:themeColor="text1"/>
          <w:sz w:val="32"/>
          <w:szCs w:val="32"/>
          <w:highlight w:val="none"/>
          <w14:textFill>
            <w14:solidFill>
              <w14:schemeClr w14:val="tx1"/>
            </w14:solidFill>
          </w14:textFill>
        </w:rPr>
        <w:t>完成</w:t>
      </w:r>
      <w:r>
        <w:rPr>
          <w:rStyle w:val="18"/>
          <w:rFonts w:hint="default" w:ascii="Times New Roman" w:hAnsi="Times New Roman" w:eastAsia="仿宋" w:cs="Times New Roman"/>
          <w:bCs/>
          <w:color w:val="000000"/>
          <w:sz w:val="32"/>
          <w:szCs w:val="32"/>
          <w:highlight w:val="none"/>
        </w:rPr>
        <w:t>预算</w:t>
      </w:r>
      <w:r>
        <w:rPr>
          <w:rStyle w:val="18"/>
          <w:rFonts w:hint="eastAsia" w:eastAsia="仿宋" w:cs="Times New Roman"/>
          <w:bCs/>
          <w:color w:val="000000"/>
          <w:sz w:val="32"/>
          <w:szCs w:val="32"/>
          <w:highlight w:val="none"/>
          <w:lang w:val="en-US" w:eastAsia="zh-CN"/>
        </w:rPr>
        <w:t>100</w:t>
      </w:r>
      <w:r>
        <w:rPr>
          <w:rStyle w:val="18"/>
          <w:rFonts w:hint="default" w:ascii="Times New Roman" w:hAnsi="Times New Roman" w:eastAsia="仿宋" w:cs="Times New Roman"/>
          <w:bCs/>
          <w:color w:val="000000"/>
          <w:sz w:val="32"/>
          <w:szCs w:val="32"/>
          <w:highlight w:val="none"/>
        </w:rPr>
        <w:t>%。其中：</w:t>
      </w:r>
      <w:bookmarkEnd w:id="37"/>
      <w:bookmarkEnd w:id="38"/>
      <w:bookmarkEnd w:id="39"/>
    </w:p>
    <w:p>
      <w:pPr>
        <w:pStyle w:val="2"/>
        <w:keepNext w:val="0"/>
        <w:keepLines w:val="0"/>
        <w:pageBreakBefore w:val="0"/>
        <w:widowControl w:val="0"/>
        <w:numPr>
          <w:ilvl w:val="0"/>
          <w:numId w:val="0"/>
        </w:numPr>
        <w:kinsoku/>
        <w:wordWrap/>
        <w:overflowPunct/>
        <w:topLinePunct w:val="0"/>
        <w:autoSpaceDE/>
        <w:autoSpaceDN/>
        <w:bidi w:val="0"/>
        <w:adjustRightInd/>
        <w:spacing w:line="590" w:lineRule="exact"/>
        <w:ind w:right="210" w:rightChars="100" w:firstLine="640" w:firstLineChars="200"/>
        <w:jc w:val="both"/>
        <w:textAlignment w:val="auto"/>
        <w:rPr>
          <w:rFonts w:hint="default"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1.社会保障和就业支出（类）人力资源和社会保障管理事务（款）行政运行（项）：支出决算数28.80万元，完成预算100%。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2.社会保障和就业支出（类）行政事业单位养老支出（款）机关事业单位基本养老保险缴费支出（项）：支出决算数234.73万元，完成预算100%。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3.社会保障和就业支出（类）行政事业单位养老支出（款）机关事业单位职业年金缴费支出（项）：支出决算数81.38万元，完成预算100%。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4.社会保障和就业支出（类）行政事业单位养老支出（款）其他行政事业单位养老支出（项）：支出决算数4.33万元，完成预算100%。　</w:t>
      </w:r>
    </w:p>
    <w:p>
      <w:pPr>
        <w:keepNext w:val="0"/>
        <w:keepLines w:val="0"/>
        <w:pageBreakBefore w:val="0"/>
        <w:widowControl w:val="0"/>
        <w:kinsoku/>
        <w:wordWrap/>
        <w:overflowPunct/>
        <w:topLinePunct w:val="0"/>
        <w:autoSpaceDE/>
        <w:autoSpaceDN/>
        <w:bidi w:val="0"/>
        <w:adjustRightInd/>
        <w:spacing w:line="590" w:lineRule="exact"/>
        <w:textAlignment w:val="auto"/>
        <w:rPr>
          <w:rFonts w:hint="eastAsia"/>
          <w:lang w:val="en-US" w:eastAsia="zh-CN"/>
        </w:rPr>
      </w:pPr>
      <w:r>
        <w:rPr>
          <w:rFonts w:hint="eastAsia" w:ascii="仿宋" w:hAnsi="仿宋" w:eastAsia="仿宋" w:cs="Times New Roman"/>
          <w:color w:val="auto"/>
          <w:sz w:val="32"/>
          <w:szCs w:val="32"/>
          <w:highlight w:val="none"/>
          <w:lang w:val="en-US" w:eastAsia="zh-CN"/>
        </w:rPr>
        <w:tab/>
      </w:r>
      <w:r>
        <w:rPr>
          <w:rFonts w:hint="eastAsia" w:ascii="仿宋" w:hAnsi="仿宋" w:eastAsia="仿宋" w:cs="Times New Roman"/>
          <w:color w:val="auto"/>
          <w:sz w:val="32"/>
          <w:szCs w:val="32"/>
          <w:highlight w:val="none"/>
          <w:lang w:val="en-US" w:eastAsia="zh-CN"/>
        </w:rPr>
        <w:t xml:space="preserve"> 5.社会保障和就业支出（类）残疾人事业支出（款）其他残疾人事业支出（项）：支出决算数418.25万元，完成预算100%。　　　</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6. 卫生健康支出（类）卫生健康管理事务（款）行政运行（项）：支出决算数为884.19万元，完成预算100%。 　　</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7.卫生健康支出（类）卫生健康管理事务（款）一般行政管理事务（项）：支出决算数为3.65万元，完成预算100%。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8.卫生健康支出（类）卫生健康管理事务（款）其他卫生健康管理事务支出（项）：支出决算数为883.85万元，完成预算100%。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9.卫生健康支出（类）公立医院（款）综合医院（项）：支出决算数为465.11万元，完成预算100%。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10.卫生健康支出（类）公立医院（款）中医（民族）医院（项）：支出决算数为520.37万元，完成预算100%。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11.卫生健康支出（类）公立医院（款）其他公立医院（项）：支出决算数为338.38万元，完成预算100%。</w:t>
      </w:r>
    </w:p>
    <w:p>
      <w:pPr>
        <w:pStyle w:val="2"/>
        <w:ind w:left="0" w:leftChars="0" w:firstLine="0" w:firstLineChars="0"/>
        <w:jc w:val="both"/>
        <w:rPr>
          <w:rFonts w:hint="eastAsia"/>
          <w:lang w:val="en-US" w:eastAsia="zh-CN"/>
        </w:rPr>
      </w:pP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12.卫生健康支出（类）基层医疗卫生机构（款）城市社区卫生机构（项）：支出决算数为16.96万元，完成预算100%。</w:t>
      </w:r>
    </w:p>
    <w:p>
      <w:pPr>
        <w:pStyle w:val="11"/>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13.卫生健康支出（类）基层医疗卫生机构（款）乡镇卫生院（项）：支出决算数为15575.48万元，完成预算100%。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14.卫生健康支出（类）基层医疗卫生机构（款）其他基层医疗卫生机构支出（项）：支出决算数为1163.05万元，完成预算100%。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15.卫生健康支出（类）公共卫生（款）疾病预防控制机构（项）：支出决算数为1524.13万元，完成预算100%。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16.卫生健康支出（类）公共卫生（款）卫生监督机构（项）：支出决算数为25.49万元，完成预算100%。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lang w:val="en-US" w:eastAsia="zh-CN"/>
        </w:rPr>
      </w:pPr>
      <w:r>
        <w:rPr>
          <w:rFonts w:hint="eastAsia" w:ascii="仿宋" w:hAnsi="仿宋" w:eastAsia="仿宋" w:cs="Times New Roman"/>
          <w:color w:val="auto"/>
          <w:sz w:val="32"/>
          <w:szCs w:val="32"/>
          <w:highlight w:val="none"/>
          <w:lang w:val="en-US" w:eastAsia="zh-CN"/>
        </w:rPr>
        <w:t>17.卫生健康支出（类）公共卫生（款）妇幼保健机构（项）：支出决算数为1116.08万元，完成预算100%。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18.卫生健康支出（类）公共卫生（款）基本公共卫生服务（项）：支出决算数为6060.12万元，完成预算100%。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19.卫生健康支出（类）公共卫生（款）重大公共卫生专项（项）：支出决算数为4647.80万元，完成预算100%。</w:t>
      </w:r>
    </w:p>
    <w:p>
      <w:pPr>
        <w:pStyle w:val="11"/>
        <w:keepNext w:val="0"/>
        <w:keepLines w:val="0"/>
        <w:pageBreakBefore w:val="0"/>
        <w:widowControl w:val="0"/>
        <w:tabs>
          <w:tab w:val="left" w:pos="838"/>
          <w:tab w:val="clear" w:pos="4153"/>
        </w:tabs>
        <w:kinsoku/>
        <w:wordWrap/>
        <w:overflowPunct/>
        <w:topLinePunct w:val="0"/>
        <w:autoSpaceDE/>
        <w:autoSpaceDN/>
        <w:bidi w:val="0"/>
        <w:adjustRightInd/>
        <w:spacing w:line="590" w:lineRule="exact"/>
        <w:ind w:firstLine="640" w:firstLineChars="200"/>
        <w:textAlignment w:val="auto"/>
        <w:rPr>
          <w:rFonts w:hint="eastAsia"/>
          <w:lang w:val="en-US" w:eastAsia="zh-CN"/>
        </w:rPr>
      </w:pPr>
      <w:r>
        <w:rPr>
          <w:rFonts w:hint="eastAsia" w:ascii="仿宋" w:hAnsi="仿宋" w:eastAsia="仿宋" w:cs="Times New Roman"/>
          <w:color w:val="auto"/>
          <w:sz w:val="32"/>
          <w:szCs w:val="32"/>
          <w:highlight w:val="none"/>
          <w:lang w:val="en-US" w:eastAsia="zh-CN"/>
        </w:rPr>
        <w:t>20.卫生健康支出（类）公共卫生（款）其他公共卫生支出（项）：支出决算数为253.37万元，完成预算100%。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lang w:val="en-US" w:eastAsia="zh-CN"/>
        </w:rPr>
      </w:pPr>
      <w:r>
        <w:rPr>
          <w:rFonts w:hint="eastAsia" w:ascii="仿宋" w:hAnsi="仿宋" w:eastAsia="仿宋" w:cs="Times New Roman"/>
          <w:color w:val="auto"/>
          <w:sz w:val="32"/>
          <w:szCs w:val="32"/>
          <w:highlight w:val="none"/>
          <w:lang w:val="en-US" w:eastAsia="zh-CN"/>
        </w:rPr>
        <w:t>21.卫生健康支出（类）中医药（款）中医（民族医）药专项（项）：支出决算数为182万元，完成预算100%。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22.卫生健康支出（类）计划生育事务（款）计划生育服务（项）：支出决算数为2791.85万元，完成预算100%。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23.卫生健康支出（类）行政事业单位医疗（款）行政单位医疗（项）：支出决算数为21.31万元，完成预算100%。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24.卫生健康支出（类）行政事业单位医疗（款）事业单位医疗（项）：支出决算数为73.95万元，完成预算100%。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 xml:space="preserve">25.卫生健康支出（类）行政事业单位医疗（款）公务员医疗补助（项）：支出决算数为6.56万元，完成预算100%。   </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26.卫生健康支出（类）行政事业单位医疗（款）其他行政事业单位医疗支出（项）：支出决算数为31.02万元，完成预算100%。</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27.卫生健康支出（类）其他卫生健康支出（款）其他卫生健康支出（项）：支出决算数为493.28万元，完成预算100%。</w:t>
      </w:r>
    </w:p>
    <w:p>
      <w:pPr>
        <w:keepNext w:val="0"/>
        <w:keepLines w:val="0"/>
        <w:pageBreakBefore w:val="0"/>
        <w:widowControl w:val="0"/>
        <w:tabs>
          <w:tab w:val="right" w:pos="8306"/>
        </w:tabs>
        <w:kinsoku/>
        <w:wordWrap/>
        <w:overflowPunct/>
        <w:topLinePunct w:val="0"/>
        <w:autoSpaceDE/>
        <w:autoSpaceDN/>
        <w:bidi w:val="0"/>
        <w:adjustRightInd/>
        <w:spacing w:line="590" w:lineRule="exact"/>
        <w:ind w:firstLine="640"/>
        <w:textAlignment w:val="auto"/>
        <w:outlineLvl w:val="1"/>
        <w:rPr>
          <w:rFonts w:hint="default" w:ascii="Times New Roman" w:hAnsi="Times New Roman" w:eastAsia="仿宋" w:cs="Times New Roman"/>
          <w:b/>
          <w:color w:val="000000"/>
          <w:sz w:val="32"/>
          <w:szCs w:val="32"/>
        </w:rPr>
      </w:pPr>
      <w:r>
        <w:rPr>
          <w:rFonts w:hint="eastAsia" w:ascii="仿宋" w:hAnsi="仿宋" w:eastAsia="仿宋" w:cs="Times New Roman"/>
          <w:color w:val="auto"/>
          <w:sz w:val="32"/>
          <w:szCs w:val="32"/>
          <w:highlight w:val="none"/>
          <w:lang w:val="en-US" w:eastAsia="zh-CN"/>
        </w:rPr>
        <w:t>28.住房保障支出（类）住房改革支出（款）住房公积金（项）：支出决算数为196.07万元，完成预算100%。</w:t>
      </w:r>
    </w:p>
    <w:p>
      <w:pPr>
        <w:tabs>
          <w:tab w:val="right" w:pos="8306"/>
        </w:tabs>
        <w:spacing w:line="600" w:lineRule="exact"/>
        <w:ind w:firstLine="640"/>
        <w:outlineLvl w:val="1"/>
        <w:rPr>
          <w:rStyle w:val="29"/>
          <w:rFonts w:hint="default" w:ascii="Times New Roman" w:hAnsi="Times New Roman" w:cs="Times New Roman"/>
        </w:rPr>
      </w:pPr>
      <w:bookmarkStart w:id="40" w:name="_Toc15377214"/>
      <w:bookmarkStart w:id="41" w:name="_Toc15396608"/>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29"/>
          <w:rFonts w:hint="default" w:ascii="Times New Roman" w:hAnsi="Times New Roman" w:eastAsia="黑体" w:cs="Times New Roman"/>
          <w:b w:val="0"/>
        </w:rPr>
        <w:t>般公共预算财政拨款基本支出决算情况说明</w:t>
      </w:r>
      <w:bookmarkEnd w:id="40"/>
      <w:bookmarkEnd w:id="41"/>
      <w:r>
        <w:rPr>
          <w:rStyle w:val="29"/>
          <w:rFonts w:hint="default" w:ascii="Times New Roman" w:hAnsi="Times New Roman" w:eastAsia="黑体" w:cs="Times New Roman"/>
          <w:b w:val="0"/>
        </w:rPr>
        <w:tab/>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年一般公共预算财政拨款基本支出20847.27万元，其中：</w:t>
      </w:r>
    </w:p>
    <w:p>
      <w:pPr>
        <w:spacing w:line="600" w:lineRule="exact"/>
        <w:ind w:firstLine="645"/>
        <w:rPr>
          <w:rFonts w:hint="eastAsia"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人员经费19770.9万元，主要包括：基本工资、津贴补贴、奖金、绩效工资、机关事业单位基本养老保险缴费、职业年金缴费、其他社会保障缴费、其他工资福利支出、退休费、抚恤金、生活补助、医疗费补助、奖励金、住房公积金、其他对个人和家庭的补助支出等。</w:t>
      </w:r>
    </w:p>
    <w:p>
      <w:pPr>
        <w:spacing w:line="600" w:lineRule="exact"/>
        <w:ind w:firstLine="645"/>
        <w:rPr>
          <w:rFonts w:hint="default" w:ascii="Times New Roman" w:hAnsi="Times New Roman" w:cs="Times New Roman"/>
        </w:rPr>
      </w:pPr>
      <w:r>
        <w:rPr>
          <w:rFonts w:hint="default" w:ascii="Times New Roman" w:hAnsi="Times New Roman" w:eastAsia="仿宋" w:cs="Times New Roman"/>
          <w:color w:val="000000"/>
          <w:sz w:val="32"/>
          <w:szCs w:val="32"/>
        </w:rPr>
        <w:t>　　日常公用经费1076.37万元，主要包括：办公费、印刷费、咨询费、手续费、水费、电费、邮电费、差旅费、维修（护）费、培训费、公务接待费、劳务费、委托业务费、工会经费、公务用车运行维护费、其他交通费、其他商品和服务支出、办公设备购置等。</w:t>
      </w:r>
    </w:p>
    <w:p>
      <w:pPr>
        <w:numPr>
          <w:ilvl w:val="0"/>
          <w:numId w:val="2"/>
        </w:numPr>
        <w:spacing w:line="600" w:lineRule="exact"/>
        <w:ind w:firstLine="640"/>
        <w:rPr>
          <w:rStyle w:val="29"/>
          <w:rFonts w:hint="default" w:ascii="Times New Roman" w:hAnsi="Times New Roman" w:eastAsia="黑体" w:cs="Times New Roman"/>
          <w:b w:val="0"/>
          <w:bCs/>
        </w:rPr>
      </w:pPr>
      <w:r>
        <w:rPr>
          <w:rFonts w:hint="default" w:ascii="Times New Roman" w:hAnsi="Times New Roman" w:eastAsia="黑体" w:cs="Times New Roman"/>
          <w:b w:val="0"/>
          <w:bCs/>
          <w:color w:val="000000"/>
          <w:sz w:val="32"/>
          <w:szCs w:val="32"/>
        </w:rPr>
        <w:t>一</w:t>
      </w:r>
      <w:r>
        <w:rPr>
          <w:rStyle w:val="29"/>
          <w:rFonts w:hint="default" w:ascii="Times New Roman" w:hAnsi="Times New Roman" w:eastAsia="黑体" w:cs="Times New Roman"/>
          <w:b w:val="0"/>
          <w:bCs/>
        </w:rPr>
        <w:t>般公共预算财政拨款</w:t>
      </w:r>
      <w:r>
        <w:rPr>
          <w:rStyle w:val="29"/>
          <w:rFonts w:hint="default" w:ascii="Times New Roman" w:hAnsi="Times New Roman" w:eastAsia="黑体" w:cs="Times New Roman"/>
          <w:b w:val="0"/>
          <w:bCs/>
          <w:lang w:eastAsia="zh-CN"/>
        </w:rPr>
        <w:t>项目</w:t>
      </w:r>
      <w:r>
        <w:rPr>
          <w:rStyle w:val="29"/>
          <w:rFonts w:hint="default" w:ascii="Times New Roman" w:hAnsi="Times New Roman" w:eastAsia="黑体" w:cs="Times New Roman"/>
          <w:b w:val="0"/>
          <w:bCs/>
        </w:rPr>
        <w:t>支出决算情况说明</w:t>
      </w:r>
    </w:p>
    <w:p>
      <w:pPr>
        <w:spacing w:line="600" w:lineRule="exact"/>
        <w:ind w:firstLine="645"/>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202</w:t>
      </w:r>
      <w:r>
        <w:rPr>
          <w:rFonts w:hint="default" w:ascii="Times New Roman" w:hAnsi="Times New Roman" w:eastAsia="仿宋" w:cs="Times New Roman"/>
          <w:color w:val="000000"/>
          <w:sz w:val="32"/>
          <w:szCs w:val="32"/>
          <w:highlight w:val="none"/>
          <w:lang w:val="en-US" w:eastAsia="zh-CN"/>
        </w:rPr>
        <w:t>2</w:t>
      </w:r>
      <w:r>
        <w:rPr>
          <w:rFonts w:hint="default" w:ascii="Times New Roman" w:hAnsi="Times New Roman" w:eastAsia="仿宋" w:cs="Times New Roman"/>
          <w:color w:val="000000"/>
          <w:sz w:val="32"/>
          <w:szCs w:val="32"/>
          <w:highlight w:val="none"/>
        </w:rPr>
        <w:t>年一般公共预算财政拨款</w:t>
      </w:r>
      <w:r>
        <w:rPr>
          <w:rFonts w:hint="default" w:ascii="Times New Roman" w:hAnsi="Times New Roman" w:eastAsia="仿宋" w:cs="Times New Roman"/>
          <w:color w:val="000000"/>
          <w:sz w:val="32"/>
          <w:szCs w:val="32"/>
          <w:highlight w:val="none"/>
          <w:lang w:eastAsia="zh-CN"/>
        </w:rPr>
        <w:t>项目</w:t>
      </w:r>
      <w:r>
        <w:rPr>
          <w:rFonts w:hint="default" w:ascii="Times New Roman" w:hAnsi="Times New Roman" w:eastAsia="仿宋" w:cs="Times New Roman"/>
          <w:color w:val="000000"/>
          <w:sz w:val="32"/>
          <w:szCs w:val="32"/>
          <w:highlight w:val="none"/>
        </w:rPr>
        <w:t>支出17194.26万元，其中：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其他残疾人事业</w:t>
      </w:r>
      <w:r>
        <w:rPr>
          <w:rFonts w:hint="default" w:ascii="Times New Roman" w:hAnsi="Times New Roman" w:eastAsia="仿宋" w:cs="Times New Roman"/>
          <w:color w:val="000000"/>
          <w:sz w:val="32"/>
          <w:szCs w:val="32"/>
        </w:rPr>
        <w:t>项目</w:t>
      </w:r>
      <w:r>
        <w:rPr>
          <w:rFonts w:hint="default" w:ascii="Times New Roman" w:hAnsi="Times New Roman" w:eastAsia="仿宋" w:cs="Times New Roman"/>
          <w:color w:val="000000"/>
          <w:sz w:val="32"/>
          <w:szCs w:val="32"/>
          <w:lang w:eastAsia="zh-CN"/>
        </w:rPr>
        <w:t>支出</w:t>
      </w:r>
      <w:r>
        <w:rPr>
          <w:rFonts w:hint="eastAsia" w:ascii="Times New Roman" w:hAnsi="Times New Roman" w:eastAsia="仿宋" w:cs="Times New Roman"/>
          <w:color w:val="000000"/>
          <w:sz w:val="32"/>
          <w:szCs w:val="32"/>
          <w:lang w:val="en-US" w:eastAsia="zh-CN"/>
        </w:rPr>
        <w:t>418.25</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，主要用于：项目经费支出</w:t>
      </w:r>
      <w:r>
        <w:rPr>
          <w:rFonts w:hint="eastAsia" w:eastAsia="仿宋" w:cs="Times New Roman"/>
          <w:color w:val="000000"/>
          <w:sz w:val="32"/>
          <w:szCs w:val="32"/>
          <w:lang w:val="en-US" w:eastAsia="zh-CN"/>
        </w:rPr>
        <w:t>418.25</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，包括</w:t>
      </w:r>
      <w:r>
        <w:rPr>
          <w:rFonts w:hint="eastAsia" w:eastAsia="仿宋" w:cs="Times New Roman"/>
          <w:color w:val="000000"/>
          <w:sz w:val="32"/>
          <w:szCs w:val="32"/>
          <w:lang w:val="en-US" w:eastAsia="zh-CN"/>
        </w:rPr>
        <w:t>专用材料费</w:t>
      </w:r>
      <w:r>
        <w:rPr>
          <w:rFonts w:hint="default" w:ascii="Times New Roman" w:hAnsi="Times New Roman" w:eastAsia="仿宋" w:cs="Times New Roman"/>
          <w:color w:val="000000"/>
          <w:sz w:val="32"/>
          <w:szCs w:val="32"/>
        </w:rPr>
        <w:t>等</w:t>
      </w:r>
      <w:r>
        <w:rPr>
          <w:rFonts w:hint="default" w:ascii="Times New Roman" w:hAnsi="Times New Roman" w:eastAsia="仿宋"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eastAsia="zh-CN"/>
        </w:rPr>
      </w:pPr>
      <w:r>
        <w:rPr>
          <w:rFonts w:hint="eastAsia" w:ascii="Times New Roman" w:hAnsi="Times New Roman" w:eastAsia="仿宋" w:cs="Times New Roman"/>
          <w:color w:val="000000"/>
          <w:sz w:val="32"/>
          <w:szCs w:val="32"/>
          <w:lang w:val="en-US" w:eastAsia="zh-CN"/>
        </w:rPr>
        <w:t>一般行政事务</w:t>
      </w:r>
      <w:r>
        <w:rPr>
          <w:rFonts w:hint="default" w:ascii="Times New Roman" w:hAnsi="Times New Roman" w:eastAsia="仿宋" w:cs="Times New Roman"/>
          <w:color w:val="000000"/>
          <w:sz w:val="32"/>
          <w:szCs w:val="32"/>
          <w:lang w:val="en-US" w:eastAsia="zh-CN"/>
        </w:rPr>
        <w:t>项目支出</w:t>
      </w:r>
      <w:r>
        <w:rPr>
          <w:rFonts w:hint="eastAsia" w:ascii="Times New Roman" w:hAnsi="Times New Roman" w:eastAsia="仿宋" w:cs="Times New Roman"/>
          <w:color w:val="000000"/>
          <w:sz w:val="32"/>
          <w:szCs w:val="32"/>
          <w:lang w:val="en-US" w:eastAsia="zh-CN"/>
        </w:rPr>
        <w:t>3.65</w:t>
      </w:r>
      <w:r>
        <w:rPr>
          <w:rFonts w:hint="default" w:ascii="Times New Roman" w:hAnsi="Times New Roman" w:eastAsia="仿宋" w:cs="Times New Roman"/>
          <w:color w:val="000000"/>
          <w:sz w:val="32"/>
          <w:szCs w:val="32"/>
          <w:lang w:val="en-US" w:eastAsia="zh-CN"/>
        </w:rPr>
        <w:t>万元，主要用于</w:t>
      </w:r>
      <w:r>
        <w:rPr>
          <w:rFonts w:hint="default" w:ascii="Times New Roman" w:hAnsi="Times New Roman" w:eastAsia="仿宋" w:cs="Times New Roman"/>
          <w:color w:val="000000"/>
          <w:sz w:val="32"/>
          <w:szCs w:val="32"/>
          <w:lang w:eastAsia="zh-CN"/>
        </w:rPr>
        <w:t>项目经费支出</w:t>
      </w:r>
      <w:r>
        <w:rPr>
          <w:rFonts w:hint="eastAsia" w:ascii="Times New Roman" w:hAnsi="Times New Roman" w:eastAsia="仿宋" w:cs="Times New Roman"/>
          <w:color w:val="000000"/>
          <w:sz w:val="32"/>
          <w:szCs w:val="32"/>
          <w:lang w:val="en-US" w:eastAsia="zh-CN"/>
        </w:rPr>
        <w:t>3.65</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办公费、差旅费、培训费等</w:t>
      </w:r>
      <w:r>
        <w:rPr>
          <w:rFonts w:hint="default" w:ascii="Times New Roman" w:hAnsi="Times New Roman" w:eastAsia="仿宋"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其他卫生健康管理事务</w:t>
      </w:r>
      <w:r>
        <w:rPr>
          <w:rFonts w:hint="default" w:ascii="Times New Roman" w:hAnsi="Times New Roman" w:eastAsia="仿宋" w:cs="Times New Roman"/>
          <w:color w:val="000000"/>
          <w:sz w:val="32"/>
          <w:szCs w:val="32"/>
          <w:lang w:val="en-US" w:eastAsia="zh-CN"/>
        </w:rPr>
        <w:t>项目支出</w:t>
      </w:r>
      <w:r>
        <w:rPr>
          <w:rFonts w:hint="eastAsia" w:ascii="Times New Roman" w:hAnsi="Times New Roman" w:eastAsia="仿宋" w:cs="Times New Roman"/>
          <w:color w:val="000000"/>
          <w:sz w:val="32"/>
          <w:szCs w:val="32"/>
          <w:lang w:val="en-US" w:eastAsia="zh-CN"/>
        </w:rPr>
        <w:t>732.35</w:t>
      </w:r>
      <w:r>
        <w:rPr>
          <w:rFonts w:hint="default" w:ascii="Times New Roman" w:hAnsi="Times New Roman" w:eastAsia="仿宋" w:cs="Times New Roman"/>
          <w:color w:val="000000"/>
          <w:sz w:val="32"/>
          <w:szCs w:val="32"/>
          <w:lang w:val="en-US" w:eastAsia="zh-CN"/>
        </w:rPr>
        <w:t>万元，主要用于：</w:t>
      </w:r>
      <w:r>
        <w:rPr>
          <w:rFonts w:hint="default" w:ascii="Times New Roman" w:hAnsi="Times New Roman" w:eastAsia="仿宋" w:cs="Times New Roman"/>
          <w:color w:val="000000"/>
          <w:sz w:val="32"/>
          <w:szCs w:val="32"/>
          <w:lang w:eastAsia="zh-CN"/>
        </w:rPr>
        <w:t>项目经费支出</w:t>
      </w:r>
      <w:r>
        <w:rPr>
          <w:rFonts w:hint="eastAsia" w:ascii="Times New Roman" w:hAnsi="Times New Roman" w:eastAsia="仿宋" w:cs="Times New Roman"/>
          <w:color w:val="000000"/>
          <w:sz w:val="32"/>
          <w:szCs w:val="32"/>
          <w:lang w:val="en-US" w:eastAsia="zh-CN"/>
        </w:rPr>
        <w:t>732.35</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维修（护）费、委托业务费、其他商品和服务支出等</w:t>
      </w:r>
      <w:r>
        <w:rPr>
          <w:rFonts w:hint="default" w:ascii="Times New Roman" w:hAnsi="Times New Roman" w:eastAsia="仿宋"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公立医院</w:t>
      </w:r>
      <w:r>
        <w:rPr>
          <w:rFonts w:hint="default" w:ascii="Times New Roman" w:hAnsi="Times New Roman" w:eastAsia="仿宋" w:cs="Times New Roman"/>
          <w:color w:val="000000"/>
          <w:sz w:val="32"/>
          <w:szCs w:val="32"/>
          <w:lang w:val="en-US" w:eastAsia="zh-CN"/>
        </w:rPr>
        <w:t>项目支出</w:t>
      </w:r>
      <w:r>
        <w:rPr>
          <w:rFonts w:hint="eastAsia" w:ascii="Times New Roman" w:hAnsi="Times New Roman" w:eastAsia="仿宋" w:cs="Times New Roman"/>
          <w:color w:val="000000"/>
          <w:sz w:val="32"/>
          <w:szCs w:val="32"/>
          <w:lang w:val="en-US" w:eastAsia="zh-CN"/>
        </w:rPr>
        <w:t>465.10</w:t>
      </w:r>
      <w:r>
        <w:rPr>
          <w:rFonts w:hint="default" w:ascii="Times New Roman" w:hAnsi="Times New Roman" w:eastAsia="仿宋" w:cs="Times New Roman"/>
          <w:color w:val="000000"/>
          <w:sz w:val="32"/>
          <w:szCs w:val="32"/>
          <w:lang w:val="en-US" w:eastAsia="zh-CN"/>
        </w:rPr>
        <w:t>万元，主要用于：</w:t>
      </w:r>
      <w:r>
        <w:rPr>
          <w:rFonts w:hint="default" w:ascii="Times New Roman" w:hAnsi="Times New Roman" w:eastAsia="仿宋" w:cs="Times New Roman"/>
          <w:color w:val="000000"/>
          <w:sz w:val="32"/>
          <w:szCs w:val="32"/>
          <w:lang w:eastAsia="zh-CN"/>
        </w:rPr>
        <w:t>项目经费支出</w:t>
      </w:r>
      <w:r>
        <w:rPr>
          <w:rFonts w:hint="eastAsia" w:ascii="Times New Roman" w:hAnsi="Times New Roman" w:eastAsia="仿宋" w:cs="Times New Roman"/>
          <w:color w:val="000000"/>
          <w:sz w:val="32"/>
          <w:szCs w:val="32"/>
          <w:lang w:val="en-US" w:eastAsia="zh-CN"/>
        </w:rPr>
        <w:t>465.10</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办公费、</w:t>
      </w:r>
      <w:r>
        <w:rPr>
          <w:rFonts w:hint="eastAsia" w:ascii="Times New Roman" w:hAnsi="Times New Roman" w:eastAsia="仿宋" w:cs="Times New Roman"/>
          <w:color w:val="000000"/>
          <w:sz w:val="32"/>
          <w:szCs w:val="32"/>
          <w:lang w:val="en-US" w:eastAsia="zh-CN"/>
        </w:rPr>
        <w:t>专用材料费、</w:t>
      </w:r>
      <w:r>
        <w:rPr>
          <w:rFonts w:hint="default" w:ascii="Times New Roman" w:hAnsi="Times New Roman" w:eastAsia="仿宋" w:cs="Times New Roman"/>
          <w:color w:val="000000"/>
          <w:sz w:val="32"/>
          <w:szCs w:val="32"/>
        </w:rPr>
        <w:t>其他商品和服务支出等</w:t>
      </w:r>
      <w:r>
        <w:rPr>
          <w:rFonts w:hint="default" w:ascii="Times New Roman" w:hAnsi="Times New Roman" w:eastAsia="仿宋"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其他基层医疗卫生机构</w:t>
      </w:r>
      <w:r>
        <w:rPr>
          <w:rFonts w:hint="default" w:ascii="Times New Roman" w:hAnsi="Times New Roman" w:eastAsia="仿宋" w:cs="Times New Roman"/>
          <w:color w:val="000000"/>
          <w:sz w:val="32"/>
          <w:szCs w:val="32"/>
          <w:lang w:val="en-US" w:eastAsia="zh-CN"/>
        </w:rPr>
        <w:t>项目</w:t>
      </w:r>
      <w:r>
        <w:rPr>
          <w:rFonts w:hint="eastAsia" w:eastAsia="仿宋" w:cs="Times New Roman"/>
          <w:color w:val="000000"/>
          <w:sz w:val="32"/>
          <w:szCs w:val="32"/>
          <w:lang w:val="en-US" w:eastAsia="zh-CN"/>
        </w:rPr>
        <w:t>支出</w:t>
      </w:r>
      <w:r>
        <w:rPr>
          <w:rFonts w:hint="eastAsia" w:ascii="Times New Roman" w:hAnsi="Times New Roman" w:eastAsia="仿宋" w:cs="Times New Roman"/>
          <w:color w:val="000000"/>
          <w:sz w:val="32"/>
          <w:szCs w:val="32"/>
          <w:lang w:val="en-US" w:eastAsia="zh-CN"/>
        </w:rPr>
        <w:t>1163.05</w:t>
      </w:r>
      <w:r>
        <w:rPr>
          <w:rFonts w:hint="default" w:ascii="Times New Roman" w:hAnsi="Times New Roman" w:eastAsia="仿宋" w:cs="Times New Roman"/>
          <w:color w:val="000000"/>
          <w:sz w:val="32"/>
          <w:szCs w:val="32"/>
          <w:lang w:val="en-US" w:eastAsia="zh-CN"/>
        </w:rPr>
        <w:t>万元，主要用于：</w:t>
      </w:r>
      <w:r>
        <w:rPr>
          <w:rFonts w:hint="default" w:ascii="Times New Roman" w:hAnsi="Times New Roman" w:eastAsia="仿宋" w:cs="Times New Roman"/>
          <w:color w:val="000000"/>
          <w:sz w:val="32"/>
          <w:szCs w:val="32"/>
          <w:lang w:eastAsia="zh-CN"/>
        </w:rPr>
        <w:t>项目经费支出</w:t>
      </w:r>
      <w:r>
        <w:rPr>
          <w:rFonts w:hint="eastAsia" w:ascii="Times New Roman" w:hAnsi="Times New Roman" w:eastAsia="仿宋" w:cs="Times New Roman"/>
          <w:color w:val="000000"/>
          <w:sz w:val="32"/>
          <w:szCs w:val="32"/>
          <w:lang w:val="en-US" w:eastAsia="zh-CN"/>
        </w:rPr>
        <w:t>1163.05</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办公费、印刷费、</w:t>
      </w:r>
      <w:r>
        <w:rPr>
          <w:rFonts w:hint="eastAsia" w:ascii="Times New Roman" w:hAnsi="Times New Roman" w:eastAsia="仿宋" w:cs="Times New Roman"/>
          <w:color w:val="000000"/>
          <w:sz w:val="32"/>
          <w:szCs w:val="32"/>
          <w:lang w:val="en-US" w:eastAsia="zh-CN"/>
        </w:rPr>
        <w:t>专用材料费</w:t>
      </w:r>
      <w:r>
        <w:rPr>
          <w:rFonts w:hint="default" w:ascii="Times New Roman" w:hAnsi="Times New Roman" w:eastAsia="仿宋" w:cs="Times New Roman"/>
          <w:color w:val="000000"/>
          <w:sz w:val="32"/>
          <w:szCs w:val="32"/>
        </w:rPr>
        <w:t>、其他商品和服务支出</w:t>
      </w:r>
      <w:r>
        <w:rPr>
          <w:rFonts w:hint="default" w:ascii="Times New Roman" w:hAnsi="Times New Roman" w:eastAsia="仿宋"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国家基本公共卫生服务</w:t>
      </w:r>
      <w:r>
        <w:rPr>
          <w:rFonts w:hint="eastAsia" w:ascii="仿宋" w:hAnsi="仿宋" w:eastAsia="仿宋" w:cs="Times New Roman"/>
          <w:color w:val="000000"/>
          <w:sz w:val="32"/>
          <w:szCs w:val="32"/>
        </w:rPr>
        <w:t>项目</w:t>
      </w:r>
      <w:r>
        <w:rPr>
          <w:rFonts w:hint="eastAsia" w:ascii="仿宋" w:hAnsi="仿宋" w:eastAsia="仿宋" w:cs="Times New Roman"/>
          <w:color w:val="000000"/>
          <w:sz w:val="32"/>
          <w:szCs w:val="32"/>
          <w:lang w:eastAsia="zh-CN"/>
        </w:rPr>
        <w:t>支出</w:t>
      </w:r>
      <w:r>
        <w:rPr>
          <w:rFonts w:hint="eastAsia" w:ascii="仿宋" w:hAnsi="仿宋" w:eastAsia="仿宋" w:cs="Times New Roman"/>
          <w:color w:val="000000"/>
          <w:sz w:val="32"/>
          <w:szCs w:val="32"/>
          <w:lang w:val="en-US" w:eastAsia="zh-CN"/>
        </w:rPr>
        <w:t>6052.12</w:t>
      </w:r>
      <w:r>
        <w:rPr>
          <w:rFonts w:hint="eastAsia" w:ascii="仿宋" w:hAnsi="仿宋" w:eastAsia="仿宋" w:cs="Times New Roman"/>
          <w:color w:val="000000"/>
          <w:sz w:val="32"/>
          <w:szCs w:val="32"/>
        </w:rPr>
        <w:t>万元</w:t>
      </w:r>
      <w:r>
        <w:rPr>
          <w:rFonts w:hint="eastAsia" w:ascii="仿宋" w:hAnsi="仿宋" w:eastAsia="仿宋" w:cs="Times New Roman"/>
          <w:color w:val="000000"/>
          <w:sz w:val="32"/>
          <w:szCs w:val="32"/>
          <w:lang w:eastAsia="zh-CN"/>
        </w:rPr>
        <w:t>，</w:t>
      </w:r>
      <w:r>
        <w:rPr>
          <w:rFonts w:hint="eastAsia" w:ascii="仿宋" w:hAnsi="仿宋" w:eastAsia="仿宋"/>
          <w:color w:val="000000"/>
          <w:sz w:val="32"/>
          <w:szCs w:val="32"/>
          <w:lang w:eastAsia="zh-CN"/>
        </w:rPr>
        <w:t>主要用于：项目经费支出</w:t>
      </w:r>
      <w:r>
        <w:rPr>
          <w:rFonts w:hint="eastAsia" w:ascii="仿宋" w:hAnsi="仿宋" w:eastAsia="仿宋" w:cs="Times New Roman"/>
          <w:color w:val="000000"/>
          <w:sz w:val="32"/>
          <w:szCs w:val="32"/>
          <w:lang w:val="en-US" w:eastAsia="zh-CN"/>
        </w:rPr>
        <w:t>6052.12</w:t>
      </w:r>
      <w:r>
        <w:rPr>
          <w:rFonts w:hint="eastAsia" w:ascii="仿宋" w:hAnsi="仿宋" w:eastAsia="仿宋" w:cs="Times New Roman"/>
          <w:color w:val="000000"/>
          <w:sz w:val="32"/>
          <w:szCs w:val="32"/>
        </w:rPr>
        <w:t>万元</w:t>
      </w:r>
      <w:r>
        <w:rPr>
          <w:rFonts w:hint="eastAsia" w:ascii="仿宋" w:hAnsi="仿宋" w:eastAsia="仿宋"/>
          <w:color w:val="000000"/>
          <w:sz w:val="32"/>
          <w:szCs w:val="32"/>
          <w:lang w:eastAsia="zh-CN"/>
        </w:rPr>
        <w:t>，包括</w:t>
      </w:r>
      <w:r>
        <w:rPr>
          <w:rFonts w:hint="eastAsia" w:ascii="仿宋" w:hAnsi="仿宋" w:eastAsia="仿宋"/>
          <w:color w:val="000000"/>
          <w:sz w:val="32"/>
          <w:szCs w:val="32"/>
        </w:rPr>
        <w:t>办公费、印刷费、水费、电费、邮电费、差旅费、维修（护）费、</w:t>
      </w:r>
      <w:r>
        <w:rPr>
          <w:rFonts w:hint="eastAsia" w:ascii="仿宋" w:hAnsi="仿宋" w:eastAsia="仿宋"/>
          <w:color w:val="000000"/>
          <w:sz w:val="32"/>
          <w:szCs w:val="32"/>
          <w:lang w:val="en-US" w:eastAsia="zh-CN"/>
        </w:rPr>
        <w:t>专用材料费、</w:t>
      </w:r>
      <w:r>
        <w:rPr>
          <w:rFonts w:hint="eastAsia" w:ascii="仿宋" w:hAnsi="仿宋" w:eastAsia="仿宋"/>
          <w:color w:val="000000"/>
          <w:sz w:val="32"/>
          <w:szCs w:val="32"/>
        </w:rPr>
        <w:t>会议费、培训费、劳务费、其他交通费、其他商品和服务支出等</w:t>
      </w:r>
      <w:r>
        <w:rPr>
          <w:rFonts w:hint="default" w:ascii="Times New Roman" w:hAnsi="Times New Roman" w:eastAsia="仿宋"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olor w:val="000000"/>
          <w:sz w:val="32"/>
          <w:szCs w:val="32"/>
          <w:lang w:eastAsia="zh-CN"/>
        </w:rPr>
      </w:pPr>
      <w:r>
        <w:rPr>
          <w:rFonts w:hint="eastAsia" w:ascii="仿宋" w:hAnsi="仿宋" w:eastAsia="仿宋" w:cs="Times New Roman"/>
          <w:color w:val="000000"/>
          <w:sz w:val="32"/>
          <w:szCs w:val="32"/>
          <w:lang w:val="en-US" w:eastAsia="zh-CN"/>
        </w:rPr>
        <w:t>重大公共卫生服务</w:t>
      </w:r>
      <w:r>
        <w:rPr>
          <w:rFonts w:hint="eastAsia" w:ascii="仿宋" w:hAnsi="仿宋" w:eastAsia="仿宋" w:cs="Times New Roman"/>
          <w:color w:val="000000"/>
          <w:sz w:val="32"/>
          <w:szCs w:val="32"/>
        </w:rPr>
        <w:t>项目</w:t>
      </w:r>
      <w:r>
        <w:rPr>
          <w:rFonts w:hint="eastAsia" w:ascii="仿宋" w:hAnsi="仿宋" w:eastAsia="仿宋" w:cs="Times New Roman"/>
          <w:color w:val="000000"/>
          <w:sz w:val="32"/>
          <w:szCs w:val="32"/>
          <w:lang w:eastAsia="zh-CN"/>
        </w:rPr>
        <w:t>支出</w:t>
      </w:r>
      <w:r>
        <w:rPr>
          <w:rFonts w:hint="eastAsia" w:ascii="仿宋" w:hAnsi="仿宋" w:eastAsia="仿宋" w:cs="Times New Roman"/>
          <w:color w:val="000000"/>
          <w:sz w:val="32"/>
          <w:szCs w:val="32"/>
          <w:lang w:val="en-US" w:eastAsia="zh-CN"/>
        </w:rPr>
        <w:t>4647.80</w:t>
      </w:r>
      <w:r>
        <w:rPr>
          <w:rFonts w:hint="eastAsia" w:ascii="仿宋" w:hAnsi="仿宋" w:eastAsia="仿宋" w:cs="Times New Roman"/>
          <w:color w:val="000000"/>
          <w:sz w:val="32"/>
          <w:szCs w:val="32"/>
        </w:rPr>
        <w:t>万元</w:t>
      </w:r>
      <w:r>
        <w:rPr>
          <w:rFonts w:hint="eastAsia" w:ascii="仿宋" w:hAnsi="仿宋" w:eastAsia="仿宋" w:cs="Times New Roman"/>
          <w:color w:val="000000"/>
          <w:sz w:val="32"/>
          <w:szCs w:val="32"/>
          <w:lang w:eastAsia="zh-CN"/>
        </w:rPr>
        <w:t>，</w:t>
      </w:r>
      <w:r>
        <w:rPr>
          <w:rFonts w:hint="eastAsia" w:ascii="仿宋" w:hAnsi="仿宋" w:eastAsia="仿宋"/>
          <w:color w:val="000000"/>
          <w:sz w:val="32"/>
          <w:szCs w:val="32"/>
          <w:lang w:eastAsia="zh-CN"/>
        </w:rPr>
        <w:t>主要用于：项目经费支出</w:t>
      </w:r>
      <w:r>
        <w:rPr>
          <w:rFonts w:hint="eastAsia" w:ascii="仿宋" w:hAnsi="仿宋" w:eastAsia="仿宋" w:cs="Times New Roman"/>
          <w:color w:val="000000"/>
          <w:sz w:val="32"/>
          <w:szCs w:val="32"/>
          <w:lang w:val="en-US" w:eastAsia="zh-CN"/>
        </w:rPr>
        <w:t>4647.80</w:t>
      </w:r>
      <w:r>
        <w:rPr>
          <w:rFonts w:hint="eastAsia" w:ascii="仿宋" w:hAnsi="仿宋" w:eastAsia="仿宋" w:cs="Times New Roman"/>
          <w:color w:val="000000"/>
          <w:sz w:val="32"/>
          <w:szCs w:val="32"/>
        </w:rPr>
        <w:t>万元</w:t>
      </w:r>
      <w:r>
        <w:rPr>
          <w:rFonts w:hint="eastAsia" w:ascii="仿宋" w:hAnsi="仿宋" w:eastAsia="仿宋"/>
          <w:color w:val="000000"/>
          <w:sz w:val="32"/>
          <w:szCs w:val="32"/>
          <w:lang w:eastAsia="zh-CN"/>
        </w:rPr>
        <w:t>，包括</w:t>
      </w:r>
      <w:r>
        <w:rPr>
          <w:rFonts w:hint="eastAsia" w:ascii="仿宋" w:hAnsi="仿宋" w:eastAsia="仿宋"/>
          <w:color w:val="000000"/>
          <w:sz w:val="32"/>
          <w:szCs w:val="32"/>
        </w:rPr>
        <w:t>办公费、印刷费、水费、电费、邮电费、差旅费、维修（护）费、</w:t>
      </w:r>
      <w:r>
        <w:rPr>
          <w:rFonts w:hint="eastAsia" w:ascii="仿宋" w:hAnsi="仿宋" w:eastAsia="仿宋"/>
          <w:color w:val="000000"/>
          <w:sz w:val="32"/>
          <w:szCs w:val="32"/>
          <w:lang w:val="en-US" w:eastAsia="zh-CN"/>
        </w:rPr>
        <w:t>专用材料费、</w:t>
      </w:r>
      <w:r>
        <w:rPr>
          <w:rFonts w:hint="eastAsia" w:ascii="仿宋" w:hAnsi="仿宋" w:eastAsia="仿宋"/>
          <w:color w:val="000000"/>
          <w:sz w:val="32"/>
          <w:szCs w:val="32"/>
        </w:rPr>
        <w:t>会议费、培训费、劳务费、其他交通费、其他商品和服务支出等</w:t>
      </w:r>
      <w:r>
        <w:rPr>
          <w:rFonts w:hint="eastAsia" w:ascii="仿宋" w:hAnsi="仿宋" w:eastAsia="仿宋"/>
          <w:color w:val="000000"/>
          <w:sz w:val="32"/>
          <w:szCs w:val="32"/>
          <w:lang w:eastAsia="zh-CN"/>
        </w:rPr>
        <w:t>。</w:t>
      </w:r>
    </w:p>
    <w:p>
      <w:pPr>
        <w:pStyle w:val="7"/>
        <w:ind w:firstLine="640" w:firstLineChars="200"/>
        <w:rPr>
          <w:rFonts w:hint="eastAsia"/>
          <w:lang w:eastAsia="zh-CN"/>
        </w:rPr>
      </w:pPr>
      <w:r>
        <w:rPr>
          <w:rFonts w:hint="eastAsia" w:ascii="仿宋" w:hAnsi="仿宋" w:eastAsia="仿宋" w:cs="Times New Roman"/>
          <w:color w:val="000000"/>
          <w:sz w:val="32"/>
          <w:szCs w:val="32"/>
          <w:lang w:val="en-US" w:eastAsia="zh-CN"/>
        </w:rPr>
        <w:t>其他公共卫生服务</w:t>
      </w:r>
      <w:r>
        <w:rPr>
          <w:rFonts w:hint="eastAsia" w:ascii="仿宋" w:hAnsi="仿宋" w:eastAsia="仿宋" w:cs="Times New Roman"/>
          <w:color w:val="000000"/>
          <w:sz w:val="32"/>
          <w:szCs w:val="32"/>
        </w:rPr>
        <w:t>项目</w:t>
      </w:r>
      <w:r>
        <w:rPr>
          <w:rFonts w:hint="eastAsia" w:ascii="仿宋" w:hAnsi="仿宋" w:eastAsia="仿宋" w:cs="Times New Roman"/>
          <w:color w:val="000000"/>
          <w:sz w:val="32"/>
          <w:szCs w:val="32"/>
          <w:lang w:eastAsia="zh-CN"/>
        </w:rPr>
        <w:t>支出</w:t>
      </w:r>
      <w:r>
        <w:rPr>
          <w:rFonts w:hint="eastAsia" w:ascii="仿宋" w:hAnsi="仿宋" w:eastAsia="仿宋" w:cs="Times New Roman"/>
          <w:color w:val="000000"/>
          <w:sz w:val="32"/>
          <w:szCs w:val="32"/>
          <w:lang w:val="en-US" w:eastAsia="zh-CN"/>
        </w:rPr>
        <w:t>253.37</w:t>
      </w:r>
      <w:r>
        <w:rPr>
          <w:rFonts w:hint="eastAsia" w:ascii="仿宋" w:hAnsi="仿宋" w:eastAsia="仿宋" w:cs="Times New Roman"/>
          <w:color w:val="000000"/>
          <w:sz w:val="32"/>
          <w:szCs w:val="32"/>
        </w:rPr>
        <w:t>万元</w:t>
      </w:r>
      <w:r>
        <w:rPr>
          <w:rFonts w:hint="eastAsia" w:ascii="仿宋" w:hAnsi="仿宋" w:eastAsia="仿宋" w:cs="Times New Roman"/>
          <w:color w:val="000000"/>
          <w:sz w:val="32"/>
          <w:szCs w:val="32"/>
          <w:lang w:eastAsia="zh-CN"/>
        </w:rPr>
        <w:t>，</w:t>
      </w:r>
      <w:r>
        <w:rPr>
          <w:rFonts w:hint="eastAsia" w:ascii="仿宋" w:hAnsi="仿宋" w:eastAsia="仿宋"/>
          <w:color w:val="000000"/>
          <w:sz w:val="32"/>
          <w:szCs w:val="32"/>
          <w:lang w:eastAsia="zh-CN"/>
        </w:rPr>
        <w:t>主要用于：项目经费支出</w:t>
      </w:r>
      <w:r>
        <w:rPr>
          <w:rFonts w:hint="eastAsia" w:ascii="仿宋" w:hAnsi="仿宋" w:eastAsia="仿宋" w:cs="Times New Roman"/>
          <w:color w:val="000000"/>
          <w:sz w:val="32"/>
          <w:szCs w:val="32"/>
          <w:lang w:val="en-US" w:eastAsia="zh-CN"/>
        </w:rPr>
        <w:t>253.37</w:t>
      </w:r>
      <w:r>
        <w:rPr>
          <w:rFonts w:hint="eastAsia" w:ascii="仿宋" w:hAnsi="仿宋" w:eastAsia="仿宋" w:cs="Times New Roman"/>
          <w:color w:val="000000"/>
          <w:sz w:val="32"/>
          <w:szCs w:val="32"/>
        </w:rPr>
        <w:t>万元</w:t>
      </w:r>
      <w:r>
        <w:rPr>
          <w:rFonts w:hint="eastAsia" w:ascii="仿宋" w:hAnsi="仿宋" w:eastAsia="仿宋"/>
          <w:color w:val="000000"/>
          <w:sz w:val="32"/>
          <w:szCs w:val="32"/>
          <w:lang w:eastAsia="zh-CN"/>
        </w:rPr>
        <w:t>，包括</w:t>
      </w:r>
      <w:r>
        <w:rPr>
          <w:rFonts w:hint="eastAsia" w:ascii="仿宋" w:hAnsi="仿宋" w:eastAsia="仿宋"/>
          <w:color w:val="000000"/>
          <w:sz w:val="32"/>
          <w:szCs w:val="32"/>
          <w:lang w:val="en-US" w:eastAsia="zh-CN"/>
        </w:rPr>
        <w:t>专用材料费、</w:t>
      </w:r>
      <w:r>
        <w:rPr>
          <w:rFonts w:hint="eastAsia" w:ascii="仿宋" w:hAnsi="仿宋" w:eastAsia="仿宋"/>
          <w:color w:val="000000"/>
          <w:sz w:val="32"/>
          <w:szCs w:val="32"/>
        </w:rPr>
        <w:t>其他商品和服务支出等</w:t>
      </w:r>
      <w:r>
        <w:rPr>
          <w:rFonts w:hint="eastAsia" w:ascii="仿宋" w:hAnsi="仿宋" w:eastAsia="仿宋"/>
          <w:color w:val="000000"/>
          <w:sz w:val="32"/>
          <w:szCs w:val="32"/>
          <w:lang w:eastAsia="zh-CN"/>
        </w:rPr>
        <w:t>。</w:t>
      </w:r>
    </w:p>
    <w:p>
      <w:pPr>
        <w:pStyle w:val="7"/>
        <w:ind w:firstLine="640" w:firstLineChars="200"/>
        <w:rPr>
          <w:rFonts w:hint="default"/>
          <w:lang w:val="en-US" w:eastAsia="zh-CN"/>
        </w:rPr>
      </w:pPr>
      <w:r>
        <w:rPr>
          <w:rFonts w:hint="eastAsia" w:ascii="仿宋" w:hAnsi="仿宋" w:eastAsia="仿宋" w:cs="Times New Roman"/>
          <w:color w:val="000000"/>
          <w:sz w:val="32"/>
          <w:szCs w:val="32"/>
          <w:lang w:val="en-US" w:eastAsia="zh-CN"/>
        </w:rPr>
        <w:t>中医药</w:t>
      </w:r>
      <w:r>
        <w:rPr>
          <w:rFonts w:hint="eastAsia" w:ascii="仿宋" w:hAnsi="仿宋" w:eastAsia="仿宋" w:cs="Times New Roman"/>
          <w:color w:val="000000"/>
          <w:sz w:val="32"/>
          <w:szCs w:val="32"/>
        </w:rPr>
        <w:t>项目</w:t>
      </w:r>
      <w:r>
        <w:rPr>
          <w:rFonts w:hint="eastAsia" w:ascii="仿宋" w:hAnsi="仿宋" w:eastAsia="仿宋" w:cs="Times New Roman"/>
          <w:color w:val="000000"/>
          <w:sz w:val="32"/>
          <w:szCs w:val="32"/>
          <w:lang w:eastAsia="zh-CN"/>
        </w:rPr>
        <w:t>支出</w:t>
      </w:r>
      <w:r>
        <w:rPr>
          <w:rFonts w:hint="eastAsia" w:ascii="仿宋" w:hAnsi="仿宋" w:eastAsia="仿宋" w:cs="Times New Roman"/>
          <w:color w:val="000000"/>
          <w:sz w:val="32"/>
          <w:szCs w:val="32"/>
          <w:lang w:val="en-US" w:eastAsia="zh-CN"/>
        </w:rPr>
        <w:t>182</w:t>
      </w:r>
      <w:r>
        <w:rPr>
          <w:rFonts w:hint="eastAsia" w:ascii="仿宋" w:hAnsi="仿宋" w:eastAsia="仿宋" w:cs="Times New Roman"/>
          <w:color w:val="000000"/>
          <w:sz w:val="32"/>
          <w:szCs w:val="32"/>
        </w:rPr>
        <w:t>万元</w:t>
      </w:r>
      <w:r>
        <w:rPr>
          <w:rFonts w:hint="eastAsia" w:ascii="仿宋" w:hAnsi="仿宋" w:eastAsia="仿宋" w:cs="Times New Roman"/>
          <w:color w:val="000000"/>
          <w:sz w:val="32"/>
          <w:szCs w:val="32"/>
          <w:lang w:eastAsia="zh-CN"/>
        </w:rPr>
        <w:t>，</w:t>
      </w:r>
      <w:r>
        <w:rPr>
          <w:rFonts w:hint="eastAsia" w:ascii="仿宋" w:hAnsi="仿宋" w:eastAsia="仿宋"/>
          <w:color w:val="000000"/>
          <w:sz w:val="32"/>
          <w:szCs w:val="32"/>
          <w:lang w:eastAsia="zh-CN"/>
        </w:rPr>
        <w:t>主要用于：项目经费支出</w:t>
      </w:r>
      <w:r>
        <w:rPr>
          <w:rFonts w:hint="eastAsia" w:ascii="仿宋" w:hAnsi="仿宋" w:eastAsia="仿宋" w:cs="Times New Roman"/>
          <w:color w:val="000000"/>
          <w:sz w:val="32"/>
          <w:szCs w:val="32"/>
          <w:lang w:val="en-US" w:eastAsia="zh-CN"/>
        </w:rPr>
        <w:t>182</w:t>
      </w:r>
      <w:r>
        <w:rPr>
          <w:rFonts w:hint="eastAsia" w:ascii="仿宋" w:hAnsi="仿宋" w:eastAsia="仿宋" w:cs="Times New Roman"/>
          <w:color w:val="000000"/>
          <w:sz w:val="32"/>
          <w:szCs w:val="32"/>
        </w:rPr>
        <w:t>万元</w:t>
      </w:r>
      <w:r>
        <w:rPr>
          <w:rFonts w:hint="eastAsia" w:ascii="仿宋" w:hAnsi="仿宋" w:eastAsia="仿宋"/>
          <w:color w:val="000000"/>
          <w:sz w:val="32"/>
          <w:szCs w:val="32"/>
          <w:lang w:eastAsia="zh-CN"/>
        </w:rPr>
        <w:t>，包括</w:t>
      </w:r>
      <w:r>
        <w:rPr>
          <w:rFonts w:hint="eastAsia" w:ascii="仿宋" w:hAnsi="仿宋" w:eastAsia="仿宋"/>
          <w:color w:val="000000"/>
          <w:sz w:val="32"/>
          <w:szCs w:val="32"/>
        </w:rPr>
        <w:t>办公费、水费、电费、差旅费、维修（护）费、</w:t>
      </w:r>
      <w:r>
        <w:rPr>
          <w:rFonts w:hint="eastAsia" w:ascii="仿宋" w:hAnsi="仿宋" w:eastAsia="仿宋"/>
          <w:color w:val="000000"/>
          <w:sz w:val="32"/>
          <w:szCs w:val="32"/>
          <w:lang w:val="en-US" w:eastAsia="zh-CN"/>
        </w:rPr>
        <w:t>专用材料费</w:t>
      </w:r>
      <w:r>
        <w:rPr>
          <w:rFonts w:hint="eastAsia" w:ascii="仿宋" w:hAnsi="仿宋" w:eastAsia="仿宋"/>
          <w:color w:val="000000"/>
          <w:sz w:val="32"/>
          <w:szCs w:val="32"/>
        </w:rPr>
        <w:t>、劳务费、其他交通费、其他商品和服务支出等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olor w:val="000000"/>
          <w:sz w:val="32"/>
          <w:szCs w:val="32"/>
          <w:lang w:eastAsia="zh-CN"/>
        </w:rPr>
      </w:pPr>
      <w:r>
        <w:rPr>
          <w:rFonts w:hint="eastAsia" w:ascii="仿宋" w:hAnsi="仿宋" w:eastAsia="仿宋" w:cs="Times New Roman"/>
          <w:color w:val="000000"/>
          <w:kern w:val="2"/>
          <w:sz w:val="32"/>
          <w:szCs w:val="32"/>
          <w:lang w:val="en-US" w:eastAsia="zh-CN" w:bidi="ar-SA"/>
        </w:rPr>
        <w:t>计划生育家庭补助项目支出2791.85万元</w:t>
      </w:r>
      <w:r>
        <w:rPr>
          <w:rFonts w:hint="eastAsia" w:ascii="仿宋" w:hAnsi="仿宋" w:eastAsia="仿宋"/>
          <w:color w:val="000000"/>
          <w:sz w:val="32"/>
          <w:szCs w:val="32"/>
          <w:lang w:eastAsia="zh-CN"/>
        </w:rPr>
        <w:t>，主要用于：项目人员支出</w:t>
      </w:r>
      <w:r>
        <w:rPr>
          <w:rFonts w:hint="eastAsia" w:ascii="仿宋" w:hAnsi="仿宋" w:eastAsia="仿宋"/>
          <w:color w:val="000000"/>
          <w:sz w:val="32"/>
          <w:szCs w:val="32"/>
          <w:lang w:val="en-US" w:eastAsia="zh-CN"/>
        </w:rPr>
        <w:t>2791.85万元</w:t>
      </w:r>
      <w:r>
        <w:rPr>
          <w:rFonts w:hint="eastAsia" w:ascii="仿宋" w:hAnsi="仿宋" w:eastAsia="仿宋"/>
          <w:color w:val="000000"/>
          <w:sz w:val="32"/>
          <w:szCs w:val="32"/>
          <w:lang w:eastAsia="zh-CN"/>
        </w:rPr>
        <w:t>，包括</w:t>
      </w:r>
      <w:r>
        <w:rPr>
          <w:rFonts w:hint="eastAsia" w:ascii="仿宋" w:hAnsi="仿宋" w:eastAsia="仿宋"/>
          <w:color w:val="000000"/>
          <w:sz w:val="32"/>
          <w:szCs w:val="32"/>
        </w:rPr>
        <w:t>生活补助、奖励金等</w:t>
      </w:r>
      <w:r>
        <w:rPr>
          <w:rFonts w:hint="eastAsia" w:ascii="仿宋" w:hAnsi="仿宋" w:eastAsia="仿宋"/>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olor w:val="000000"/>
          <w:sz w:val="32"/>
          <w:szCs w:val="32"/>
          <w:lang w:eastAsia="zh-CN"/>
        </w:rPr>
      </w:pPr>
      <w:r>
        <w:rPr>
          <w:rFonts w:hint="eastAsia" w:ascii="仿宋" w:hAnsi="仿宋" w:eastAsia="仿宋" w:cs="Times New Roman"/>
          <w:color w:val="000000"/>
          <w:kern w:val="2"/>
          <w:sz w:val="32"/>
          <w:szCs w:val="32"/>
          <w:lang w:val="en-US" w:eastAsia="zh-CN" w:bidi="ar-SA"/>
        </w:rPr>
        <w:t>其他卫生健康项目支出484.74万元</w:t>
      </w:r>
      <w:r>
        <w:rPr>
          <w:rFonts w:hint="eastAsia" w:ascii="仿宋" w:hAnsi="仿宋" w:eastAsia="仿宋"/>
          <w:color w:val="000000"/>
          <w:sz w:val="32"/>
          <w:szCs w:val="32"/>
          <w:lang w:eastAsia="zh-CN"/>
        </w:rPr>
        <w:t>，主要用于：项目</w:t>
      </w:r>
      <w:r>
        <w:rPr>
          <w:rFonts w:hint="eastAsia" w:ascii="仿宋" w:hAnsi="仿宋" w:eastAsia="仿宋"/>
          <w:color w:val="000000"/>
          <w:sz w:val="32"/>
          <w:szCs w:val="32"/>
          <w:lang w:val="en-US" w:eastAsia="zh-CN"/>
        </w:rPr>
        <w:t>经费</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484.74万元</w:t>
      </w:r>
      <w:r>
        <w:rPr>
          <w:rFonts w:hint="eastAsia" w:ascii="仿宋" w:hAnsi="仿宋" w:eastAsia="仿宋"/>
          <w:color w:val="000000"/>
          <w:sz w:val="32"/>
          <w:szCs w:val="32"/>
          <w:lang w:eastAsia="zh-CN"/>
        </w:rPr>
        <w:t>，包括</w:t>
      </w:r>
      <w:r>
        <w:rPr>
          <w:rFonts w:hint="eastAsia" w:ascii="仿宋" w:hAnsi="仿宋" w:eastAsia="仿宋"/>
          <w:color w:val="000000"/>
          <w:sz w:val="32"/>
          <w:szCs w:val="32"/>
        </w:rPr>
        <w:t>维修（护）费、</w:t>
      </w:r>
      <w:r>
        <w:rPr>
          <w:rFonts w:hint="eastAsia" w:ascii="仿宋" w:hAnsi="仿宋" w:eastAsia="仿宋"/>
          <w:color w:val="000000"/>
          <w:sz w:val="32"/>
          <w:szCs w:val="32"/>
          <w:lang w:val="en-US" w:eastAsia="zh-CN"/>
        </w:rPr>
        <w:t>专用材料费</w:t>
      </w:r>
      <w:r>
        <w:rPr>
          <w:rFonts w:hint="eastAsia" w:ascii="仿宋" w:hAnsi="仿宋" w:eastAsia="仿宋"/>
          <w:color w:val="000000"/>
          <w:sz w:val="32"/>
          <w:szCs w:val="32"/>
        </w:rPr>
        <w:t>、劳务费、其他商品和服务支出</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专用设备购置</w:t>
      </w:r>
      <w:r>
        <w:rPr>
          <w:rFonts w:hint="eastAsia" w:ascii="仿宋" w:hAnsi="仿宋" w:eastAsia="仿宋"/>
          <w:color w:val="000000"/>
          <w:sz w:val="32"/>
          <w:szCs w:val="32"/>
        </w:rPr>
        <w:t>等</w:t>
      </w:r>
      <w:r>
        <w:rPr>
          <w:rFonts w:hint="eastAsia" w:ascii="仿宋" w:hAnsi="仿宋" w:eastAsia="仿宋"/>
          <w:color w:val="000000"/>
          <w:sz w:val="32"/>
          <w:szCs w:val="32"/>
          <w:lang w:eastAsia="zh-CN"/>
        </w:rPr>
        <w:t>。</w:t>
      </w:r>
    </w:p>
    <w:p>
      <w:pPr>
        <w:spacing w:line="600" w:lineRule="exact"/>
        <w:ind w:firstLine="640" w:firstLineChars="200"/>
        <w:outlineLvl w:val="1"/>
        <w:rPr>
          <w:rStyle w:val="29"/>
          <w:rFonts w:hint="default" w:ascii="Times New Roman" w:hAnsi="Times New Roman" w:eastAsia="黑体" w:cs="Times New Roman"/>
          <w:b w:val="0"/>
        </w:rPr>
      </w:pPr>
      <w:bookmarkStart w:id="42" w:name="_Toc15396609"/>
      <w:bookmarkStart w:id="43" w:name="_Toc15377215"/>
      <w:r>
        <w:rPr>
          <w:rFonts w:hint="default" w:ascii="Times New Roman" w:hAnsi="Times New Roman" w:eastAsia="黑体" w:cs="Times New Roman"/>
          <w:color w:val="000000"/>
          <w:sz w:val="32"/>
          <w:szCs w:val="32"/>
          <w:lang w:eastAsia="zh-CN"/>
        </w:rPr>
        <w:t>八</w:t>
      </w:r>
      <w:r>
        <w:rPr>
          <w:rFonts w:hint="default" w:ascii="Times New Roman" w:hAnsi="Times New Roman" w:eastAsia="黑体" w:cs="Times New Roman"/>
          <w:color w:val="000000"/>
          <w:sz w:val="32"/>
          <w:szCs w:val="32"/>
        </w:rPr>
        <w:t>、</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三公”经费财政拨款支出决算情况说明</w:t>
      </w:r>
      <w:bookmarkEnd w:id="42"/>
      <w:bookmarkEnd w:id="43"/>
    </w:p>
    <w:p>
      <w:pPr>
        <w:spacing w:line="600" w:lineRule="exact"/>
        <w:ind w:firstLine="640"/>
        <w:outlineLvl w:val="2"/>
        <w:rPr>
          <w:rFonts w:hint="default" w:ascii="Times New Roman" w:hAnsi="Times New Roman" w:eastAsia="仿宋" w:cs="Times New Roman"/>
          <w:b/>
          <w:color w:val="000000"/>
          <w:sz w:val="32"/>
          <w:szCs w:val="32"/>
        </w:rPr>
      </w:pPr>
      <w:bookmarkStart w:id="44" w:name="_Toc15377216"/>
      <w:r>
        <w:rPr>
          <w:rFonts w:hint="default" w:ascii="Times New Roman" w:hAnsi="Times New Roman" w:eastAsia="仿宋" w:cs="Times New Roman"/>
          <w:b/>
          <w:color w:val="000000"/>
          <w:sz w:val="32"/>
          <w:szCs w:val="32"/>
        </w:rPr>
        <w:t>（一）“三公”经费财政拨款支出决算总体情况说明</w:t>
      </w:r>
      <w:bookmarkEnd w:id="44"/>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年“三公”经费财政拨款支出决算为</w:t>
      </w:r>
      <w:r>
        <w:rPr>
          <w:rFonts w:hint="eastAsia" w:eastAsia="仿宋" w:cs="Times New Roman"/>
          <w:color w:val="000000"/>
          <w:sz w:val="32"/>
          <w:szCs w:val="32"/>
          <w:lang w:val="en-US" w:eastAsia="zh-CN"/>
        </w:rPr>
        <w:t>20.13</w:t>
      </w:r>
      <w:r>
        <w:rPr>
          <w:rFonts w:hint="default" w:ascii="Times New Roman" w:hAnsi="Times New Roman" w:eastAsia="仿宋" w:cs="Times New Roman"/>
          <w:color w:val="000000"/>
          <w:sz w:val="32"/>
          <w:szCs w:val="32"/>
        </w:rPr>
        <w:t>万元，完成预算</w:t>
      </w:r>
      <w:r>
        <w:rPr>
          <w:rFonts w:hint="eastAsia" w:eastAsia="仿宋" w:cs="Times New Roman"/>
          <w:color w:val="000000"/>
          <w:sz w:val="32"/>
          <w:szCs w:val="32"/>
          <w:lang w:val="en-US" w:eastAsia="zh-CN"/>
        </w:rPr>
        <w:t>94.77</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比2021年增加</w:t>
      </w:r>
      <w:r>
        <w:rPr>
          <w:rFonts w:hint="eastAsia" w:eastAsia="仿宋" w:cs="Times New Roman"/>
          <w:color w:val="000000"/>
          <w:sz w:val="32"/>
          <w:szCs w:val="32"/>
          <w:lang w:val="en-US" w:eastAsia="zh-CN"/>
        </w:rPr>
        <w:t>15.67</w:t>
      </w:r>
      <w:r>
        <w:rPr>
          <w:rFonts w:hint="default" w:ascii="Times New Roman" w:hAnsi="Times New Roman" w:eastAsia="仿宋" w:cs="Times New Roman"/>
          <w:color w:val="000000"/>
          <w:sz w:val="32"/>
          <w:szCs w:val="32"/>
          <w:lang w:val="en-US" w:eastAsia="zh-CN"/>
        </w:rPr>
        <w:t>万元，增长</w:t>
      </w:r>
      <w:r>
        <w:rPr>
          <w:rFonts w:hint="eastAsia" w:eastAsia="仿宋" w:cs="Times New Roman"/>
          <w:color w:val="000000"/>
          <w:sz w:val="32"/>
          <w:szCs w:val="32"/>
          <w:lang w:val="en-US" w:eastAsia="zh-CN"/>
        </w:rPr>
        <w:t>351.35</w:t>
      </w:r>
      <w:r>
        <w:rPr>
          <w:rFonts w:hint="default" w:ascii="Times New Roman" w:hAnsi="Times New Roman" w:eastAsia="仿宋" w:cs="Times New Roman"/>
          <w:color w:val="000000"/>
          <w:sz w:val="32"/>
          <w:szCs w:val="32"/>
          <w:lang w:val="en-US" w:eastAsia="zh-CN"/>
        </w:rPr>
        <w:t>%，主要原因是</w:t>
      </w:r>
      <w:r>
        <w:rPr>
          <w:rFonts w:hint="eastAsia" w:ascii="Times New Roman" w:hAnsi="Times New Roman" w:eastAsia="仿宋" w:cs="Times New Roman"/>
          <w:color w:val="000000"/>
          <w:sz w:val="32"/>
          <w:szCs w:val="32"/>
          <w:lang w:val="en-US" w:eastAsia="zh-CN"/>
        </w:rPr>
        <w:t>县卫生健康执法大队、县妇幼保健院、</w:t>
      </w:r>
      <w:r>
        <w:rPr>
          <w:rFonts w:hint="eastAsia" w:eastAsia="仿宋" w:cs="Times New Roman"/>
          <w:color w:val="000000"/>
          <w:sz w:val="32"/>
          <w:szCs w:val="32"/>
          <w:lang w:val="en-US" w:eastAsia="zh-CN"/>
        </w:rPr>
        <w:t>县疾病预防控制中心</w:t>
      </w:r>
      <w:r>
        <w:rPr>
          <w:rFonts w:hint="eastAsia" w:ascii="Times New Roman" w:hAnsi="Times New Roman" w:eastAsia="仿宋" w:cs="Times New Roman"/>
          <w:color w:val="000000"/>
          <w:sz w:val="32"/>
          <w:szCs w:val="32"/>
          <w:lang w:val="en-US" w:eastAsia="zh-CN"/>
        </w:rPr>
        <w:t>纳入县卫生健康局汇总决算</w:t>
      </w:r>
      <w:r>
        <w:rPr>
          <w:rFonts w:hint="default" w:ascii="Times New Roman" w:hAnsi="Times New Roman" w:eastAsia="仿宋" w:cs="Times New Roman"/>
          <w:color w:val="000000"/>
          <w:sz w:val="32"/>
          <w:szCs w:val="32"/>
          <w:lang w:val="en-US" w:eastAsia="zh-CN"/>
        </w:rPr>
        <w:t>。决</w:t>
      </w:r>
      <w:r>
        <w:rPr>
          <w:rFonts w:hint="default" w:ascii="Times New Roman" w:hAnsi="Times New Roman" w:eastAsia="仿宋" w:cs="Times New Roman"/>
          <w:color w:val="000000"/>
          <w:sz w:val="32"/>
          <w:szCs w:val="32"/>
        </w:rPr>
        <w:t>算数小于预算数的主要原因是</w:t>
      </w:r>
      <w:r>
        <w:rPr>
          <w:rFonts w:hint="eastAsia" w:eastAsia="仿宋" w:cs="Times New Roman"/>
          <w:color w:val="000000"/>
          <w:sz w:val="32"/>
          <w:szCs w:val="32"/>
          <w:lang w:val="en-US" w:eastAsia="zh-CN"/>
        </w:rPr>
        <w:t>厉行节约，减少公务接待开支</w:t>
      </w:r>
      <w:r>
        <w:rPr>
          <w:rFonts w:hint="default" w:ascii="Times New Roman" w:hAnsi="Times New Roman" w:eastAsia="仿宋" w:cs="Times New Roman"/>
          <w:color w:val="000000"/>
          <w:sz w:val="32"/>
          <w:szCs w:val="32"/>
        </w:rPr>
        <w:t>。</w:t>
      </w:r>
    </w:p>
    <w:p>
      <w:pPr>
        <w:spacing w:line="600" w:lineRule="exact"/>
        <w:ind w:firstLine="640"/>
        <w:outlineLvl w:val="2"/>
        <w:rPr>
          <w:rFonts w:hint="default" w:ascii="Times New Roman" w:hAnsi="Times New Roman" w:eastAsia="仿宋" w:cs="Times New Roman"/>
          <w:b/>
          <w:color w:val="000000"/>
          <w:sz w:val="32"/>
          <w:szCs w:val="32"/>
        </w:rPr>
      </w:pPr>
      <w:bookmarkStart w:id="45" w:name="_Toc15377217"/>
      <w:r>
        <w:rPr>
          <w:rFonts w:hint="default" w:ascii="Times New Roman" w:hAnsi="Times New Roman" w:eastAsia="仿宋" w:cs="Times New Roman"/>
          <w:b/>
          <w:color w:val="000000"/>
          <w:sz w:val="32"/>
          <w:szCs w:val="32"/>
        </w:rPr>
        <w:t>（二）“三公”经费财政拨款支出决算具体情况说明</w:t>
      </w:r>
      <w:bookmarkEnd w:id="45"/>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年“三公”经费财政拨款支出</w:t>
      </w:r>
      <w:r>
        <w:rPr>
          <w:rFonts w:hint="eastAsia" w:ascii="Times New Roman" w:hAnsi="Times New Roman" w:eastAsia="仿宋" w:cs="Times New Roman"/>
          <w:color w:val="000000"/>
          <w:sz w:val="32"/>
          <w:szCs w:val="32"/>
          <w:lang w:val="en-US" w:eastAsia="zh-CN"/>
        </w:rPr>
        <w:t>20.13</w:t>
      </w:r>
      <w:r>
        <w:rPr>
          <w:rFonts w:hint="default" w:ascii="Times New Roman" w:hAnsi="Times New Roman" w:eastAsia="仿宋" w:cs="Times New Roman"/>
          <w:color w:val="000000"/>
          <w:sz w:val="32"/>
          <w:szCs w:val="32"/>
        </w:rPr>
        <w:t>万元，比20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年增加</w:t>
      </w:r>
      <w:r>
        <w:rPr>
          <w:rFonts w:hint="eastAsia" w:ascii="Times New Roman" w:hAnsi="Times New Roman" w:eastAsia="仿宋" w:cs="Times New Roman"/>
          <w:color w:val="000000"/>
          <w:sz w:val="32"/>
          <w:szCs w:val="32"/>
          <w:lang w:val="en-US" w:eastAsia="zh-CN"/>
        </w:rPr>
        <w:t>15.67</w:t>
      </w:r>
      <w:r>
        <w:rPr>
          <w:rFonts w:hint="default" w:ascii="Times New Roman" w:hAnsi="Times New Roman" w:eastAsia="仿宋" w:cs="Times New Roman"/>
          <w:color w:val="000000"/>
          <w:sz w:val="32"/>
          <w:szCs w:val="32"/>
        </w:rPr>
        <w:t>万元，增长</w:t>
      </w:r>
      <w:r>
        <w:rPr>
          <w:rFonts w:hint="eastAsia" w:ascii="Times New Roman" w:hAnsi="Times New Roman" w:eastAsia="仿宋" w:cs="Times New Roman"/>
          <w:color w:val="000000"/>
          <w:sz w:val="32"/>
          <w:szCs w:val="32"/>
          <w:lang w:val="en-US" w:eastAsia="zh-CN"/>
        </w:rPr>
        <w:t>351.35</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主要原因是</w:t>
      </w:r>
      <w:r>
        <w:rPr>
          <w:rFonts w:hint="eastAsia" w:ascii="Times New Roman" w:hAnsi="Times New Roman" w:eastAsia="仿宋" w:cs="Times New Roman"/>
          <w:color w:val="000000"/>
          <w:sz w:val="32"/>
          <w:szCs w:val="32"/>
          <w:lang w:val="en-US" w:eastAsia="zh-CN"/>
        </w:rPr>
        <w:t>县卫生健康执法大队、县妇幼保健院、</w:t>
      </w:r>
      <w:r>
        <w:rPr>
          <w:rFonts w:hint="eastAsia" w:eastAsia="仿宋" w:cs="Times New Roman"/>
          <w:color w:val="000000"/>
          <w:sz w:val="32"/>
          <w:szCs w:val="32"/>
          <w:lang w:val="en-US" w:eastAsia="zh-CN"/>
        </w:rPr>
        <w:t>县疾病预防控制中心</w:t>
      </w:r>
      <w:r>
        <w:rPr>
          <w:rFonts w:hint="eastAsia" w:ascii="Times New Roman" w:hAnsi="Times New Roman" w:eastAsia="仿宋" w:cs="Times New Roman"/>
          <w:color w:val="000000"/>
          <w:sz w:val="32"/>
          <w:szCs w:val="32"/>
          <w:lang w:val="en-US" w:eastAsia="zh-CN"/>
        </w:rPr>
        <w:t>纳入县卫生健康局汇总决算</w:t>
      </w:r>
      <w:r>
        <w:rPr>
          <w:rFonts w:hint="default" w:ascii="Times New Roman" w:hAnsi="Times New Roman" w:eastAsia="仿宋" w:cs="Times New Roman"/>
          <w:color w:val="000000"/>
          <w:sz w:val="32"/>
          <w:szCs w:val="32"/>
          <w:lang w:eastAsia="zh-CN"/>
        </w:rPr>
        <w:t>。其中：</w:t>
      </w:r>
      <w:r>
        <w:rPr>
          <w:rFonts w:hint="default" w:ascii="Times New Roman" w:hAnsi="Times New Roman" w:eastAsia="仿宋" w:cs="Times New Roman"/>
          <w:color w:val="000000"/>
          <w:sz w:val="32"/>
          <w:szCs w:val="32"/>
        </w:rPr>
        <w:t>因公出国（境）费支出决算</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%；公务用车购置及运行维护费支出决算</w:t>
      </w:r>
      <w:r>
        <w:rPr>
          <w:rFonts w:hint="eastAsia" w:eastAsia="仿宋" w:cs="Times New Roman"/>
          <w:color w:val="000000"/>
          <w:sz w:val="32"/>
          <w:szCs w:val="32"/>
          <w:lang w:val="en-US" w:eastAsia="zh-CN"/>
        </w:rPr>
        <w:t>7.5</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37.26</w:t>
      </w:r>
      <w:r>
        <w:rPr>
          <w:rFonts w:hint="default" w:ascii="Times New Roman" w:hAnsi="Times New Roman" w:eastAsia="仿宋" w:cs="Times New Roman"/>
          <w:color w:val="000000"/>
          <w:sz w:val="32"/>
          <w:szCs w:val="32"/>
        </w:rPr>
        <w:t>%；公务接待费支出决算</w:t>
      </w:r>
      <w:r>
        <w:rPr>
          <w:rFonts w:hint="eastAsia" w:eastAsia="仿宋" w:cs="Times New Roman"/>
          <w:color w:val="000000"/>
          <w:sz w:val="32"/>
          <w:szCs w:val="32"/>
          <w:lang w:val="en-US" w:eastAsia="zh-CN"/>
        </w:rPr>
        <w:t>12.63</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62.74</w:t>
      </w:r>
      <w:r>
        <w:rPr>
          <w:rFonts w:hint="default" w:ascii="Times New Roman" w:hAnsi="Times New Roman" w:eastAsia="仿宋" w:cs="Times New Roman"/>
          <w:color w:val="000000"/>
          <w:sz w:val="32"/>
          <w:szCs w:val="32"/>
        </w:rPr>
        <w:t>%。具体情况如下：</w:t>
      </w:r>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（图7：“三公”经费财政拨款支出结构）</w:t>
      </w:r>
    </w:p>
    <w:p>
      <w:pPr>
        <w:spacing w:line="600" w:lineRule="exact"/>
        <w:ind w:firstLine="640"/>
        <w:rPr>
          <w:rFonts w:hint="default" w:ascii="Times New Roman" w:hAnsi="Times New Roman" w:eastAsia="仿宋_GB2312" w:cs="Times New Roman"/>
          <w:b/>
          <w:color w:val="000000"/>
          <w:sz w:val="32"/>
          <w:szCs w:val="32"/>
        </w:rPr>
      </w:pPr>
      <w:r>
        <w:drawing>
          <wp:anchor distT="0" distB="0" distL="114300" distR="114300" simplePos="0" relativeHeight="251661312" behindDoc="0" locked="0" layoutInCell="1" allowOverlap="1">
            <wp:simplePos x="0" y="0"/>
            <wp:positionH relativeFrom="column">
              <wp:posOffset>302895</wp:posOffset>
            </wp:positionH>
            <wp:positionV relativeFrom="paragraph">
              <wp:posOffset>314325</wp:posOffset>
            </wp:positionV>
            <wp:extent cx="4798060" cy="1267460"/>
            <wp:effectExtent l="4445" t="5080" r="17145" b="22860"/>
            <wp:wrapSquare wrapText="bothSides"/>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numPr>
          <w:ilvl w:val="0"/>
          <w:numId w:val="0"/>
        </w:numPr>
        <w:spacing w:line="600" w:lineRule="exact"/>
        <w:ind w:firstLine="642" w:firstLineChars="200"/>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2"/>
          <w:szCs w:val="32"/>
        </w:rPr>
        <w:t>1.因公出国（境）经费支出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18"/>
          <w:rFonts w:hint="default" w:ascii="Times New Roman" w:hAnsi="Times New Roman" w:eastAsia="仿宋" w:cs="Times New Roman"/>
          <w:b w:val="0"/>
          <w:bCs/>
          <w:color w:val="000000"/>
          <w:sz w:val="32"/>
          <w:szCs w:val="32"/>
        </w:rPr>
        <w:t>完成预算</w:t>
      </w:r>
      <w:r>
        <w:rPr>
          <w:rStyle w:val="18"/>
          <w:rFonts w:hint="eastAsia" w:eastAsia="仿宋" w:cs="Times New Roman"/>
          <w:b w:val="0"/>
          <w:bCs/>
          <w:color w:val="000000"/>
          <w:sz w:val="32"/>
          <w:szCs w:val="32"/>
          <w:lang w:val="en-US" w:eastAsia="zh-CN"/>
        </w:rPr>
        <w:t>100</w:t>
      </w:r>
      <w:r>
        <w:rPr>
          <w:rStyle w:val="18"/>
          <w:rFonts w:hint="default" w:ascii="Times New Roman" w:hAnsi="Times New Roman" w:eastAsia="仿宋" w:cs="Times New Roman"/>
          <w:b w:val="0"/>
          <w:bCs/>
          <w:color w:val="000000"/>
          <w:sz w:val="32"/>
          <w:szCs w:val="32"/>
        </w:rPr>
        <w:t>%</w:t>
      </w:r>
      <w:r>
        <w:rPr>
          <w:rStyle w:val="18"/>
          <w:rFonts w:hint="default" w:ascii="Times New Roman" w:hAnsi="Times New Roman" w:eastAsia="仿宋" w:cs="Times New Roman"/>
          <w:b w:val="0"/>
          <w:bCs/>
          <w:color w:val="000000"/>
          <w:sz w:val="32"/>
          <w:szCs w:val="32"/>
          <w:lang w:eastAsia="zh-CN"/>
        </w:rPr>
        <w:t>。</w:t>
      </w:r>
      <w:r>
        <w:rPr>
          <w:rFonts w:hint="default" w:ascii="Times New Roman" w:hAnsi="Times New Roman" w:eastAsia="仿宋_GB2312" w:cs="Times New Roman"/>
          <w:color w:val="000000"/>
          <w:sz w:val="32"/>
          <w:szCs w:val="32"/>
        </w:rPr>
        <w:t>全年安排因公出国（境）团组</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次，出国（境）</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人。因公出国（境）支出决算比2021年增加</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万元，增长</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%，主要原因是</w:t>
      </w:r>
      <w:r>
        <w:rPr>
          <w:rFonts w:hint="eastAsia" w:ascii="Times New Roman" w:hAnsi="Times New Roman" w:eastAsia="仿宋_GB2312" w:cs="Times New Roman"/>
          <w:color w:val="000000"/>
          <w:sz w:val="32"/>
          <w:szCs w:val="32"/>
          <w:lang w:val="en-US" w:eastAsia="zh-CN"/>
        </w:rPr>
        <w:t>我单位无</w:t>
      </w:r>
      <w:r>
        <w:rPr>
          <w:rFonts w:hint="default" w:ascii="Times New Roman" w:hAnsi="Times New Roman" w:eastAsia="仿宋_GB2312" w:cs="Times New Roman"/>
          <w:color w:val="000000"/>
          <w:sz w:val="32"/>
          <w:szCs w:val="32"/>
        </w:rPr>
        <w:t>因公出国（境）经费支出</w:t>
      </w:r>
      <w:r>
        <w:rPr>
          <w:rFonts w:hint="eastAsia" w:ascii="Times New Roman" w:hAnsi="Times New Roman" w:eastAsia="仿宋_GB2312" w:cs="Times New Roman"/>
          <w:color w:val="000000"/>
          <w:sz w:val="32"/>
          <w:szCs w:val="32"/>
          <w:lang w:eastAsia="zh-CN"/>
        </w:rPr>
        <w:t>。</w:t>
      </w:r>
    </w:p>
    <w:p>
      <w:pPr>
        <w:spacing w:line="600" w:lineRule="exact"/>
        <w:ind w:firstLine="64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eastAsia" w:eastAsia="仿宋_GB2312" w:cs="Times New Roman"/>
          <w:color w:val="000000"/>
          <w:sz w:val="32"/>
          <w:szCs w:val="32"/>
          <w:lang w:val="en-US" w:eastAsia="zh-CN"/>
        </w:rPr>
        <w:t>7.50</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eastAsia="zh-CN"/>
        </w:rPr>
        <w:t>，</w:t>
      </w:r>
      <w:r>
        <w:rPr>
          <w:rStyle w:val="18"/>
          <w:rFonts w:hint="default" w:ascii="Times New Roman" w:hAnsi="Times New Roman" w:eastAsia="仿宋" w:cs="Times New Roman"/>
          <w:b w:val="0"/>
          <w:bCs/>
          <w:color w:val="000000"/>
          <w:sz w:val="32"/>
          <w:szCs w:val="32"/>
        </w:rPr>
        <w:t>完成预算</w:t>
      </w:r>
      <w:r>
        <w:rPr>
          <w:rStyle w:val="18"/>
          <w:rFonts w:hint="eastAsia" w:eastAsia="仿宋" w:cs="Times New Roman"/>
          <w:b w:val="0"/>
          <w:bCs/>
          <w:color w:val="000000"/>
          <w:sz w:val="32"/>
          <w:szCs w:val="32"/>
          <w:lang w:val="en-US" w:eastAsia="zh-CN"/>
        </w:rPr>
        <w:t>100</w:t>
      </w:r>
      <w:r>
        <w:rPr>
          <w:rStyle w:val="18"/>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公务用车购置及运行维护费支出决算比20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年增加</w:t>
      </w:r>
      <w:r>
        <w:rPr>
          <w:rFonts w:hint="eastAsia" w:eastAsia="仿宋_GB2312" w:cs="Times New Roman"/>
          <w:color w:val="000000"/>
          <w:sz w:val="32"/>
          <w:szCs w:val="32"/>
          <w:lang w:val="en-US" w:eastAsia="zh-CN"/>
        </w:rPr>
        <w:t>7.5</w:t>
      </w:r>
      <w:r>
        <w:rPr>
          <w:rFonts w:hint="default" w:ascii="Times New Roman" w:hAnsi="Times New Roman" w:eastAsia="仿宋_GB2312" w:cs="Times New Roman"/>
          <w:color w:val="000000"/>
          <w:sz w:val="32"/>
          <w:szCs w:val="32"/>
        </w:rPr>
        <w:t>万元。主要原因是</w:t>
      </w:r>
      <w:r>
        <w:rPr>
          <w:rFonts w:hint="eastAsia" w:ascii="Times New Roman" w:hAnsi="Times New Roman" w:eastAsia="仿宋" w:cs="Times New Roman"/>
          <w:color w:val="000000"/>
          <w:sz w:val="32"/>
          <w:szCs w:val="32"/>
          <w:lang w:val="en-US" w:eastAsia="zh-CN"/>
        </w:rPr>
        <w:t>县卫生健康执法大队、县妇幼保健院、</w:t>
      </w:r>
      <w:r>
        <w:rPr>
          <w:rFonts w:hint="eastAsia" w:eastAsia="仿宋" w:cs="Times New Roman"/>
          <w:color w:val="000000"/>
          <w:sz w:val="32"/>
          <w:szCs w:val="32"/>
          <w:lang w:val="en-US" w:eastAsia="zh-CN"/>
        </w:rPr>
        <w:t>县疾病预防控制中心</w:t>
      </w:r>
      <w:r>
        <w:rPr>
          <w:rFonts w:hint="eastAsia" w:ascii="Times New Roman" w:hAnsi="Times New Roman" w:eastAsia="仿宋" w:cs="Times New Roman"/>
          <w:color w:val="000000"/>
          <w:sz w:val="32"/>
          <w:szCs w:val="32"/>
          <w:lang w:val="en-US" w:eastAsia="zh-CN"/>
        </w:rPr>
        <w:t>纳入县卫生健康局汇总决算</w:t>
      </w:r>
      <w:r>
        <w:rPr>
          <w:rFonts w:hint="default" w:ascii="Times New Roman" w:hAnsi="Times New Roman" w:eastAsia="仿宋_GB2312" w:cs="Times New Roman"/>
          <w:color w:val="000000"/>
          <w:sz w:val="32"/>
          <w:szCs w:val="32"/>
        </w:rPr>
        <w:t>。</w:t>
      </w:r>
    </w:p>
    <w:p>
      <w:pPr>
        <w:spacing w:line="600" w:lineRule="exact"/>
        <w:ind w:firstLine="640" w:firstLineChars="200"/>
        <w:rPr>
          <w:rFonts w:hint="eastAsia" w:ascii="Times New Roman" w:hAnsi="Times New Roman" w:eastAsia="仿宋_GB2312" w:cs="Times New Roman"/>
          <w:b/>
          <w:color w:val="000000"/>
          <w:sz w:val="32"/>
          <w:szCs w:val="32"/>
          <w:lang w:eastAsia="zh-CN"/>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公务用车购置支出</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 w:cs="Times New Roman"/>
          <w:color w:val="000000"/>
          <w:sz w:val="32"/>
          <w:szCs w:val="32"/>
          <w:lang w:val="en-US" w:eastAsia="zh-CN"/>
        </w:rPr>
        <w:t>比2021年增加</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万元，增长</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%，主要原因是</w:t>
      </w:r>
      <w:r>
        <w:rPr>
          <w:rFonts w:hint="eastAsia" w:ascii="Times New Roman" w:hAnsi="Times New Roman" w:eastAsia="仿宋" w:cs="Times New Roman"/>
          <w:color w:val="000000"/>
          <w:sz w:val="32"/>
          <w:szCs w:val="32"/>
          <w:lang w:val="en-US" w:eastAsia="zh-CN"/>
        </w:rPr>
        <w:t>2022年未预算公务用车购置费</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_GB2312" w:cs="Times New Roman"/>
          <w:color w:val="000000"/>
          <w:sz w:val="32"/>
          <w:szCs w:val="32"/>
        </w:rPr>
        <w:t>全年按规定更新购置公务用车</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辆。截至202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年12月底，单位共有公务用车</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辆，其中：</w:t>
      </w:r>
      <w:r>
        <w:rPr>
          <w:rFonts w:hint="default" w:ascii="Times New Roman" w:hAnsi="Times New Roman" w:eastAsia="仿宋_GB2312" w:cs="Times New Roman"/>
          <w:color w:val="auto"/>
          <w:sz w:val="32"/>
          <w:szCs w:val="32"/>
          <w:highlight w:val="none"/>
        </w:rPr>
        <w:t>轿车</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w:t>
      </w:r>
      <w:r>
        <w:rPr>
          <w:rFonts w:hint="eastAsia" w:eastAsia="仿宋_GB2312" w:cs="Times New Roman"/>
          <w:color w:val="auto"/>
          <w:sz w:val="32"/>
          <w:szCs w:val="32"/>
          <w:highlight w:val="none"/>
          <w:lang w:eastAsia="zh-CN"/>
        </w:rPr>
        <w:t>救护车</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000000"/>
          <w:sz w:val="32"/>
          <w:szCs w:val="32"/>
        </w:rPr>
        <w:t>辆</w:t>
      </w:r>
      <w:r>
        <w:rPr>
          <w:rFonts w:hint="eastAsia" w:ascii="Times New Roman" w:hAnsi="Times New Roman" w:eastAsia="仿宋_GB2312" w:cs="Times New Roman"/>
          <w:color w:val="000000"/>
          <w:sz w:val="32"/>
          <w:szCs w:val="32"/>
          <w:lang w:eastAsia="zh-CN"/>
        </w:rPr>
        <w:t>。</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公务用车运行维护费支出</w:t>
      </w:r>
      <w:r>
        <w:rPr>
          <w:rFonts w:hint="eastAsia" w:eastAsia="仿宋_GB2312" w:cs="Times New Roman"/>
          <w:color w:val="auto"/>
          <w:sz w:val="32"/>
          <w:szCs w:val="32"/>
          <w:highlight w:val="none"/>
          <w:lang w:val="en-US" w:eastAsia="zh-CN"/>
        </w:rPr>
        <w:t>7.5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000000"/>
          <w:sz w:val="32"/>
          <w:szCs w:val="32"/>
        </w:rPr>
        <w:t>比20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年增加</w:t>
      </w:r>
      <w:r>
        <w:rPr>
          <w:rFonts w:hint="eastAsia" w:ascii="Times New Roman" w:hAnsi="Times New Roman" w:eastAsia="仿宋_GB2312" w:cs="Times New Roman"/>
          <w:color w:val="000000"/>
          <w:sz w:val="32"/>
          <w:szCs w:val="32"/>
          <w:lang w:val="en-US" w:eastAsia="zh-CN"/>
        </w:rPr>
        <w:t>7.5</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主要原因是</w:t>
      </w:r>
      <w:r>
        <w:rPr>
          <w:rFonts w:hint="eastAsia" w:ascii="Times New Roman" w:hAnsi="Times New Roman" w:eastAsia="仿宋_GB2312" w:cs="Times New Roman"/>
          <w:color w:val="000000"/>
          <w:sz w:val="32"/>
          <w:szCs w:val="32"/>
          <w:lang w:val="en-US" w:eastAsia="zh-CN"/>
        </w:rPr>
        <w:t>县妇幼保健院增加了公务用车运行维护费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主要用于</w:t>
      </w:r>
      <w:r>
        <w:rPr>
          <w:rFonts w:hint="eastAsia" w:eastAsia="仿宋_GB2312" w:cs="Times New Roman"/>
          <w:color w:val="000000"/>
          <w:sz w:val="32"/>
          <w:szCs w:val="32"/>
          <w:lang w:eastAsia="zh-CN"/>
        </w:rPr>
        <w:t>疫情期间车辆统一调度用车、</w:t>
      </w:r>
      <w:r>
        <w:rPr>
          <w:rFonts w:hint="eastAsia" w:ascii="仿宋_GB2312" w:eastAsia="仿宋_GB2312" w:cs="Times New Roman"/>
          <w:color w:val="000000"/>
          <w:sz w:val="32"/>
          <w:szCs w:val="32"/>
        </w:rPr>
        <w:t>日常病人接送、下乡工作督导</w:t>
      </w:r>
      <w:r>
        <w:rPr>
          <w:rFonts w:hint="default" w:ascii="Times New Roman" w:hAnsi="Times New Roman" w:eastAsia="仿宋_GB2312" w:cs="Times New Roman"/>
          <w:color w:val="000000"/>
          <w:sz w:val="32"/>
          <w:szCs w:val="32"/>
        </w:rPr>
        <w:t>等所需的公务用车燃料费、维修费、过路过桥费、保险费等支出。</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2"/>
          <w:szCs w:val="32"/>
        </w:rPr>
        <w:t>3.公务接待费支出</w:t>
      </w:r>
      <w:r>
        <w:rPr>
          <w:rFonts w:hint="eastAsia" w:eastAsia="仿宋_GB2312" w:cs="Times New Roman"/>
          <w:color w:val="000000"/>
          <w:sz w:val="32"/>
          <w:szCs w:val="32"/>
          <w:lang w:val="en-US" w:eastAsia="zh-CN"/>
        </w:rPr>
        <w:t>12.63</w:t>
      </w:r>
      <w:r>
        <w:rPr>
          <w:rFonts w:hint="default" w:ascii="Times New Roman" w:hAnsi="Times New Roman" w:eastAsia="仿宋_GB2312" w:cs="Times New Roman"/>
          <w:color w:val="000000"/>
          <w:sz w:val="32"/>
          <w:szCs w:val="32"/>
        </w:rPr>
        <w:t>万元，</w:t>
      </w:r>
      <w:r>
        <w:rPr>
          <w:rStyle w:val="18"/>
          <w:rFonts w:hint="default" w:ascii="Times New Roman" w:hAnsi="Times New Roman" w:eastAsia="仿宋" w:cs="Times New Roman"/>
          <w:b w:val="0"/>
          <w:bCs/>
          <w:color w:val="000000"/>
          <w:sz w:val="32"/>
          <w:szCs w:val="32"/>
        </w:rPr>
        <w:t>完成预算</w:t>
      </w:r>
      <w:r>
        <w:rPr>
          <w:rStyle w:val="18"/>
          <w:rFonts w:hint="eastAsia" w:eastAsia="仿宋" w:cs="Times New Roman"/>
          <w:b w:val="0"/>
          <w:bCs/>
          <w:color w:val="000000"/>
          <w:sz w:val="32"/>
          <w:szCs w:val="32"/>
          <w:lang w:val="en-US" w:eastAsia="zh-CN"/>
        </w:rPr>
        <w:t>91.92</w:t>
      </w:r>
      <w:r>
        <w:rPr>
          <w:rStyle w:val="18"/>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公务接待费支出决算比20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年增加</w:t>
      </w:r>
      <w:r>
        <w:rPr>
          <w:rFonts w:hint="eastAsia" w:eastAsia="仿宋_GB2312" w:cs="Times New Roman"/>
          <w:color w:val="000000"/>
          <w:sz w:val="32"/>
          <w:szCs w:val="32"/>
          <w:lang w:val="en-US" w:eastAsia="zh-CN"/>
        </w:rPr>
        <w:t>8.17</w:t>
      </w:r>
      <w:r>
        <w:rPr>
          <w:rFonts w:hint="default" w:ascii="Times New Roman" w:hAnsi="Times New Roman" w:eastAsia="仿宋_GB2312" w:cs="Times New Roman"/>
          <w:color w:val="000000"/>
          <w:sz w:val="32"/>
          <w:szCs w:val="32"/>
        </w:rPr>
        <w:t>万元，增长</w:t>
      </w:r>
      <w:r>
        <w:rPr>
          <w:rFonts w:hint="eastAsia" w:eastAsia="仿宋_GB2312" w:cs="Times New Roman"/>
          <w:color w:val="000000"/>
          <w:sz w:val="32"/>
          <w:szCs w:val="32"/>
          <w:lang w:val="en-US" w:eastAsia="zh-CN"/>
        </w:rPr>
        <w:t>183.18</w:t>
      </w:r>
      <w:r>
        <w:rPr>
          <w:rFonts w:hint="default" w:ascii="Times New Roman" w:hAnsi="Times New Roman" w:eastAsia="仿宋_GB2312" w:cs="Times New Roman"/>
          <w:color w:val="000000"/>
          <w:sz w:val="32"/>
          <w:szCs w:val="32"/>
        </w:rPr>
        <w:t>%。主要原因是</w:t>
      </w:r>
      <w:r>
        <w:rPr>
          <w:rFonts w:hint="eastAsia" w:ascii="Times New Roman" w:hAnsi="Times New Roman" w:eastAsia="仿宋" w:cs="Times New Roman"/>
          <w:color w:val="000000"/>
          <w:sz w:val="32"/>
          <w:szCs w:val="32"/>
          <w:lang w:val="en-US" w:eastAsia="zh-CN"/>
        </w:rPr>
        <w:t>县卫生健康执法大队、县妇幼保健院、</w:t>
      </w:r>
      <w:r>
        <w:rPr>
          <w:rFonts w:hint="eastAsia" w:eastAsia="仿宋" w:cs="Times New Roman"/>
          <w:color w:val="000000"/>
          <w:sz w:val="32"/>
          <w:szCs w:val="32"/>
          <w:lang w:val="en-US" w:eastAsia="zh-CN"/>
        </w:rPr>
        <w:t>县疾病预防控制中心</w:t>
      </w:r>
      <w:r>
        <w:rPr>
          <w:rFonts w:hint="eastAsia" w:ascii="Times New Roman" w:hAnsi="Times New Roman" w:eastAsia="仿宋" w:cs="Times New Roman"/>
          <w:color w:val="000000"/>
          <w:sz w:val="32"/>
          <w:szCs w:val="32"/>
          <w:lang w:val="en-US" w:eastAsia="zh-CN"/>
        </w:rPr>
        <w:t>纳入县卫生健康局汇总决算</w:t>
      </w:r>
      <w:r>
        <w:rPr>
          <w:rFonts w:hint="default" w:ascii="Times New Roman" w:hAnsi="Times New Roman" w:eastAsia="仿宋_GB2312" w:cs="Times New Roman"/>
          <w:color w:val="000000"/>
          <w:sz w:val="32"/>
          <w:szCs w:val="32"/>
        </w:rPr>
        <w:t>。其中：</w:t>
      </w:r>
      <w:r>
        <w:rPr>
          <w:rFonts w:hint="eastAsia" w:eastAsia="仿宋_GB2312" w:cs="Times New Roman"/>
          <w:color w:val="000000"/>
          <w:sz w:val="32"/>
          <w:szCs w:val="32"/>
          <w:lang w:val="en-US" w:eastAsia="zh-CN"/>
        </w:rPr>
        <w:t>岳池县卫生健康局业务检查、调研等活动公务接待费2.20万元，县妇幼保健院业务检查、调研等公务接待费5.33万元，县疾病预防控制中心业务检查、上级调研等活动公务接待费5.10万元。</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国内公务接待支出</w:t>
      </w:r>
      <w:r>
        <w:rPr>
          <w:rFonts w:hint="eastAsia" w:eastAsia="仿宋" w:cs="Times New Roman"/>
          <w:color w:val="000000"/>
          <w:sz w:val="32"/>
          <w:szCs w:val="32"/>
          <w:lang w:val="en-US" w:eastAsia="zh-CN"/>
        </w:rPr>
        <w:t>12.63</w:t>
      </w:r>
      <w:r>
        <w:rPr>
          <w:rFonts w:hint="default" w:ascii="Times New Roman" w:hAnsi="Times New Roman" w:eastAsia="仿宋_GB2312" w:cs="Times New Roman"/>
          <w:color w:val="000000"/>
          <w:sz w:val="32"/>
          <w:szCs w:val="32"/>
        </w:rPr>
        <w:t>万元，</w:t>
      </w:r>
      <w:r>
        <w:rPr>
          <w:rFonts w:hint="default" w:ascii="仿宋_GB2312" w:hAnsi="Times New Roman" w:eastAsia="仿宋_GB2312" w:cs="Times New Roman"/>
          <w:color w:val="auto"/>
          <w:sz w:val="32"/>
          <w:szCs w:val="32"/>
          <w:highlight w:val="none"/>
        </w:rPr>
        <w:t>比20</w:t>
      </w:r>
      <w:r>
        <w:rPr>
          <w:rFonts w:hint="default" w:ascii="仿宋_GB2312" w:hAnsi="Times New Roman" w:eastAsia="仿宋_GB2312" w:cs="Times New Roman"/>
          <w:color w:val="auto"/>
          <w:sz w:val="32"/>
          <w:szCs w:val="32"/>
          <w:highlight w:val="none"/>
          <w:lang w:val="en-US" w:eastAsia="zh-CN"/>
        </w:rPr>
        <w:t>21</w:t>
      </w:r>
      <w:r>
        <w:rPr>
          <w:rFonts w:hint="default" w:ascii="仿宋_GB2312" w:hAnsi="Times New Roman" w:eastAsia="仿宋_GB2312" w:cs="Times New Roman"/>
          <w:color w:val="auto"/>
          <w:sz w:val="32"/>
          <w:szCs w:val="32"/>
          <w:highlight w:val="none"/>
        </w:rPr>
        <w:t>年增加</w:t>
      </w:r>
      <w:r>
        <w:rPr>
          <w:rFonts w:hint="eastAsia" w:ascii="仿宋_GB2312" w:hAnsi="Times New Roman" w:eastAsia="仿宋_GB2312" w:cs="Times New Roman"/>
          <w:color w:val="auto"/>
          <w:sz w:val="32"/>
          <w:szCs w:val="32"/>
          <w:highlight w:val="none"/>
          <w:lang w:val="en-US" w:eastAsia="zh-CN"/>
        </w:rPr>
        <w:t>8.17</w:t>
      </w:r>
      <w:r>
        <w:rPr>
          <w:rFonts w:hint="default" w:ascii="仿宋_GB2312" w:hAnsi="Times New Roman" w:eastAsia="仿宋_GB2312" w:cs="Times New Roman"/>
          <w:color w:val="auto"/>
          <w:sz w:val="32"/>
          <w:szCs w:val="32"/>
          <w:highlight w:val="none"/>
        </w:rPr>
        <w:t>万元，增长</w:t>
      </w:r>
      <w:r>
        <w:rPr>
          <w:rFonts w:hint="eastAsia" w:ascii="仿宋_GB2312" w:hAnsi="Times New Roman" w:eastAsia="仿宋_GB2312" w:cs="Times New Roman"/>
          <w:color w:val="auto"/>
          <w:sz w:val="32"/>
          <w:szCs w:val="32"/>
          <w:highlight w:val="none"/>
          <w:lang w:val="en-US" w:eastAsia="zh-CN"/>
        </w:rPr>
        <w:t>183.18</w:t>
      </w:r>
      <w:r>
        <w:rPr>
          <w:rFonts w:hint="default" w:ascii="仿宋_GB2312" w:hAnsi="Times New Roman" w:eastAsia="仿宋_GB2312" w:cs="Times New Roman"/>
          <w:color w:val="auto"/>
          <w:sz w:val="32"/>
          <w:szCs w:val="32"/>
          <w:highlight w:val="none"/>
        </w:rPr>
        <w:t>%</w:t>
      </w:r>
      <w:r>
        <w:rPr>
          <w:rFonts w:hint="default" w:ascii="仿宋_GB2312" w:hAnsi="Times New Roman" w:eastAsia="仿宋_GB2312" w:cs="Times New Roman"/>
          <w:color w:val="auto"/>
          <w:sz w:val="32"/>
          <w:szCs w:val="32"/>
          <w:highlight w:val="none"/>
          <w:lang w:eastAsia="zh-CN"/>
        </w:rPr>
        <w:t>，</w:t>
      </w:r>
      <w:r>
        <w:rPr>
          <w:rFonts w:hint="default" w:ascii="仿宋_GB2312" w:hAnsi="Times New Roman" w:eastAsia="仿宋_GB2312" w:cs="Times New Roman"/>
          <w:color w:val="auto"/>
          <w:sz w:val="32"/>
          <w:szCs w:val="32"/>
          <w:highlight w:val="none"/>
        </w:rPr>
        <w:t>主要原因是</w:t>
      </w:r>
      <w:r>
        <w:rPr>
          <w:rFonts w:hint="eastAsia" w:ascii="仿宋_GB2312" w:hAnsi="Times New Roman" w:eastAsia="仿宋_GB2312" w:cs="Times New Roman"/>
          <w:color w:val="auto"/>
          <w:sz w:val="32"/>
          <w:szCs w:val="32"/>
          <w:highlight w:val="none"/>
          <w:lang w:val="en-US" w:eastAsia="zh-CN"/>
        </w:rPr>
        <w:t>县卫生健康执法大队、县妇幼保健院、</w:t>
      </w:r>
      <w:r>
        <w:rPr>
          <w:rFonts w:hint="eastAsia" w:ascii="仿宋_GB2312" w:eastAsia="仿宋_GB2312" w:cs="Times New Roman"/>
          <w:color w:val="auto"/>
          <w:sz w:val="32"/>
          <w:szCs w:val="32"/>
          <w:highlight w:val="none"/>
          <w:lang w:val="en-US" w:eastAsia="zh-CN"/>
        </w:rPr>
        <w:t>县疾病预防控制中心</w:t>
      </w:r>
      <w:r>
        <w:rPr>
          <w:rFonts w:hint="eastAsia" w:ascii="仿宋_GB2312" w:hAnsi="Times New Roman" w:eastAsia="仿宋_GB2312" w:cs="Times New Roman"/>
          <w:color w:val="auto"/>
          <w:sz w:val="32"/>
          <w:szCs w:val="32"/>
          <w:highlight w:val="none"/>
          <w:lang w:val="en-US" w:eastAsia="zh-CN"/>
        </w:rPr>
        <w:t>纳入县卫生健康局汇总决算</w:t>
      </w:r>
      <w:r>
        <w:rPr>
          <w:rFonts w:hint="default" w:ascii="仿宋_GB2312" w:hAnsi="Times New Roman" w:eastAsia="仿宋_GB2312" w:cs="Times New Roman"/>
          <w:color w:val="auto"/>
          <w:sz w:val="32"/>
          <w:szCs w:val="32"/>
          <w:highlight w:val="none"/>
          <w:lang w:eastAsia="zh-CN"/>
        </w:rPr>
        <w:t>。</w:t>
      </w:r>
      <w:r>
        <w:rPr>
          <w:rFonts w:hint="eastAsia" w:ascii="仿宋_GB2312" w:eastAsia="仿宋_GB2312"/>
          <w:color w:val="auto"/>
          <w:sz w:val="32"/>
          <w:szCs w:val="32"/>
          <w:highlight w:val="none"/>
        </w:rPr>
        <w:t>主要用于开展业务活动开支的用餐费。国内公务接待</w:t>
      </w:r>
      <w:r>
        <w:rPr>
          <w:rFonts w:hint="eastAsia" w:ascii="仿宋_GB2312" w:eastAsia="仿宋_GB2312"/>
          <w:color w:val="auto"/>
          <w:sz w:val="32"/>
          <w:szCs w:val="32"/>
          <w:highlight w:val="none"/>
          <w:lang w:val="en-US" w:eastAsia="zh-CN"/>
        </w:rPr>
        <w:t>60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830</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12.63</w:t>
      </w:r>
      <w:r>
        <w:rPr>
          <w:rFonts w:hint="eastAsia" w:ascii="仿宋_GB2312" w:eastAsia="仿宋_GB2312"/>
          <w:color w:val="auto"/>
          <w:sz w:val="32"/>
          <w:szCs w:val="32"/>
          <w:highlight w:val="none"/>
        </w:rPr>
        <w:t>万元</w:t>
      </w:r>
      <w:r>
        <w:rPr>
          <w:rFonts w:hint="default" w:ascii="Times New Roman" w:hAnsi="Times New Roman" w:eastAsia="仿宋_GB2312" w:cs="Times New Roman"/>
          <w:color w:val="000000"/>
          <w:sz w:val="32"/>
          <w:szCs w:val="32"/>
        </w:rPr>
        <w:t>。</w:t>
      </w:r>
    </w:p>
    <w:p>
      <w:pPr>
        <w:spacing w:line="600" w:lineRule="exact"/>
        <w:ind w:firstLine="642" w:firstLineChars="200"/>
        <w:rPr>
          <w:rFonts w:hint="default" w:ascii="仿宋_GB2312" w:hAnsi="Times New Roman" w:eastAsia="仿宋_GB2312" w:cs="Times New Roman"/>
          <w:color w:val="auto"/>
          <w:sz w:val="32"/>
          <w:szCs w:val="32"/>
          <w:highlight w:val="none"/>
        </w:rPr>
      </w:pPr>
      <w:r>
        <w:rPr>
          <w:rFonts w:hint="default" w:ascii="Times New Roman" w:hAnsi="Times New Roman" w:eastAsia="仿宋" w:cs="Times New Roman"/>
          <w:b/>
          <w:color w:val="000000"/>
          <w:sz w:val="32"/>
          <w:szCs w:val="32"/>
        </w:rPr>
        <w:t>外事接待支出</w:t>
      </w:r>
      <w:r>
        <w:rPr>
          <w:rFonts w:hint="eastAsia" w:eastAsia="仿宋"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仿宋_GB2312" w:hAnsi="Times New Roman" w:eastAsia="仿宋_GB2312" w:cs="Times New Roman"/>
          <w:color w:val="auto"/>
          <w:sz w:val="32"/>
          <w:szCs w:val="32"/>
          <w:highlight w:val="none"/>
        </w:rPr>
        <w:t>比20</w:t>
      </w:r>
      <w:r>
        <w:rPr>
          <w:rFonts w:hint="default" w:ascii="仿宋_GB2312" w:hAnsi="Times New Roman" w:eastAsia="仿宋_GB2312" w:cs="Times New Roman"/>
          <w:color w:val="auto"/>
          <w:sz w:val="32"/>
          <w:szCs w:val="32"/>
          <w:highlight w:val="none"/>
          <w:lang w:val="en-US" w:eastAsia="zh-CN"/>
        </w:rPr>
        <w:t>21</w:t>
      </w:r>
      <w:r>
        <w:rPr>
          <w:rFonts w:hint="default" w:ascii="仿宋_GB2312" w:hAnsi="Times New Roman" w:eastAsia="仿宋_GB2312" w:cs="Times New Roman"/>
          <w:color w:val="auto"/>
          <w:sz w:val="32"/>
          <w:szCs w:val="32"/>
          <w:highlight w:val="none"/>
        </w:rPr>
        <w:t>年增加</w:t>
      </w:r>
      <w:r>
        <w:rPr>
          <w:rFonts w:hint="eastAsia" w:ascii="仿宋_GB2312" w:hAnsi="Times New Roman" w:eastAsia="仿宋_GB2312" w:cs="Times New Roman"/>
          <w:color w:val="auto"/>
          <w:sz w:val="32"/>
          <w:szCs w:val="32"/>
          <w:highlight w:val="none"/>
          <w:lang w:val="en-US" w:eastAsia="zh-CN"/>
        </w:rPr>
        <w:t>0</w:t>
      </w:r>
      <w:r>
        <w:rPr>
          <w:rFonts w:hint="default" w:ascii="仿宋_GB2312" w:hAnsi="Times New Roman" w:eastAsia="仿宋_GB2312" w:cs="Times New Roman"/>
          <w:color w:val="auto"/>
          <w:sz w:val="32"/>
          <w:szCs w:val="32"/>
          <w:highlight w:val="none"/>
        </w:rPr>
        <w:t>万元，增长</w:t>
      </w:r>
      <w:r>
        <w:rPr>
          <w:rFonts w:hint="eastAsia" w:ascii="仿宋_GB2312" w:hAnsi="Times New Roman" w:eastAsia="仿宋_GB2312" w:cs="Times New Roman"/>
          <w:color w:val="auto"/>
          <w:sz w:val="32"/>
          <w:szCs w:val="32"/>
          <w:highlight w:val="none"/>
          <w:lang w:val="en-US" w:eastAsia="zh-CN"/>
        </w:rPr>
        <w:t>0</w:t>
      </w:r>
      <w:r>
        <w:rPr>
          <w:rFonts w:hint="default" w:ascii="仿宋_GB2312" w:hAnsi="Times New Roman" w:eastAsia="仿宋_GB2312" w:cs="Times New Roman"/>
          <w:color w:val="auto"/>
          <w:sz w:val="32"/>
          <w:szCs w:val="32"/>
          <w:highlight w:val="none"/>
        </w:rPr>
        <w:t>%</w:t>
      </w:r>
      <w:r>
        <w:rPr>
          <w:rFonts w:hint="default"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我部门无外事接待支出</w:t>
      </w:r>
      <w:r>
        <w:rPr>
          <w:rFonts w:hint="default" w:ascii="仿宋_GB2312" w:hAnsi="Times New Roman" w:eastAsia="仿宋_GB2312" w:cs="Times New Roman"/>
          <w:color w:val="auto"/>
          <w:sz w:val="32"/>
          <w:szCs w:val="32"/>
          <w:highlight w:val="none"/>
          <w:lang w:eastAsia="zh-CN"/>
        </w:rPr>
        <w:t>。</w:t>
      </w:r>
      <w:bookmarkStart w:id="46" w:name="_Toc15396610"/>
      <w:bookmarkStart w:id="47" w:name="_Toc15377218"/>
    </w:p>
    <w:p>
      <w:pPr>
        <w:spacing w:line="600" w:lineRule="exact"/>
        <w:ind w:firstLine="640"/>
        <w:outlineLvl w:val="1"/>
        <w:rPr>
          <w:rStyle w:val="29"/>
          <w:rFonts w:hint="default" w:ascii="Times New Roman" w:hAnsi="Times New Roman" w:eastAsia="黑体" w:cs="Times New Roman"/>
        </w:rPr>
      </w:pPr>
      <w:r>
        <w:rPr>
          <w:rFonts w:hint="default" w:ascii="Times New Roman" w:hAnsi="Times New Roman" w:eastAsia="黑体" w:cs="Times New Roman"/>
          <w:color w:val="000000"/>
          <w:sz w:val="32"/>
          <w:szCs w:val="32"/>
          <w:lang w:eastAsia="zh-CN"/>
        </w:rPr>
        <w:t>九</w:t>
      </w:r>
      <w:r>
        <w:rPr>
          <w:rFonts w:hint="default" w:ascii="Times New Roman" w:hAnsi="Times New Roman" w:eastAsia="黑体" w:cs="Times New Roman"/>
          <w:color w:val="000000"/>
          <w:sz w:val="32"/>
          <w:szCs w:val="32"/>
        </w:rPr>
        <w:t>、</w:t>
      </w:r>
      <w:r>
        <w:rPr>
          <w:rStyle w:val="29"/>
          <w:rFonts w:hint="default" w:ascii="Times New Roman" w:hAnsi="Times New Roman" w:eastAsia="黑体" w:cs="Times New Roman"/>
          <w:b w:val="0"/>
        </w:rPr>
        <w:t>政府性基金预算支出决算情况说明</w:t>
      </w:r>
      <w:bookmarkEnd w:id="46"/>
      <w:bookmarkEnd w:id="47"/>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年政府性基金预算拨款支出</w:t>
      </w:r>
      <w:r>
        <w:rPr>
          <w:rFonts w:hint="eastAsia" w:eastAsia="仿宋_GB2312" w:cs="Times New Roman"/>
          <w:color w:val="000000"/>
          <w:sz w:val="32"/>
          <w:szCs w:val="32"/>
          <w:lang w:val="en-US" w:eastAsia="zh-CN"/>
        </w:rPr>
        <w:t>15000</w:t>
      </w:r>
      <w:r>
        <w:rPr>
          <w:rFonts w:hint="default" w:ascii="Times New Roman" w:hAnsi="Times New Roman" w:eastAsia="仿宋_GB2312" w:cs="Times New Roman"/>
          <w:color w:val="000000"/>
          <w:sz w:val="32"/>
          <w:szCs w:val="32"/>
        </w:rPr>
        <w:t>万元。</w:t>
      </w:r>
    </w:p>
    <w:p>
      <w:pPr>
        <w:numPr>
          <w:ilvl w:val="0"/>
          <w:numId w:val="0"/>
        </w:numPr>
        <w:spacing w:line="600" w:lineRule="exact"/>
        <w:ind w:firstLine="640" w:firstLineChars="200"/>
        <w:outlineLvl w:val="1"/>
        <w:rPr>
          <w:rStyle w:val="29"/>
          <w:rFonts w:hint="default" w:ascii="Times New Roman" w:hAnsi="Times New Roman" w:eastAsia="黑体" w:cs="Times New Roman"/>
          <w:b w:val="0"/>
        </w:rPr>
      </w:pPr>
      <w:bookmarkStart w:id="48" w:name="_Toc15377219"/>
      <w:bookmarkStart w:id="49" w:name="_Toc15396611"/>
      <w:r>
        <w:rPr>
          <w:rStyle w:val="29"/>
          <w:rFonts w:hint="default" w:ascii="Times New Roman" w:hAnsi="Times New Roman" w:eastAsia="黑体" w:cs="Times New Roman"/>
          <w:b w:val="0"/>
          <w:lang w:eastAsia="zh-CN"/>
        </w:rPr>
        <w:t>十、</w:t>
      </w:r>
      <w:r>
        <w:rPr>
          <w:rStyle w:val="29"/>
          <w:rFonts w:hint="default" w:ascii="Times New Roman" w:hAnsi="Times New Roman" w:eastAsia="黑体" w:cs="Times New Roman"/>
          <w:b w:val="0"/>
        </w:rPr>
        <w:t>国有资本经营预算支出决算情况说明</w:t>
      </w:r>
      <w:bookmarkEnd w:id="48"/>
      <w:bookmarkEnd w:id="49"/>
    </w:p>
    <w:p>
      <w:pPr>
        <w:spacing w:line="600" w:lineRule="exact"/>
        <w:ind w:firstLine="640"/>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年国有资本经营预算拨款支出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spacing w:line="600" w:lineRule="exact"/>
        <w:ind w:left="0" w:leftChars="0" w:firstLine="640" w:firstLineChars="200"/>
        <w:outlineLvl w:val="1"/>
        <w:rPr>
          <w:rStyle w:val="29"/>
          <w:rFonts w:hint="default" w:ascii="Times New Roman" w:hAnsi="Times New Roman" w:eastAsia="黑体" w:cs="Times New Roman"/>
        </w:rPr>
      </w:pPr>
      <w:bookmarkStart w:id="50" w:name="_Toc15377221"/>
      <w:bookmarkStart w:id="51" w:name="_Toc15396612"/>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eastAsia="zh-CN"/>
        </w:rPr>
        <w:t>一</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其他重要事项的情况说明</w:t>
      </w:r>
      <w:bookmarkEnd w:id="50"/>
      <w:bookmarkEnd w:id="51"/>
    </w:p>
    <w:p>
      <w:pPr>
        <w:spacing w:line="600" w:lineRule="exact"/>
        <w:ind w:firstLine="642" w:firstLineChars="200"/>
        <w:outlineLvl w:val="2"/>
        <w:rPr>
          <w:rFonts w:hint="default" w:ascii="Times New Roman" w:hAnsi="Times New Roman" w:eastAsia="仿宋" w:cs="Times New Roman"/>
          <w:color w:val="000000"/>
          <w:sz w:val="32"/>
          <w:szCs w:val="32"/>
        </w:rPr>
      </w:pPr>
      <w:bookmarkStart w:id="52" w:name="_Toc15377222"/>
      <w:r>
        <w:rPr>
          <w:rFonts w:hint="default" w:ascii="Times New Roman" w:hAnsi="Times New Roman" w:eastAsia="仿宋" w:cs="Times New Roman"/>
          <w:b/>
          <w:color w:val="000000"/>
          <w:sz w:val="32"/>
          <w:szCs w:val="32"/>
        </w:rPr>
        <w:t>（一）机关运行经费支出情况</w:t>
      </w:r>
      <w:bookmarkEnd w:id="52"/>
    </w:p>
    <w:p>
      <w:pPr>
        <w:spacing w:line="60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53" w:name="_Toc15377223"/>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岳池县卫生健康局</w:t>
      </w:r>
      <w:r>
        <w:rPr>
          <w:rFonts w:hint="default" w:ascii="Times New Roman" w:hAnsi="Times New Roman" w:eastAsia="仿宋_GB2312" w:cs="Times New Roman"/>
          <w:color w:val="000000"/>
          <w:sz w:val="32"/>
          <w:szCs w:val="32"/>
        </w:rPr>
        <w:t>机关运行经费支出</w:t>
      </w:r>
      <w:r>
        <w:rPr>
          <w:rFonts w:hint="eastAsia" w:eastAsia="仿宋_GB2312" w:cs="Times New Roman"/>
          <w:color w:val="000000"/>
          <w:sz w:val="32"/>
          <w:szCs w:val="32"/>
          <w:lang w:val="en-US" w:eastAsia="zh-CN"/>
        </w:rPr>
        <w:t>388.82</w:t>
      </w:r>
      <w:r>
        <w:rPr>
          <w:rFonts w:hint="default" w:ascii="Times New Roman" w:hAnsi="Times New Roman" w:eastAsia="仿宋_GB2312" w:cs="Times New Roman"/>
          <w:color w:val="000000"/>
          <w:sz w:val="32"/>
          <w:szCs w:val="32"/>
        </w:rPr>
        <w:t>万元，比20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年减少</w:t>
      </w:r>
      <w:r>
        <w:rPr>
          <w:rFonts w:hint="eastAsia" w:eastAsia="仿宋_GB2312" w:cs="Times New Roman"/>
          <w:color w:val="000000"/>
          <w:sz w:val="32"/>
          <w:szCs w:val="32"/>
          <w:lang w:val="en-US" w:eastAsia="zh-CN"/>
        </w:rPr>
        <w:t>77.62</w:t>
      </w:r>
      <w:r>
        <w:rPr>
          <w:rFonts w:hint="default" w:ascii="Times New Roman" w:hAnsi="Times New Roman" w:eastAsia="仿宋_GB2312" w:cs="Times New Roman"/>
          <w:color w:val="000000"/>
          <w:sz w:val="32"/>
          <w:szCs w:val="32"/>
        </w:rPr>
        <w:t>万元，下降</w:t>
      </w:r>
      <w:r>
        <w:rPr>
          <w:rFonts w:hint="eastAsia" w:eastAsia="仿宋_GB2312" w:cs="Times New Roman"/>
          <w:color w:val="000000"/>
          <w:sz w:val="32"/>
          <w:szCs w:val="32"/>
          <w:lang w:val="en-US" w:eastAsia="zh-CN"/>
        </w:rPr>
        <w:t>16.64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主要原因是</w:t>
      </w:r>
      <w:r>
        <w:rPr>
          <w:rFonts w:hint="eastAsia" w:eastAsia="仿宋_GB2312" w:cs="Times New Roman"/>
          <w:color w:val="000000" w:themeColor="text1"/>
          <w:sz w:val="32"/>
          <w:szCs w:val="32"/>
          <w:lang w:eastAsia="zh-CN"/>
          <w14:textFill>
            <w14:solidFill>
              <w14:schemeClr w14:val="tx1"/>
            </w14:solidFill>
          </w14:textFill>
        </w:rPr>
        <w:t>厉行节约</w:t>
      </w:r>
      <w:r>
        <w:rPr>
          <w:rFonts w:hint="eastAsia" w:eastAsia="仿宋_GB2312" w:cs="Times New Roman"/>
          <w:color w:val="000000" w:themeColor="text1"/>
          <w:sz w:val="32"/>
          <w:szCs w:val="32"/>
          <w:lang w:val="en-US" w:eastAsia="zh-CN"/>
          <w14:textFill>
            <w14:solidFill>
              <w14:schemeClr w14:val="tx1"/>
            </w14:solidFill>
          </w14:textFill>
        </w:rPr>
        <w:t>，减少了机关运行支出</w:t>
      </w:r>
    </w:p>
    <w:p>
      <w:pPr>
        <w:autoSpaceDE w:val="0"/>
        <w:autoSpaceDN w:val="0"/>
        <w:adjustRightInd w:val="0"/>
        <w:spacing w:line="600" w:lineRule="exact"/>
        <w:ind w:firstLine="642"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（二）政府采购支出情况</w:t>
      </w:r>
      <w:bookmarkEnd w:id="53"/>
    </w:p>
    <w:p>
      <w:pPr>
        <w:spacing w:line="600" w:lineRule="exact"/>
        <w:ind w:firstLine="640" w:firstLineChars="200"/>
        <w:rPr>
          <w:rFonts w:hint="default" w:ascii="Times New Roman" w:hAnsi="Times New Roman" w:eastAsia="仿宋" w:cs="Times New Roman"/>
          <w:b/>
          <w:color w:val="FF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岳池县卫生健康部门</w:t>
      </w:r>
      <w:r>
        <w:rPr>
          <w:rFonts w:hint="default" w:ascii="Times New Roman" w:hAnsi="Times New Roman" w:eastAsia="仿宋_GB2312" w:cs="Times New Roman"/>
          <w:color w:val="000000"/>
          <w:sz w:val="32"/>
          <w:szCs w:val="32"/>
        </w:rPr>
        <w:t>政府采购支出总额</w:t>
      </w:r>
      <w:r>
        <w:rPr>
          <w:rFonts w:hint="eastAsia" w:eastAsia="仿宋_GB2312" w:cs="Times New Roman"/>
          <w:color w:val="000000"/>
          <w:sz w:val="32"/>
          <w:szCs w:val="32"/>
          <w:lang w:val="en-US" w:eastAsia="zh-CN"/>
        </w:rPr>
        <w:t>39055.60</w:t>
      </w:r>
      <w:r>
        <w:rPr>
          <w:rFonts w:hint="default" w:ascii="Times New Roman" w:hAnsi="Times New Roman" w:eastAsia="仿宋_GB2312" w:cs="Times New Roman"/>
          <w:color w:val="000000"/>
          <w:sz w:val="32"/>
          <w:szCs w:val="32"/>
        </w:rPr>
        <w:t>万元，其中：政府采购货物支出</w:t>
      </w:r>
      <w:r>
        <w:rPr>
          <w:rFonts w:hint="eastAsia" w:eastAsia="仿宋_GB2312" w:cs="Times New Roman"/>
          <w:color w:val="000000"/>
          <w:sz w:val="32"/>
          <w:szCs w:val="32"/>
          <w:lang w:val="en-US" w:eastAsia="zh-CN"/>
        </w:rPr>
        <w:t>24431.46</w:t>
      </w:r>
      <w:r>
        <w:rPr>
          <w:rFonts w:hint="default" w:ascii="Times New Roman" w:hAnsi="Times New Roman" w:eastAsia="仿宋_GB2312" w:cs="Times New Roman"/>
          <w:color w:val="000000"/>
          <w:sz w:val="32"/>
          <w:szCs w:val="32"/>
        </w:rPr>
        <w:t>万元、政府采购工程支出</w:t>
      </w:r>
      <w:r>
        <w:rPr>
          <w:rFonts w:hint="eastAsia" w:eastAsia="仿宋_GB2312" w:cs="Times New Roman"/>
          <w:color w:val="000000"/>
          <w:sz w:val="32"/>
          <w:szCs w:val="32"/>
          <w:lang w:val="en-US" w:eastAsia="zh-CN"/>
        </w:rPr>
        <w:t>10706.17</w:t>
      </w:r>
      <w:r>
        <w:rPr>
          <w:rFonts w:hint="default" w:ascii="Times New Roman" w:hAnsi="Times New Roman" w:eastAsia="仿宋_GB2312" w:cs="Times New Roman"/>
          <w:color w:val="000000"/>
          <w:sz w:val="32"/>
          <w:szCs w:val="32"/>
        </w:rPr>
        <w:t>万元、政府采购服务支出</w:t>
      </w:r>
      <w:r>
        <w:rPr>
          <w:rFonts w:hint="eastAsia" w:eastAsia="仿宋_GB2312" w:cs="Times New Roman"/>
          <w:color w:val="000000"/>
          <w:sz w:val="32"/>
          <w:szCs w:val="32"/>
          <w:lang w:val="en-US" w:eastAsia="zh-CN"/>
        </w:rPr>
        <w:t>3917.97</w:t>
      </w:r>
      <w:r>
        <w:rPr>
          <w:rFonts w:hint="default" w:ascii="Times New Roman" w:hAnsi="Times New Roman" w:eastAsia="仿宋_GB2312" w:cs="Times New Roman"/>
          <w:color w:val="000000"/>
          <w:sz w:val="32"/>
          <w:szCs w:val="32"/>
        </w:rPr>
        <w:t>万元。主要用于</w:t>
      </w:r>
      <w:r>
        <w:rPr>
          <w:rFonts w:hint="eastAsia" w:ascii="Times New Roman" w:hAnsi="Times New Roman" w:eastAsia="仿宋_GB2312" w:cs="Times New Roman"/>
          <w:color w:val="000000"/>
          <w:sz w:val="32"/>
          <w:szCs w:val="32"/>
          <w:lang w:eastAsia="zh-CN"/>
        </w:rPr>
        <w:t>县人民医院采购</w:t>
      </w:r>
      <w:r>
        <w:rPr>
          <w:rFonts w:hint="eastAsia" w:ascii="Times New Roman" w:hAnsi="Times New Roman" w:eastAsia="仿宋_GB2312" w:cs="Times New Roman"/>
          <w:color w:val="000000"/>
          <w:sz w:val="32"/>
          <w:szCs w:val="32"/>
          <w:lang w:val="en-US" w:eastAsia="zh-CN"/>
        </w:rPr>
        <w:t>后勤保障服务</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县中医医院整体迁建工程、县妇</w:t>
      </w:r>
      <w:r>
        <w:rPr>
          <w:rFonts w:hint="eastAsia" w:ascii="仿宋_GB2312" w:eastAsia="仿宋_GB2312"/>
          <w:color w:val="auto"/>
          <w:sz w:val="32"/>
          <w:szCs w:val="32"/>
          <w:highlight w:val="none"/>
          <w:lang w:val="en-US" w:eastAsia="zh-CN"/>
        </w:rPr>
        <w:t>幼保健院</w:t>
      </w:r>
      <w:r>
        <w:rPr>
          <w:rFonts w:hint="eastAsia" w:ascii="仿宋_GB2312" w:eastAsia="仿宋_GB2312"/>
          <w:color w:val="000000"/>
          <w:sz w:val="32"/>
          <w:szCs w:val="32"/>
          <w:lang w:eastAsia="zh-CN"/>
        </w:rPr>
        <w:t>二期工程项目所需通用及专用设备的购置</w:t>
      </w:r>
      <w:r>
        <w:rPr>
          <w:rFonts w:hint="eastAsia" w:ascii="仿宋_GB2312" w:eastAsia="仿宋_GB2312"/>
          <w:color w:val="000000"/>
          <w:sz w:val="32"/>
          <w:szCs w:val="32"/>
          <w:lang w:val="en-US" w:eastAsia="zh-CN"/>
        </w:rPr>
        <w:t>等</w:t>
      </w:r>
      <w:r>
        <w:rPr>
          <w:rFonts w:hint="default" w:ascii="Times New Roman" w:hAnsi="Times New Roman" w:eastAsia="仿宋_GB2312" w:cs="Times New Roman"/>
          <w:color w:val="000000"/>
          <w:sz w:val="32"/>
          <w:szCs w:val="32"/>
        </w:rPr>
        <w:t>。授予中小企业合同金额</w:t>
      </w:r>
      <w:r>
        <w:rPr>
          <w:rFonts w:hint="eastAsia" w:eastAsia="仿宋_GB2312" w:cs="Times New Roman"/>
          <w:color w:val="000000"/>
          <w:sz w:val="32"/>
          <w:szCs w:val="32"/>
          <w:lang w:val="en-US" w:eastAsia="zh-CN"/>
        </w:rPr>
        <w:t>7550.75</w:t>
      </w:r>
      <w:r>
        <w:rPr>
          <w:rFonts w:hint="default" w:ascii="Times New Roman" w:hAnsi="Times New Roman" w:eastAsia="仿宋_GB2312" w:cs="Times New Roman"/>
          <w:color w:val="000000"/>
          <w:sz w:val="32"/>
          <w:szCs w:val="32"/>
        </w:rPr>
        <w:t>万元，占政府采购支出总额的</w:t>
      </w:r>
      <w:r>
        <w:rPr>
          <w:rFonts w:hint="eastAsia" w:eastAsia="仿宋_GB2312" w:cs="Times New Roman"/>
          <w:color w:val="000000"/>
          <w:sz w:val="32"/>
          <w:szCs w:val="32"/>
          <w:lang w:val="en-US" w:eastAsia="zh-CN"/>
        </w:rPr>
        <w:t>19.33</w:t>
      </w:r>
      <w:r>
        <w:rPr>
          <w:rFonts w:hint="default" w:ascii="Times New Roman" w:hAnsi="Times New Roman" w:eastAsia="仿宋_GB2312" w:cs="Times New Roman"/>
          <w:color w:val="000000"/>
          <w:sz w:val="32"/>
          <w:szCs w:val="32"/>
        </w:rPr>
        <w:t>%，其中：授予小微企业合同金额</w:t>
      </w:r>
      <w:r>
        <w:rPr>
          <w:rFonts w:hint="eastAsia" w:eastAsia="仿宋_GB2312" w:cs="Times New Roman"/>
          <w:color w:val="000000"/>
          <w:sz w:val="32"/>
          <w:szCs w:val="32"/>
          <w:lang w:val="en-US" w:eastAsia="zh-CN"/>
        </w:rPr>
        <w:t>5621.89</w:t>
      </w:r>
      <w:r>
        <w:rPr>
          <w:rFonts w:hint="default" w:ascii="Times New Roman" w:hAnsi="Times New Roman" w:eastAsia="仿宋_GB2312" w:cs="Times New Roman"/>
          <w:color w:val="000000"/>
          <w:sz w:val="32"/>
          <w:szCs w:val="32"/>
        </w:rPr>
        <w:t>万元，占政府采购支出总额的</w:t>
      </w:r>
      <w:r>
        <w:rPr>
          <w:rFonts w:hint="eastAsia" w:eastAsia="仿宋_GB2312" w:cs="Times New Roman"/>
          <w:color w:val="000000"/>
          <w:sz w:val="32"/>
          <w:szCs w:val="32"/>
          <w:lang w:val="en-US" w:eastAsia="zh-CN"/>
        </w:rPr>
        <w:t>14.39</w:t>
      </w:r>
      <w:r>
        <w:rPr>
          <w:rFonts w:hint="default" w:ascii="Times New Roman" w:hAnsi="Times New Roman" w:eastAsia="仿宋_GB2312" w:cs="Times New Roman"/>
          <w:color w:val="000000"/>
          <w:sz w:val="32"/>
          <w:szCs w:val="32"/>
        </w:rPr>
        <w:t>%。</w:t>
      </w:r>
    </w:p>
    <w:p>
      <w:pPr>
        <w:autoSpaceDE w:val="0"/>
        <w:autoSpaceDN w:val="0"/>
        <w:adjustRightInd w:val="0"/>
        <w:spacing w:line="600" w:lineRule="exact"/>
        <w:ind w:firstLine="642" w:firstLineChars="200"/>
        <w:jc w:val="left"/>
        <w:outlineLvl w:val="2"/>
        <w:rPr>
          <w:rFonts w:hint="default" w:ascii="Times New Roman" w:hAnsi="Times New Roman" w:eastAsia="仿宋" w:cs="Times New Roman"/>
          <w:b/>
          <w:color w:val="000000"/>
          <w:sz w:val="32"/>
          <w:szCs w:val="32"/>
        </w:rPr>
      </w:pPr>
      <w:bookmarkStart w:id="54" w:name="_Toc15377224"/>
      <w:r>
        <w:rPr>
          <w:rFonts w:hint="default" w:ascii="Times New Roman" w:hAnsi="Times New Roman" w:eastAsia="仿宋" w:cs="Times New Roman"/>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截至202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年12月31日，截至202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年12月31日，共有车辆</w:t>
      </w:r>
      <w:r>
        <w:rPr>
          <w:rFonts w:hint="eastAsia" w:eastAsia="仿宋_GB2312" w:cs="Times New Roman"/>
          <w:color w:val="000000"/>
          <w:sz w:val="32"/>
          <w:szCs w:val="32"/>
          <w:lang w:val="en-US" w:eastAsia="zh-CN"/>
        </w:rPr>
        <w:t>31</w:t>
      </w:r>
      <w:r>
        <w:rPr>
          <w:rFonts w:hint="default" w:ascii="Times New Roman" w:hAnsi="Times New Roman" w:eastAsia="仿宋_GB2312" w:cs="Times New Roman"/>
          <w:color w:val="000000"/>
          <w:sz w:val="32"/>
          <w:szCs w:val="32"/>
        </w:rPr>
        <w:t>辆，其中：主要领导干部用车</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辆、机要通信用车</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辆、应急保障用车</w:t>
      </w:r>
      <w:r>
        <w:rPr>
          <w:rFonts w:hint="eastAsia"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辆、</w:t>
      </w:r>
      <w:r>
        <w:rPr>
          <w:rFonts w:hint="eastAsia" w:eastAsia="仿宋_GB2312" w:cs="Times New Roman"/>
          <w:color w:val="000000"/>
          <w:sz w:val="32"/>
          <w:szCs w:val="32"/>
          <w:lang w:val="en-US" w:eastAsia="zh-CN"/>
        </w:rPr>
        <w:t>特种专业技术用车15、执法执勤用车1辆</w:t>
      </w:r>
      <w:r>
        <w:rPr>
          <w:rFonts w:hint="default" w:ascii="Times New Roman" w:hAnsi="Times New Roman" w:eastAsia="仿宋_GB2312" w:cs="Times New Roman"/>
          <w:color w:val="000000"/>
          <w:sz w:val="32"/>
          <w:szCs w:val="32"/>
        </w:rPr>
        <w:t>其他用车</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其他用车主要是用于</w:t>
      </w:r>
      <w:r>
        <w:rPr>
          <w:rFonts w:hint="eastAsia" w:eastAsia="仿宋_GB2312" w:cs="Times New Roman"/>
          <w:color w:val="000000" w:themeColor="text1"/>
          <w:sz w:val="32"/>
          <w:szCs w:val="32"/>
          <w:lang w:val="en-US" w:eastAsia="zh-CN"/>
          <w14:textFill>
            <w14:solidFill>
              <w14:schemeClr w14:val="tx1"/>
            </w14:solidFill>
          </w14:textFill>
        </w:rPr>
        <w:t>疫苗运输、卫生应急等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单价100</w:t>
      </w:r>
      <w:r>
        <w:rPr>
          <w:rFonts w:hint="default" w:ascii="Times New Roman" w:hAnsi="Times New Roman" w:eastAsia="仿宋_GB2312" w:cs="Times New Roman"/>
          <w:color w:val="000000"/>
          <w:sz w:val="32"/>
          <w:szCs w:val="32"/>
        </w:rPr>
        <w:t>万元以上专用设备</w:t>
      </w:r>
      <w:r>
        <w:rPr>
          <w:rFonts w:hint="eastAsia"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台（套）。</w:t>
      </w:r>
      <w:r>
        <w:rPr>
          <w:rFonts w:hint="eastAsia" w:eastAsia="仿宋_GB2312" w:cs="Times New Roman"/>
          <w:color w:val="000000"/>
          <w:sz w:val="32"/>
          <w:szCs w:val="32"/>
          <w:lang w:val="en-US" w:eastAsia="zh-CN"/>
        </w:rPr>
        <w:t xml:space="preserve"> </w:t>
      </w:r>
    </w:p>
    <w:p>
      <w:pPr>
        <w:spacing w:line="580" w:lineRule="exact"/>
        <w:ind w:firstLine="642" w:firstLineChars="200"/>
        <w:rPr>
          <w:rFonts w:hint="default" w:ascii="仿宋_GB2312" w:hAnsi="仿宋_GB2312" w:eastAsia="仿宋_GB2312" w:cs="仿宋_GB2312"/>
          <w:b/>
          <w:bCs/>
          <w:color w:val="000000"/>
          <w:sz w:val="32"/>
          <w:szCs w:val="32"/>
          <w:lang w:eastAsia="zh-CN"/>
        </w:rPr>
      </w:pPr>
      <w:r>
        <w:rPr>
          <w:rFonts w:hint="default" w:ascii="仿宋_GB2312" w:hAnsi="仿宋_GB2312" w:eastAsia="仿宋_GB2312" w:cs="仿宋_GB2312"/>
          <w:b/>
          <w:bCs/>
          <w:color w:val="000000"/>
          <w:sz w:val="32"/>
          <w:szCs w:val="32"/>
          <w:lang w:eastAsia="zh-CN"/>
        </w:rPr>
        <w:t>（四）预算绩效管理情况。</w:t>
      </w:r>
    </w:p>
    <w:p>
      <w:pPr>
        <w:spacing w:line="580" w:lineRule="exact"/>
        <w:ind w:firstLine="640" w:firstLineChars="200"/>
        <w:rPr>
          <w:rFonts w:hint="default"/>
          <w:color w:val="FF0000"/>
        </w:rPr>
      </w:pPr>
      <w:r>
        <w:rPr>
          <w:rFonts w:hint="default" w:ascii="仿宋_GB2312" w:hAnsi="仿宋_GB2312" w:eastAsia="仿宋_GB2312" w:cs="仿宋_GB2312"/>
          <w:color w:val="000000"/>
          <w:sz w:val="32"/>
          <w:szCs w:val="32"/>
          <w:lang w:eastAsia="zh-CN"/>
        </w:rPr>
        <w:t>根据预算绩效管理要求，本部</w:t>
      </w:r>
      <w:r>
        <w:rPr>
          <w:rFonts w:hint="default" w:ascii="Times New Roman" w:hAnsi="Times New Roman" w:eastAsia="仿宋_GB2312" w:cs="Times New Roman"/>
          <w:sz w:val="32"/>
          <w:szCs w:val="32"/>
        </w:rPr>
        <w:t>门在</w:t>
      </w:r>
      <w:r>
        <w:rPr>
          <w:rFonts w:hint="default" w:ascii="Times New Roman" w:hAnsi="Times New Roman" w:eastAsia="仿宋_GB2312" w:cs="Times New Roman"/>
          <w:sz w:val="32"/>
          <w:szCs w:val="32"/>
          <w:lang w:val="en-US" w:eastAsia="zh-CN"/>
        </w:rPr>
        <w:t>2022年度</w:t>
      </w:r>
      <w:r>
        <w:rPr>
          <w:rFonts w:hint="default" w:ascii="Times New Roman" w:hAnsi="Times New Roman" w:eastAsia="仿宋_GB2312" w:cs="Times New Roman"/>
          <w:sz w:val="32"/>
          <w:szCs w:val="32"/>
        </w:rPr>
        <w:t>预算编制阶段，组织</w:t>
      </w:r>
      <w:r>
        <w:rPr>
          <w:rFonts w:hint="eastAsia" w:ascii="仿宋_GB2312" w:hAnsi="仿宋_GB2312" w:eastAsia="仿宋_GB2312" w:cs="仿宋_GB2312"/>
          <w:color w:val="000000"/>
          <w:sz w:val="32"/>
          <w:szCs w:val="32"/>
        </w:rPr>
        <w:t>卫健系统网络建设、疫情直报项目</w:t>
      </w:r>
      <w:r>
        <w:rPr>
          <w:rFonts w:hint="eastAsia" w:ascii="仿宋_GB2312" w:hAnsi="仿宋_GB2312" w:eastAsia="仿宋_GB2312" w:cs="仿宋_GB2312"/>
          <w:color w:val="000000"/>
          <w:sz w:val="32"/>
          <w:szCs w:val="32"/>
          <w:lang w:eastAsia="zh-CN"/>
        </w:rPr>
        <w:t>、卫生下乡及巡回医疗</w:t>
      </w:r>
      <w:r>
        <w:rPr>
          <w:rFonts w:hint="eastAsia" w:ascii="仿宋_GB2312" w:hAnsi="仿宋_GB2312" w:eastAsia="仿宋_GB2312" w:cs="仿宋_GB2312"/>
          <w:color w:val="000000"/>
          <w:sz w:val="32"/>
          <w:szCs w:val="32"/>
          <w:lang w:val="en-US" w:eastAsia="zh-CN"/>
        </w:rPr>
        <w:t>项目、公卫督导工作经费项目、除四害工作经费项目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8</w:t>
      </w:r>
      <w:r>
        <w:rPr>
          <w:rFonts w:hint="default" w:ascii="Times New Roman" w:hAnsi="Times New Roman" w:eastAsia="仿宋_GB2312" w:cs="Times New Roman"/>
          <w:sz w:val="32"/>
          <w:szCs w:val="32"/>
          <w:lang w:val="en-US" w:eastAsia="zh-CN"/>
        </w:rPr>
        <w:t>个项目</w:t>
      </w:r>
      <w:r>
        <w:rPr>
          <w:rFonts w:hint="default" w:ascii="Times New Roman" w:hAnsi="Times New Roman" w:eastAsia="仿宋_GB2312" w:cs="Times New Roman"/>
          <w:sz w:val="32"/>
          <w:szCs w:val="32"/>
        </w:rPr>
        <w:t>开展了预算事前绩效评估，对</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个项目编制了绩效目标，预算执行过程中，</w:t>
      </w:r>
      <w:r>
        <w:rPr>
          <w:rFonts w:hint="default" w:ascii="Times New Roman" w:hAnsi="Times New Roman" w:eastAsia="仿宋_GB2312" w:cs="Times New Roman"/>
          <w:sz w:val="32"/>
          <w:szCs w:val="32"/>
          <w:lang w:eastAsia="zh-CN"/>
        </w:rPr>
        <w:t>选取</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个项目全部开展绩效监控</w:t>
      </w:r>
      <w:r>
        <w:rPr>
          <w:rFonts w:hint="default" w:ascii="Times New Roman" w:hAnsi="Times New Roman" w:eastAsia="仿宋_GB2312" w:cs="Times New Roman"/>
          <w:sz w:val="32"/>
          <w:szCs w:val="32"/>
          <w:highlight w:val="none"/>
          <w:lang w:eastAsia="zh-CN"/>
        </w:rPr>
        <w:t>。</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岳池县卫生健康局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widowControl/>
        <w:jc w:val="left"/>
        <w:rPr>
          <w:rFonts w:hint="default" w:ascii="Times New Roman" w:hAnsi="Times New Roman" w:eastAsia="仿宋_GB2312" w:cs="Times New Roman"/>
          <w:b/>
          <w:color w:val="000000"/>
          <w:sz w:val="32"/>
          <w:szCs w:val="32"/>
        </w:rPr>
      </w:pPr>
    </w:p>
    <w:p>
      <w:pPr>
        <w:pStyle w:val="2"/>
        <w:rPr>
          <w:rFonts w:hint="default" w:ascii="Times New Roman" w:hAnsi="Times New Roman" w:eastAsia="仿宋_GB2312" w:cs="Times New Roman"/>
          <w:b/>
          <w:color w:val="000000"/>
          <w:sz w:val="32"/>
          <w:szCs w:val="32"/>
        </w:rPr>
      </w:pPr>
    </w:p>
    <w:p>
      <w:pPr>
        <w:pStyle w:val="2"/>
        <w:rPr>
          <w:rFonts w:hint="default" w:ascii="Times New Roman" w:hAnsi="Times New Roman" w:eastAsia="仿宋_GB2312" w:cs="Times New Roman"/>
          <w:b/>
          <w:color w:val="000000"/>
          <w:sz w:val="32"/>
          <w:szCs w:val="32"/>
        </w:rPr>
      </w:pPr>
    </w:p>
    <w:p>
      <w:pPr>
        <w:pStyle w:val="2"/>
        <w:rPr>
          <w:rFonts w:hint="default" w:ascii="Times New Roman" w:hAnsi="Times New Roman" w:eastAsia="仿宋_GB2312" w:cs="Times New Roman"/>
          <w:b/>
          <w:color w:val="000000"/>
          <w:sz w:val="32"/>
          <w:szCs w:val="32"/>
        </w:rPr>
      </w:pPr>
    </w:p>
    <w:p>
      <w:pPr>
        <w:pStyle w:val="2"/>
        <w:rPr>
          <w:rFonts w:hint="default" w:ascii="Times New Roman" w:hAnsi="Times New Roman" w:eastAsia="仿宋_GB2312" w:cs="Times New Roman"/>
          <w:b/>
          <w:color w:val="000000"/>
          <w:sz w:val="32"/>
          <w:szCs w:val="32"/>
        </w:rPr>
      </w:pPr>
    </w:p>
    <w:p>
      <w:pPr>
        <w:numPr>
          <w:ilvl w:val="0"/>
          <w:numId w:val="3"/>
        </w:numPr>
        <w:spacing w:line="600" w:lineRule="exact"/>
        <w:ind w:firstLine="660" w:firstLineChars="150"/>
        <w:jc w:val="center"/>
        <w:outlineLvl w:val="0"/>
        <w:rPr>
          <w:rStyle w:val="28"/>
          <w:rFonts w:hint="default" w:ascii="Times New Roman" w:hAnsi="Times New Roman" w:eastAsia="黑体" w:cs="Times New Roman"/>
          <w:b w:val="0"/>
        </w:rPr>
      </w:pPr>
      <w:bookmarkStart w:id="55" w:name="_Toc15377225"/>
      <w:bookmarkStart w:id="56" w:name="_Toc15396613"/>
      <w:r>
        <w:rPr>
          <w:rFonts w:hint="default" w:ascii="Times New Roman" w:hAnsi="Times New Roman" w:eastAsia="黑体" w:cs="Times New Roman"/>
          <w:color w:val="000000"/>
          <w:sz w:val="44"/>
          <w:szCs w:val="44"/>
        </w:rPr>
        <w:t>名</w:t>
      </w:r>
      <w:r>
        <w:rPr>
          <w:rStyle w:val="28"/>
          <w:rFonts w:hint="default" w:ascii="Times New Roman" w:hAnsi="Times New Roman" w:eastAsia="黑体" w:cs="Times New Roman"/>
          <w:b w:val="0"/>
        </w:rPr>
        <w:t>词解释</w:t>
      </w:r>
      <w:bookmarkEnd w:id="55"/>
      <w:bookmarkEnd w:id="56"/>
    </w:p>
    <w:p>
      <w:pPr>
        <w:spacing w:line="600" w:lineRule="exact"/>
        <w:jc w:val="left"/>
        <w:rPr>
          <w:rFonts w:hint="default" w:ascii="Times New Roman" w:hAnsi="Times New Roman" w:cs="Times New Roman"/>
          <w:b/>
          <w:color w:val="000000"/>
          <w:sz w:val="44"/>
          <w:szCs w:val="44"/>
        </w:rPr>
      </w:pPr>
    </w:p>
    <w:p>
      <w:pPr>
        <w:pStyle w:val="26"/>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bookmarkStart w:id="57" w:name="_Toc15377226"/>
      <w:r>
        <w:rPr>
          <w:rFonts w:hint="eastAsia" w:ascii="仿宋_GB2312" w:hAnsi="仿宋_GB2312" w:eastAsia="仿宋_GB2312" w:cs="仿宋_GB2312"/>
          <w:color w:val="auto"/>
          <w:kern w:val="2"/>
          <w:sz w:val="32"/>
          <w:szCs w:val="32"/>
          <w:highlight w:val="none"/>
          <w:lang w:val="en-US" w:eastAsia="zh-CN" w:bidi="ar-SA"/>
        </w:rPr>
        <w:t>1.财政拨款收入：指单位从同级财政部门取得的财政预算资金。</w:t>
      </w:r>
    </w:p>
    <w:p>
      <w:pPr>
        <w:pStyle w:val="26"/>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2.事业收入：指事业单位开展专业业务活动及辅助活动取得的收入。</w:t>
      </w:r>
    </w:p>
    <w:p>
      <w:pPr>
        <w:pStyle w:val="26"/>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pStyle w:val="26"/>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4.其他收入：指单位取得的除上述收入以外的各项收入。 </w:t>
      </w:r>
    </w:p>
    <w:p>
      <w:pPr>
        <w:pStyle w:val="26"/>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5.使用非财政拨款结余：指事业单位使用以前年度积累的非财政拨款结余弥补当年收支差额的金额。 </w:t>
      </w:r>
    </w:p>
    <w:p>
      <w:pPr>
        <w:pStyle w:val="26"/>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pStyle w:val="26"/>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pStyle w:val="26"/>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9.社会保障和就业支出（类）行政事业单位离退休（款）机关事业单位基本养老保险缴费支出（项）：指机关事业单位实施养老保险制度由单位缴纳的基本养老保险费支出。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10.社会保障和就业支出（类）行政事业单位离退休（款）机关事业单位职业年金缴费支出（项）：指机关事业单位实施养老保险制度由单位缴纳的职业年金支出。　　</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11.社会保障和就业支出（类）抚恤（款）死亡抚恤（项）：指按规定用于烈士和牺牲、病故人员家属的一次性和定期抚恤金以及丧葬补助费。　</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12.卫生健康支出（类）卫生健康管理事务（款）行政运行（项）：指行政单位（包括实行公务员管理的事业单位）的基本支出。 </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13.卫生健康支出（类）卫生健康管理事务（款）一般行政管理事务（项）：指行政单位（包括实行公务员管理的事业单位）未单独设置项级科目的其他项目支出。　　</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14.卫生健康支出（类）卫生健康管理事务（款）其他卫生健康管理事务支出（项）：指其他用于卫生健康管理事务方面的支出。</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15.卫生健康支出（类）公立医院（款）综合医院（项）：指卫生健康、中医部门所属的城市综合性医院、独立门诊、教学医院、疗养院和县医院的支出。</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16.卫生健康支出（类）公立医院（款）中医（民族）医院（项）：指卫生健康、中医部门所属的中医院、中西医结合医院、民族医院的支出。</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17.卫生健康支出（类）公立医院（款）其他公立医院支出（项）：指其他用于公立医院方面的支出。</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18.卫生健康支出（类）基层医疗卫生机构（款）乡镇卫生院（项）：指用于乡镇卫生院的支出。</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19.卫生健康支出（类）基层医疗卫生机构（款）其他基层医疗卫生机构支出（项）：指其他用于基层医疗卫生机构的支出。</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20.卫生健康支出（类）公共卫生（款）基本公共卫生服务（项）：指基本公共卫生服务支出。</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21.卫生健康支出（类）公共卫生（款）重大公共卫生专项（项）：指重大疾病、重大传染病预防控制等重大公共卫生服务项目支出。</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22.卫生健康支出（类）中医药（款）中医（民族医）药专项（项）：指中医（民族医）药方面的专项支出。</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23.卫生健康支出（类）计划生育事务（款）计划生育服务（项）：指计划生育服务支出。</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24.卫生健康支出（类）行政事业单位医疗（款）行政单位医疗（项）：指行政单位（包括实行公务员管理的事业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25.卫生健康支出（类）行政事业单位医疗（款）事业单位医疗（项）：指事业单位基本医疗保险缴费经费，未参加医疗保险的事业单位的公费医疗经费，按国家规定享受离休人员待遇的医疗经费。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26.卫生健康支出（类）行政事业单位医疗（款）公务员医疗补助（项）：指财政部门安排的公务员医疗补助经费。</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27.卫生健康支出（类）其他卫生健康支出（款）其他卫生健康支出（项）：指其他用于卫生健康方面的支出。</w:t>
      </w:r>
    </w:p>
    <w:p>
      <w:pPr>
        <w:keepNext w:val="0"/>
        <w:keepLines w:val="0"/>
        <w:pageBreakBefore w:val="0"/>
        <w:widowControl w:val="0"/>
        <w:kinsoku/>
        <w:wordWrap/>
        <w:overflowPunct/>
        <w:topLinePunct w:val="0"/>
        <w:bidi w:val="0"/>
        <w:snapToGrid/>
        <w:spacing w:line="590" w:lineRule="exact"/>
        <w:ind w:firstLine="645"/>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28.住房保障支出（类）住房改革支出（款）住房公积金（项）：指行政事业单位按人力资源和社会保障局、财政部规定的基本工资和津贴补贴以及规定比例为职工缴纳的住房公积金。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29.基本支出：指为保障机构正常运转、完成日常工作任务而发生的人员支出和公用支出。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30.项目支出：指在基本支出之外为完成特定行政任务和事业发展目标所发生的支出。 </w:t>
      </w:r>
    </w:p>
    <w:p>
      <w:pPr>
        <w:pStyle w:val="26"/>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黑体" w:cs="Times New Roman"/>
          <w:color w:val="000000"/>
          <w:sz w:val="44"/>
          <w:szCs w:val="44"/>
          <w:highlight w:val="yellow"/>
        </w:rPr>
      </w:pPr>
      <w:r>
        <w:rPr>
          <w:rFonts w:hint="eastAsia" w:ascii="仿宋_GB2312" w:hAnsi="仿宋_GB2312" w:eastAsia="仿宋_GB2312" w:cs="仿宋_GB2312"/>
          <w:color w:val="auto"/>
          <w:kern w:val="2"/>
          <w:sz w:val="32"/>
          <w:szCs w:val="32"/>
          <w:highlight w:val="none"/>
          <w:lang w:val="en-US" w:eastAsia="zh-CN" w:bidi="ar-SA"/>
        </w:rPr>
        <w:t>32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hint="default" w:ascii="Times New Roman" w:hAnsi="Times New Roman" w:eastAsia="黑体" w:cs="Times New Roman"/>
          <w:b w:val="0"/>
        </w:rPr>
      </w:pPr>
      <w:r>
        <w:rPr>
          <w:rFonts w:hint="default" w:ascii="Times New Roman" w:hAnsi="Times New Roman" w:cs="Times New Roman"/>
          <w:b/>
          <w:color w:val="000000"/>
          <w:sz w:val="44"/>
          <w:szCs w:val="44"/>
        </w:rPr>
        <w:br w:type="page"/>
      </w:r>
      <w:bookmarkStart w:id="58" w:name="_Toc15396614"/>
      <w:r>
        <w:rPr>
          <w:rFonts w:hint="default" w:ascii="Times New Roman" w:hAnsi="Times New Roman" w:eastAsia="黑体" w:cs="Times New Roman"/>
          <w:color w:val="000000"/>
          <w:sz w:val="44"/>
          <w:szCs w:val="44"/>
        </w:rPr>
        <w:t>第</w:t>
      </w:r>
      <w:r>
        <w:rPr>
          <w:rStyle w:val="28"/>
          <w:rFonts w:hint="default" w:ascii="Times New Roman" w:hAnsi="Times New Roman" w:eastAsia="黑体" w:cs="Times New Roman"/>
          <w:b w:val="0"/>
        </w:rPr>
        <w:t>四部分 附件</w:t>
      </w:r>
      <w:bookmarkEnd w:id="58"/>
    </w:p>
    <w:p>
      <w:pPr>
        <w:pStyle w:val="7"/>
        <w:rPr>
          <w:rFonts w:hint="default" w:ascii="Times New Roman" w:hAnsi="Times New Roman" w:eastAsia="黑体" w:cs="Times New Roman"/>
          <w:sz w:val="32"/>
          <w:szCs w:val="32"/>
          <w:highlight w:val="none"/>
          <w:lang w:val="en-US" w:eastAsia="zh-CN"/>
        </w:rPr>
      </w:pPr>
      <w:r>
        <w:rPr>
          <w:rFonts w:hint="eastAsia" w:ascii="Times New Roman" w:eastAsia="黑体" w:cs="Times New Roman"/>
          <w:sz w:val="32"/>
          <w:szCs w:val="32"/>
          <w:highlight w:val="none"/>
          <w:lang w:val="en-US" w:eastAsia="zh-CN"/>
        </w:rPr>
        <w:t>附件1</w:t>
      </w:r>
    </w:p>
    <w:p>
      <w:pPr>
        <w:keepNext w:val="0"/>
        <w:keepLines w:val="0"/>
        <w:pageBreakBefore w:val="0"/>
        <w:widowControl w:val="0"/>
        <w:tabs>
          <w:tab w:val="left" w:pos="3043"/>
          <w:tab w:val="center" w:pos="4605"/>
        </w:tabs>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lang w:eastAsia="zh-CN"/>
        </w:rPr>
      </w:pPr>
      <w:bookmarkStart w:id="59" w:name="_Toc15396616"/>
      <w:r>
        <w:rPr>
          <w:rFonts w:hint="eastAsia" w:ascii="方正小标宋_GBK" w:hAnsi="方正小标宋_GBK" w:eastAsia="方正小标宋_GBK" w:cs="方正小标宋_GBK"/>
          <w:sz w:val="44"/>
          <w:szCs w:val="44"/>
          <w:lang w:eastAsia="zh-CN"/>
        </w:rPr>
        <w:t>岳池县卫生健康局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0"/>
        <w:rPr>
          <w:rFonts w:hint="default" w:ascii="Times New Roman" w:hAnsi="Times New Roman" w:eastAsia="黑体" w:cs="Times New Roman"/>
          <w:sz w:val="32"/>
          <w:szCs w:val="32"/>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23</w:t>
      </w:r>
      <w:r>
        <w:rPr>
          <w:rFonts w:hint="eastAsia" w:ascii="方正小标宋_GBK" w:hAnsi="方正小标宋_GBK" w:eastAsia="方正小标宋_GBK" w:cs="方正小标宋_GBK"/>
          <w:sz w:val="44"/>
          <w:szCs w:val="44"/>
        </w:rPr>
        <w:t>年部门整体支出绩效评价报告</w:t>
      </w:r>
      <w:bookmarkEnd w:id="59"/>
    </w:p>
    <w:p>
      <w:pPr>
        <w:keepNext w:val="0"/>
        <w:keepLines w:val="0"/>
        <w:pageBreakBefore w:val="0"/>
        <w:kinsoku/>
        <w:wordWrap/>
        <w:topLinePunct w:val="0"/>
        <w:bidi w:val="0"/>
        <w:spacing w:line="590" w:lineRule="exact"/>
        <w:ind w:right="0" w:rightChars="0" w:firstLine="640" w:firstLineChars="200"/>
        <w:textAlignment w:val="auto"/>
        <w:rPr>
          <w:rFonts w:hint="default" w:ascii="Times New Roman" w:hAnsi="Times New Roman" w:eastAsia="黑体" w:cs="Times New Roman"/>
          <w:sz w:val="32"/>
          <w:szCs w:val="32"/>
        </w:rPr>
      </w:pPr>
    </w:p>
    <w:p>
      <w:pPr>
        <w:keepNext w:val="0"/>
        <w:keepLines w:val="0"/>
        <w:pageBreakBefore w:val="0"/>
        <w:kinsoku/>
        <w:wordWrap/>
        <w:topLinePunct w:val="0"/>
        <w:bidi w:val="0"/>
        <w:spacing w:line="590" w:lineRule="exact"/>
        <w:ind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一、部门概况</w:t>
      </w:r>
    </w:p>
    <w:p>
      <w:pPr>
        <w:keepNext w:val="0"/>
        <w:keepLines w:val="0"/>
        <w:pageBreakBefore w:val="0"/>
        <w:kinsoku/>
        <w:wordWrap/>
        <w:topLinePunct w:val="0"/>
        <w:bidi w:val="0"/>
        <w:spacing w:line="590" w:lineRule="exact"/>
        <w:ind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（一）机构组成。</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eastAsia="zh-CN"/>
        </w:rPr>
        <w:t>岳池县卫生健康局</w:t>
      </w:r>
      <w:r>
        <w:rPr>
          <w:rFonts w:hint="default" w:ascii="Times New Roman" w:hAnsi="Times New Roman" w:eastAsia="方正仿宋_GBK" w:cs="Times New Roman"/>
          <w:color w:val="000000"/>
          <w:sz w:val="33"/>
          <w:szCs w:val="33"/>
        </w:rPr>
        <w:t>下属二级单位</w:t>
      </w:r>
      <w:r>
        <w:rPr>
          <w:rFonts w:hint="eastAsia" w:asci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个，其中参照公务员法管理的事业单位</w:t>
      </w:r>
      <w:r>
        <w:rPr>
          <w:rFonts w:hint="default" w:ascii="Times New Roman" w:hAnsi="Times New Roman" w:eastAsia="方正仿宋_GBK" w:cs="Times New Roman"/>
          <w:bCs/>
          <w:color w:val="000000"/>
          <w:sz w:val="33"/>
          <w:szCs w:val="33"/>
          <w:lang w:eastAsia="zh-CN"/>
        </w:rPr>
        <w:t>1</w:t>
      </w:r>
      <w:r>
        <w:rPr>
          <w:rFonts w:hint="default" w:ascii="Times New Roman" w:hAnsi="Times New Roman" w:eastAsia="方正仿宋_GBK" w:cs="Times New Roman"/>
          <w:color w:val="000000"/>
          <w:sz w:val="33"/>
          <w:szCs w:val="33"/>
        </w:rPr>
        <w:t>个，其他事业单位</w:t>
      </w:r>
      <w:r>
        <w:rPr>
          <w:rFonts w:hint="eastAsia" w:ascii="Times New Roman"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个</w:t>
      </w:r>
      <w:r>
        <w:rPr>
          <w:rFonts w:hint="default" w:ascii="Times New Roman" w:hAnsi="Times New Roman" w:eastAsia="方正仿宋_GBK" w:cs="Times New Roman"/>
          <w:color w:val="000000"/>
          <w:sz w:val="33"/>
          <w:szCs w:val="33"/>
          <w:lang w:eastAsia="zh-CN"/>
        </w:rPr>
        <w:t>。</w:t>
      </w:r>
      <w:r>
        <w:rPr>
          <w:rFonts w:hint="eastAsia" w:ascii="Times New Roman" w:eastAsia="方正仿宋_GBK" w:cs="Times New Roman"/>
          <w:color w:val="000000"/>
          <w:sz w:val="33"/>
          <w:szCs w:val="33"/>
          <w:lang w:val="en-US" w:eastAsia="zh-CN"/>
        </w:rPr>
        <w:t>纳入部门整体支出绩效评价有局机关、县卫生健康执法大队、县人民医院、县中医医院、县疾病预防控制中心、县妇幼保健院和</w:t>
      </w:r>
      <w:r>
        <w:rPr>
          <w:rFonts w:hint="default" w:ascii="Times New Roman" w:hAnsi="Times New Roman" w:eastAsia="方正仿宋_GBK" w:cs="Times New Roman"/>
          <w:color w:val="000000"/>
          <w:sz w:val="33"/>
          <w:szCs w:val="33"/>
          <w:lang w:eastAsia="zh-CN"/>
        </w:rPr>
        <w:t>基层医疗卫生机构</w:t>
      </w:r>
      <w:r>
        <w:rPr>
          <w:rFonts w:hint="eastAsia" w:ascii="Times New Roman" w:eastAsia="方正仿宋_GBK" w:cs="Times New Roman"/>
          <w:color w:val="000000"/>
          <w:sz w:val="33"/>
          <w:szCs w:val="33"/>
          <w:lang w:val="en-US" w:eastAsia="zh-CN"/>
        </w:rPr>
        <w:t>27</w:t>
      </w:r>
      <w:r>
        <w:rPr>
          <w:rFonts w:hint="default" w:ascii="Times New Roman" w:hAnsi="Times New Roman" w:eastAsia="方正仿宋_GBK" w:cs="Times New Roman"/>
          <w:color w:val="000000"/>
          <w:sz w:val="33"/>
          <w:szCs w:val="33"/>
          <w:lang w:eastAsia="zh-CN"/>
        </w:rPr>
        <w:t>个</w:t>
      </w:r>
      <w:r>
        <w:rPr>
          <w:rFonts w:hint="default" w:ascii="Times New Roman" w:hAnsi="Times New Roman" w:eastAsia="方正仿宋_GBK" w:cs="Times New Roman"/>
          <w:color w:val="000000"/>
          <w:sz w:val="33"/>
          <w:szCs w:val="33"/>
        </w:rPr>
        <w:t>。</w:t>
      </w:r>
    </w:p>
    <w:p>
      <w:pPr>
        <w:keepNext w:val="0"/>
        <w:keepLines w:val="0"/>
        <w:pageBreakBefore w:val="0"/>
        <w:numPr>
          <w:ilvl w:val="0"/>
          <w:numId w:val="4"/>
        </w:numPr>
        <w:kinsoku/>
        <w:wordWrap/>
        <w:topLinePunct w:val="0"/>
        <w:bidi w:val="0"/>
        <w:spacing w:line="590" w:lineRule="exact"/>
        <w:ind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机构职能。</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组织拟订全县卫生健康政策。负责拟订卫生健康事业发展规划并组织实施。实施卫生健康地方标准和技术规范。统筹规划全县卫生健康资源配置。制定并组织实施推进卫生健康基本公共服务均等化、普惠化、便捷化和公共资源向基层延伸等政策措施。</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cs="Times New Roman"/>
          <w:lang w:eastAsia="zh-CN"/>
        </w:rPr>
      </w:pPr>
      <w:r>
        <w:rPr>
          <w:rFonts w:hint="default" w:ascii="Times New Roman" w:hAnsi="Times New Roman"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牵头推进全县深化医药卫生体制改革。研究提出深化改革重大政策、措施的建议。牵头负责全县分级诊疗、现代医院管理、全民医保、药品供应保障、综合监管 5 项基本医疗卫生制度建设。制定并组织实施推动卫生健康公共服务提供主体多元化、提供方式多样化的政策措施</w:t>
      </w:r>
      <w:r>
        <w:rPr>
          <w:rFonts w:hint="default" w:ascii="Times New Roman" w:hAnsi="Times New Roman" w:eastAsia="方正仿宋_GBK" w:cs="Times New Roman"/>
          <w:color w:val="000000"/>
          <w:sz w:val="33"/>
          <w:szCs w:val="33"/>
          <w:lang w:eastAsia="zh-CN"/>
        </w:rPr>
        <w:t>。</w:t>
      </w:r>
    </w:p>
    <w:p>
      <w:pPr>
        <w:pStyle w:val="7"/>
        <w:keepNext w:val="0"/>
        <w:keepLines w:val="0"/>
        <w:pageBreakBefore w:val="0"/>
        <w:kinsoku/>
        <w:wordWrap/>
        <w:topLinePunct w:val="0"/>
        <w:bidi w:val="0"/>
        <w:adjustRightInd w:val="0"/>
        <w:snapToGrid w:val="0"/>
        <w:spacing w:beforeLines="0" w:line="590" w:lineRule="exact"/>
        <w:ind w:right="0" w:rightChars="0"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制定并组织落实全县疾病预防控制规划、免疫规划以及严重危害人民健康的艾滋病等重大传染病、寄生虫病、地方病等公共卫生问题的干预措施。负责全县卫生应急工作，组织和指导全县突发公共卫生事件预防控制和各类突发公共事件的医疗卫生救援。收集、报告法定传染病疫情信息、突发公共卫生事件应急处置信息。依照国家检疫传染病和监测传染病目录，参与开展检疫监测工作。</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4.</w:t>
      </w:r>
      <w:r>
        <w:rPr>
          <w:rFonts w:hint="default" w:ascii="Times New Roman" w:hAnsi="Times New Roman" w:eastAsia="方正仿宋_GBK" w:cs="Times New Roman"/>
          <w:color w:val="000000"/>
          <w:sz w:val="33"/>
          <w:szCs w:val="33"/>
        </w:rPr>
        <w:t>贯彻落实国家应对人口老龄化政策措施。负责推进老年健康服务体系建设和医养结合工作。承担县老龄工作委员会日常工作。</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5.</w:t>
      </w:r>
      <w:r>
        <w:rPr>
          <w:rFonts w:hint="default" w:ascii="Times New Roman" w:hAnsi="Times New Roman" w:eastAsia="方正仿宋_GBK" w:cs="Times New Roman"/>
          <w:color w:val="000000"/>
          <w:sz w:val="33"/>
          <w:szCs w:val="33"/>
        </w:rPr>
        <w:t>贯彻落实国家药物政策和国家基本药物制度。开展药械使用监测、临床综合评价和短缺药品预警，组织执行国家药典和国家基本药物目录及省增补目录，严格执行基本药物采购、配送、使用的政策措施。组织实施食品安全风险监测。指导开展食品安全事故流行病学调查。</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6.</w:t>
      </w:r>
      <w:r>
        <w:rPr>
          <w:rFonts w:hint="default" w:ascii="Times New Roman" w:hAnsi="Times New Roman" w:eastAsia="方正仿宋_GBK" w:cs="Times New Roman"/>
          <w:color w:val="000000"/>
          <w:sz w:val="33"/>
          <w:szCs w:val="33"/>
        </w:rPr>
        <w:t>负责职责范围内的职业卫生、放射卫生、环境卫生、学校卫生、公共场所卫生、饮用水卫生等公共卫生的监督管理。负责传染病防治监督，健全卫生健康综合监管体系。</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7.</w:t>
      </w:r>
      <w:r>
        <w:rPr>
          <w:rFonts w:hint="default" w:ascii="Times New Roman" w:hAnsi="Times New Roman" w:eastAsia="方正仿宋_GBK" w:cs="Times New Roman"/>
          <w:color w:val="000000"/>
          <w:sz w:val="33"/>
          <w:szCs w:val="33"/>
        </w:rPr>
        <w:t>制定全县医疗机构、医疗服务行业管理办法并监督实施，建立医疗服务评价和监督管理体系。会同有关部门实施卫生健康专业技术人员资格标准。制定并组织实施医</w:t>
      </w:r>
    </w:p>
    <w:p>
      <w:pPr>
        <w:pStyle w:val="7"/>
        <w:keepNext w:val="0"/>
        <w:keepLines w:val="0"/>
        <w:pageBreakBefore w:val="0"/>
        <w:kinsoku/>
        <w:wordWrap/>
        <w:topLinePunct w:val="0"/>
        <w:bidi w:val="0"/>
        <w:adjustRightInd w:val="0"/>
        <w:snapToGrid w:val="0"/>
        <w:spacing w:beforeLines="0" w:line="590" w:lineRule="exact"/>
        <w:ind w:right="0" w:rightChars="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疗服务规范、标准和卫生健康专业技术人员执业规则、服务规范。负责医疗机构、人员和行为的日常监管。</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8.</w:t>
      </w:r>
      <w:r>
        <w:rPr>
          <w:rFonts w:hint="default" w:ascii="Times New Roman" w:hAnsi="Times New Roman" w:eastAsia="方正仿宋_GBK" w:cs="Times New Roman"/>
          <w:color w:val="000000"/>
          <w:sz w:val="33"/>
          <w:szCs w:val="33"/>
        </w:rPr>
        <w:t>负责全县计划生育管理和服务工作。开展人口监测预警，研究提出人口与家庭发展相关政策建议，完善计划生育政策。指导县计划生育协会、县医学会等社会组织的业务工作。</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9.</w:t>
      </w:r>
      <w:r>
        <w:rPr>
          <w:rFonts w:hint="default" w:ascii="Times New Roman" w:hAnsi="Times New Roman" w:eastAsia="方正仿宋_GBK" w:cs="Times New Roman"/>
          <w:color w:val="000000"/>
          <w:sz w:val="33"/>
          <w:szCs w:val="33"/>
        </w:rPr>
        <w:t>指导全县卫生健康工作。指导基层医疗卫生、妇幼健康服务体系和基层卫生队伍建设。推进卫生健康科技创新发展。</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10.</w:t>
      </w:r>
      <w:r>
        <w:rPr>
          <w:rFonts w:hint="default" w:ascii="Times New Roman" w:hAnsi="Times New Roman" w:eastAsia="方正仿宋_GBK" w:cs="Times New Roman"/>
          <w:color w:val="000000"/>
          <w:sz w:val="33"/>
          <w:szCs w:val="33"/>
        </w:rPr>
        <w:t>负责重要会议与重大活动的医疗卫生保障工作。</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11.</w:t>
      </w:r>
      <w:r>
        <w:rPr>
          <w:rFonts w:hint="default" w:ascii="Times New Roman" w:hAnsi="Times New Roman" w:eastAsia="方正仿宋_GBK" w:cs="Times New Roman"/>
          <w:color w:val="000000"/>
          <w:sz w:val="33"/>
          <w:szCs w:val="33"/>
        </w:rPr>
        <w:t>配合有关部门参与征兵、招生、招聘（录用） 等体检工作。</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12.</w:t>
      </w:r>
      <w:r>
        <w:rPr>
          <w:rFonts w:hint="default" w:ascii="Times New Roman" w:hAnsi="Times New Roman" w:eastAsia="方正仿宋_GBK" w:cs="Times New Roman"/>
          <w:color w:val="000000"/>
          <w:sz w:val="33"/>
          <w:szCs w:val="33"/>
        </w:rPr>
        <w:t>制定全县中医药中长期发展规划，纳入卫生健康事业发展总体规划并统筹推动实施。</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13.</w:t>
      </w:r>
      <w:r>
        <w:rPr>
          <w:rFonts w:hint="default" w:ascii="Times New Roman" w:hAnsi="Times New Roman" w:eastAsia="方正仿宋_GBK" w:cs="Times New Roman"/>
          <w:color w:val="000000"/>
          <w:sz w:val="33"/>
          <w:szCs w:val="33"/>
        </w:rPr>
        <w:t>依法依规履行卫生健康行业安全生产监管职责。负责职责范围内的生态环境保护、审批服务便民化等工作。</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14，</w:t>
      </w:r>
      <w:r>
        <w:rPr>
          <w:rFonts w:hint="default" w:ascii="Times New Roman" w:hAnsi="Times New Roman" w:eastAsia="方正仿宋_GBK" w:cs="Times New Roman"/>
          <w:color w:val="000000"/>
          <w:sz w:val="33"/>
          <w:szCs w:val="33"/>
        </w:rPr>
        <w:t>完成县委、县政府交办的其他任务。</w:t>
      </w:r>
    </w:p>
    <w:p>
      <w:pPr>
        <w:keepNext w:val="0"/>
        <w:keepLines w:val="0"/>
        <w:pageBreakBefore w:val="0"/>
        <w:numPr>
          <w:ilvl w:val="0"/>
          <w:numId w:val="4"/>
        </w:numPr>
        <w:kinsoku/>
        <w:wordWrap/>
        <w:topLinePunct w:val="0"/>
        <w:bidi w:val="0"/>
        <w:spacing w:line="59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人员概况。</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2"/>
          <w:sz w:val="33"/>
          <w:szCs w:val="33"/>
          <w:lang w:val="en-US"/>
        </w:rPr>
        <w:t>岳池县</w:t>
      </w:r>
      <w:r>
        <w:rPr>
          <w:rFonts w:hint="default" w:ascii="Times New Roman" w:hAnsi="Times New Roman" w:eastAsia="方正仿宋_GBK" w:cs="Times New Roman"/>
          <w:color w:val="000000"/>
          <w:kern w:val="2"/>
          <w:sz w:val="33"/>
          <w:szCs w:val="33"/>
          <w:lang w:val="en-US" w:eastAsia="zh-CN"/>
        </w:rPr>
        <w:t>卫生健康</w:t>
      </w:r>
      <w:r>
        <w:rPr>
          <w:rFonts w:hint="default" w:ascii="Times New Roman" w:hAnsi="Times New Roman" w:eastAsia="方正仿宋_GBK" w:cs="Times New Roman"/>
          <w:color w:val="000000"/>
          <w:kern w:val="2"/>
          <w:sz w:val="33"/>
          <w:szCs w:val="33"/>
          <w:lang w:val="en-US"/>
        </w:rPr>
        <w:t>局</w:t>
      </w:r>
      <w:r>
        <w:rPr>
          <w:rFonts w:hint="default" w:ascii="Times New Roman" w:hAnsi="Times New Roman" w:eastAsia="方正仿宋_GBK" w:cs="Times New Roman"/>
          <w:color w:val="000000"/>
          <w:sz w:val="33"/>
          <w:szCs w:val="33"/>
        </w:rPr>
        <w:t>年末有干部职工</w:t>
      </w:r>
      <w:r>
        <w:rPr>
          <w:rFonts w:hint="default" w:ascii="Times New Roman" w:hAnsi="Times New Roman" w:eastAsia="方正仿宋_GBK" w:cs="Times New Roman"/>
          <w:color w:val="000000"/>
          <w:sz w:val="33"/>
          <w:szCs w:val="33"/>
          <w:lang w:val="en-US" w:eastAsia="zh-CN"/>
        </w:rPr>
        <w:t>4</w:t>
      </w:r>
      <w:r>
        <w:rPr>
          <w:rFonts w:hint="eastAsia" w:ascii="Times New Roman" w:eastAsia="方正仿宋_GBK" w:cs="Times New Roman"/>
          <w:color w:val="000000"/>
          <w:sz w:val="33"/>
          <w:szCs w:val="33"/>
          <w:lang w:val="en-US" w:eastAsia="zh-CN"/>
        </w:rPr>
        <w:t>0</w:t>
      </w:r>
      <w:r>
        <w:rPr>
          <w:rFonts w:hint="default" w:ascii="Times New Roman" w:hAnsi="Times New Roman" w:eastAsia="方正仿宋_GBK" w:cs="Times New Roman"/>
          <w:color w:val="000000"/>
          <w:sz w:val="33"/>
          <w:szCs w:val="33"/>
        </w:rPr>
        <w:t>人，其中：行政人员</w:t>
      </w:r>
      <w:r>
        <w:rPr>
          <w:rFonts w:hint="eastAsia" w:ascii="Times New Roman" w:eastAsia="方正仿宋_GBK" w:cs="Times New Roman"/>
          <w:color w:val="000000"/>
          <w:sz w:val="33"/>
          <w:szCs w:val="33"/>
          <w:lang w:val="en-US" w:eastAsia="zh-CN"/>
        </w:rPr>
        <w:t>27</w:t>
      </w:r>
      <w:r>
        <w:rPr>
          <w:rFonts w:hint="default" w:ascii="Times New Roman" w:hAnsi="Times New Roman" w:eastAsia="方正仿宋_GBK" w:cs="Times New Roman"/>
          <w:color w:val="000000"/>
          <w:sz w:val="33"/>
          <w:szCs w:val="33"/>
          <w:lang w:eastAsia="zh-CN"/>
        </w:rPr>
        <w:t>人</w:t>
      </w:r>
      <w:r>
        <w:rPr>
          <w:rFonts w:hint="default" w:ascii="Times New Roman" w:hAnsi="Times New Roman" w:eastAsia="方正仿宋_GBK" w:cs="Times New Roman"/>
          <w:color w:val="000000"/>
          <w:sz w:val="33"/>
          <w:szCs w:val="33"/>
        </w:rPr>
        <w:t>，机关工勤人员</w:t>
      </w:r>
      <w:r>
        <w:rPr>
          <w:rFonts w:hint="eastAsia" w:asci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人，事业人员</w:t>
      </w:r>
      <w:r>
        <w:rPr>
          <w:rFonts w:hint="eastAsia" w:ascii="Times New Roman" w:eastAsia="方正仿宋_GBK" w:cs="Times New Roman"/>
          <w:color w:val="000000"/>
          <w:sz w:val="33"/>
          <w:szCs w:val="33"/>
          <w:lang w:val="en-US" w:eastAsia="zh-CN"/>
        </w:rPr>
        <w:t>10</w:t>
      </w:r>
      <w:r>
        <w:rPr>
          <w:rFonts w:hint="default" w:ascii="Times New Roman" w:hAnsi="Times New Roman" w:eastAsia="方正仿宋_GBK" w:cs="Times New Roman"/>
          <w:color w:val="000000"/>
          <w:sz w:val="33"/>
          <w:szCs w:val="33"/>
        </w:rPr>
        <w:t>人。</w:t>
      </w:r>
    </w:p>
    <w:p>
      <w:pPr>
        <w:keepNext w:val="0"/>
        <w:keepLines w:val="0"/>
        <w:pageBreakBefore w:val="0"/>
        <w:numPr>
          <w:ilvl w:val="0"/>
          <w:numId w:val="5"/>
        </w:numPr>
        <w:kinsoku/>
        <w:wordWrap/>
        <w:topLinePunct w:val="0"/>
        <w:bidi w:val="0"/>
        <w:spacing w:line="590" w:lineRule="exact"/>
        <w:ind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部门财政资金收支情况</w:t>
      </w:r>
    </w:p>
    <w:p>
      <w:pPr>
        <w:keepNext w:val="0"/>
        <w:keepLines w:val="0"/>
        <w:pageBreakBefore w:val="0"/>
        <w:numPr>
          <w:ilvl w:val="0"/>
          <w:numId w:val="6"/>
        </w:numPr>
        <w:kinsoku/>
        <w:wordWrap/>
        <w:topLinePunct w:val="0"/>
        <w:bidi w:val="0"/>
        <w:spacing w:line="590" w:lineRule="exact"/>
        <w:ind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部门财政资金收入情况。</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22</w:t>
      </w:r>
      <w:r>
        <w:rPr>
          <w:rFonts w:hint="default" w:ascii="Times New Roman" w:hAnsi="Times New Roman" w:eastAsia="仿宋_GB2312" w:cs="Times New Roman"/>
          <w:color w:val="000000"/>
          <w:sz w:val="32"/>
          <w:szCs w:val="32"/>
        </w:rPr>
        <w:t>年度财政拨款收入</w:t>
      </w:r>
      <w:r>
        <w:rPr>
          <w:rFonts w:hint="eastAsia" w:eastAsia="仿宋_GB2312" w:cs="Times New Roman"/>
          <w:color w:val="000000"/>
          <w:sz w:val="32"/>
          <w:szCs w:val="32"/>
          <w:lang w:val="en-US" w:eastAsia="zh-CN"/>
        </w:rPr>
        <w:t>53041.54</w:t>
      </w:r>
      <w:r>
        <w:rPr>
          <w:rFonts w:hint="default" w:ascii="Times New Roman" w:hAnsi="Times New Roman" w:eastAsia="仿宋_GB2312" w:cs="Times New Roman"/>
          <w:color w:val="000000"/>
          <w:sz w:val="32"/>
          <w:szCs w:val="32"/>
        </w:rPr>
        <w:t>万元。与20</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年相比，财政拨款收入</w:t>
      </w:r>
      <w:r>
        <w:rPr>
          <w:rFonts w:hint="default" w:ascii="Times New Roman" w:hAnsi="Times New Roman" w:eastAsia="仿宋" w:cs="Times New Roman"/>
          <w:color w:val="000000"/>
          <w:sz w:val="32"/>
          <w:szCs w:val="32"/>
        </w:rPr>
        <w:t>增加</w:t>
      </w:r>
      <w:r>
        <w:rPr>
          <w:rFonts w:hint="eastAsia" w:eastAsia="仿宋" w:cs="Times New Roman"/>
          <w:color w:val="000000"/>
          <w:sz w:val="32"/>
          <w:szCs w:val="32"/>
          <w:lang w:val="en-US" w:eastAsia="zh-CN"/>
        </w:rPr>
        <w:t>21707.76</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，增长</w:t>
      </w:r>
      <w:r>
        <w:rPr>
          <w:rFonts w:hint="eastAsia" w:eastAsia="仿宋" w:cs="Times New Roman"/>
          <w:color w:val="000000"/>
          <w:sz w:val="32"/>
          <w:szCs w:val="32"/>
          <w:lang w:val="en-US" w:eastAsia="zh-CN"/>
        </w:rPr>
        <w:t>69.28</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lang w:eastAsia="zh-CN"/>
        </w:rPr>
        <w:t>。</w:t>
      </w:r>
    </w:p>
    <w:p>
      <w:pPr>
        <w:keepNext w:val="0"/>
        <w:keepLines w:val="0"/>
        <w:pageBreakBefore w:val="0"/>
        <w:numPr>
          <w:ilvl w:val="0"/>
          <w:numId w:val="6"/>
        </w:numPr>
        <w:kinsoku/>
        <w:wordWrap/>
        <w:topLinePunct w:val="0"/>
        <w:bidi w:val="0"/>
        <w:spacing w:line="59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部门财政资金支出情况。</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2022</w:t>
      </w:r>
      <w:r>
        <w:rPr>
          <w:rFonts w:hint="default" w:ascii="Times New Roman" w:hAnsi="Times New Roman" w:eastAsia="仿宋_GB2312" w:cs="Times New Roman"/>
          <w:color w:val="000000"/>
          <w:sz w:val="32"/>
          <w:szCs w:val="32"/>
        </w:rPr>
        <w:t>年度财政拨款支出</w:t>
      </w:r>
      <w:r>
        <w:rPr>
          <w:rFonts w:hint="eastAsia" w:ascii="Times New Roman" w:hAnsi="Times New Roman" w:eastAsia="仿宋_GB2312" w:cs="Times New Roman"/>
          <w:color w:val="000000"/>
          <w:sz w:val="32"/>
          <w:szCs w:val="32"/>
          <w:lang w:val="en-US" w:eastAsia="zh-CN"/>
        </w:rPr>
        <w:t>53041.54</w:t>
      </w:r>
      <w:r>
        <w:rPr>
          <w:rFonts w:hint="default" w:ascii="Times New Roman" w:hAnsi="Times New Roman" w:eastAsia="仿宋_GB2312" w:cs="Times New Roman"/>
          <w:color w:val="000000"/>
          <w:sz w:val="32"/>
          <w:szCs w:val="32"/>
        </w:rPr>
        <w:t>万元。与</w:t>
      </w:r>
      <w:r>
        <w:rPr>
          <w:rFonts w:hint="eastAsia" w:eastAsia="仿宋_GB2312" w:cs="Times New Roman"/>
          <w:color w:val="000000"/>
          <w:sz w:val="32"/>
          <w:szCs w:val="32"/>
          <w:lang w:val="en-US" w:eastAsia="zh-CN"/>
        </w:rPr>
        <w:t>2021</w:t>
      </w:r>
      <w:r>
        <w:rPr>
          <w:rFonts w:hint="default" w:ascii="Times New Roman" w:hAnsi="Times New Roman" w:eastAsia="仿宋_GB2312" w:cs="Times New Roman"/>
          <w:color w:val="000000"/>
          <w:sz w:val="32"/>
          <w:szCs w:val="32"/>
        </w:rPr>
        <w:t>年相比，财政拨款支出</w:t>
      </w:r>
      <w:r>
        <w:rPr>
          <w:rFonts w:hint="default" w:ascii="Times New Roman" w:hAnsi="Times New Roman" w:eastAsia="仿宋" w:cs="Times New Roman"/>
          <w:color w:val="000000"/>
          <w:sz w:val="32"/>
          <w:szCs w:val="32"/>
        </w:rPr>
        <w:t>增加</w:t>
      </w:r>
      <w:r>
        <w:rPr>
          <w:rFonts w:hint="eastAsia" w:eastAsia="仿宋" w:cs="Times New Roman"/>
          <w:color w:val="000000"/>
          <w:sz w:val="32"/>
          <w:szCs w:val="32"/>
          <w:lang w:val="en-US" w:eastAsia="zh-CN"/>
        </w:rPr>
        <w:t>21707.76</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，增长</w:t>
      </w:r>
      <w:r>
        <w:rPr>
          <w:rFonts w:hint="eastAsia" w:eastAsia="仿宋" w:cs="Times New Roman"/>
          <w:color w:val="000000"/>
          <w:sz w:val="32"/>
          <w:szCs w:val="32"/>
          <w:lang w:val="en-US" w:eastAsia="zh-CN"/>
        </w:rPr>
        <w:t>69.28</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lang w:eastAsia="zh-CN"/>
        </w:rPr>
        <w:t>。</w:t>
      </w:r>
    </w:p>
    <w:p>
      <w:pPr>
        <w:keepNext w:val="0"/>
        <w:keepLines w:val="0"/>
        <w:pageBreakBefore w:val="0"/>
        <w:numPr>
          <w:ilvl w:val="0"/>
          <w:numId w:val="5"/>
        </w:numPr>
        <w:kinsoku/>
        <w:wordWrap/>
        <w:topLinePunct w:val="0"/>
        <w:bidi w:val="0"/>
        <w:spacing w:line="590" w:lineRule="exact"/>
        <w:ind w:left="0" w:leftChars="0"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部门整体预算绩效管理情况</w:t>
      </w:r>
    </w:p>
    <w:p>
      <w:pPr>
        <w:keepNext w:val="0"/>
        <w:keepLines w:val="0"/>
        <w:pageBreakBefore w:val="0"/>
        <w:widowControl/>
        <w:kinsoku/>
        <w:wordWrap/>
        <w:topLinePunct w:val="0"/>
        <w:bidi w:val="0"/>
        <w:adjustRightInd w:val="0"/>
        <w:snapToGrid w:val="0"/>
        <w:spacing w:line="590" w:lineRule="exact"/>
        <w:ind w:right="0" w:rightChars="0" w:firstLine="720"/>
        <w:jc w:val="left"/>
        <w:textAlignment w:val="auto"/>
        <w:rPr>
          <w:rFonts w:hint="default" w:ascii="Times New Roman" w:hAnsi="Times New Roman" w:eastAsia="方正楷体_GBK" w:cs="Times New Roman"/>
          <w:b w:val="0"/>
          <w:bCs/>
          <w:kern w:val="0"/>
          <w:sz w:val="33"/>
          <w:szCs w:val="33"/>
          <w:lang w:val="zh-CN"/>
        </w:rPr>
      </w:pPr>
      <w:r>
        <w:rPr>
          <w:rFonts w:hint="default" w:ascii="Times New Roman" w:hAnsi="Times New Roman" w:eastAsia="方正楷体_GBK" w:cs="Times New Roman"/>
          <w:b w:val="0"/>
          <w:bCs/>
          <w:kern w:val="0"/>
          <w:sz w:val="33"/>
          <w:szCs w:val="33"/>
          <w:lang w:val="zh-CN"/>
        </w:rPr>
        <w:t>（一）预算编制情况。</w:t>
      </w:r>
    </w:p>
    <w:p>
      <w:pPr>
        <w:pStyle w:val="7"/>
        <w:keepNext w:val="0"/>
        <w:keepLines w:val="0"/>
        <w:pageBreakBefore w:val="0"/>
        <w:kinsoku/>
        <w:wordWrap/>
        <w:topLinePunct w:val="0"/>
        <w:bidi w:val="0"/>
        <w:adjustRightInd w:val="0"/>
        <w:snapToGrid w:val="0"/>
        <w:spacing w:beforeLines="0" w:line="590" w:lineRule="exact"/>
        <w:ind w:right="0" w:rightChars="0" w:firstLine="692" w:firstLineChars="21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岳池县</w:t>
      </w:r>
      <w:r>
        <w:rPr>
          <w:rFonts w:hint="default" w:ascii="Times New Roman" w:hAnsi="Times New Roman" w:eastAsia="方正仿宋_GBK" w:cs="Times New Roman"/>
          <w:color w:val="000000"/>
          <w:sz w:val="33"/>
          <w:szCs w:val="33"/>
          <w:lang w:eastAsia="zh-CN"/>
        </w:rPr>
        <w:t>卫生健康</w:t>
      </w:r>
      <w:r>
        <w:rPr>
          <w:rFonts w:hint="default" w:ascii="Times New Roman" w:hAnsi="Times New Roman" w:eastAsia="方正仿宋_GBK" w:cs="Times New Roman"/>
          <w:color w:val="000000"/>
          <w:sz w:val="33"/>
          <w:szCs w:val="33"/>
        </w:rPr>
        <w:t>局在预算编制中坚持“量入为出，收支平衡，统筹兼顾，保证重点，勤俭节约”的原则，以业务开展的实际需要为前提，严格按照预算编制的有关要求，真实反映并及时、合理编制并报送预决算报告，并按要求批复后二十日内向社会公开了本部门预算。</w:t>
      </w:r>
    </w:p>
    <w:p>
      <w:pPr>
        <w:keepNext w:val="0"/>
        <w:keepLines w:val="0"/>
        <w:pageBreakBefore w:val="0"/>
        <w:widowControl/>
        <w:kinsoku/>
        <w:wordWrap/>
        <w:topLinePunct w:val="0"/>
        <w:bidi w:val="0"/>
        <w:adjustRightInd w:val="0"/>
        <w:snapToGrid w:val="0"/>
        <w:spacing w:line="590" w:lineRule="exact"/>
        <w:ind w:right="0" w:rightChars="0" w:firstLine="720"/>
        <w:jc w:val="left"/>
        <w:textAlignment w:val="auto"/>
        <w:rPr>
          <w:rFonts w:hint="default" w:ascii="Times New Roman" w:hAnsi="Times New Roman" w:eastAsia="方正楷体_GBK" w:cs="Times New Roman"/>
          <w:b w:val="0"/>
          <w:bCs/>
          <w:kern w:val="0"/>
          <w:sz w:val="33"/>
          <w:szCs w:val="33"/>
          <w:lang w:val="zh-CN"/>
        </w:rPr>
      </w:pPr>
      <w:r>
        <w:rPr>
          <w:rFonts w:hint="default" w:ascii="Times New Roman" w:hAnsi="Times New Roman" w:eastAsia="方正楷体_GBK" w:cs="Times New Roman"/>
          <w:b w:val="0"/>
          <w:bCs/>
          <w:kern w:val="0"/>
          <w:sz w:val="33"/>
          <w:szCs w:val="33"/>
          <w:lang w:val="zh-CN"/>
        </w:rPr>
        <w:t>（二）执行管理情况。</w:t>
      </w:r>
      <w:r>
        <w:rPr>
          <w:rFonts w:hint="default" w:ascii="Times New Roman" w:hAnsi="Times New Roman" w:eastAsia="方正楷体_GBK" w:cs="Times New Roman"/>
          <w:b w:val="0"/>
          <w:bCs/>
          <w:kern w:val="0"/>
          <w:sz w:val="33"/>
          <w:szCs w:val="33"/>
          <w:lang w:val="zh-CN"/>
        </w:rPr>
        <w:tab/>
      </w:r>
    </w:p>
    <w:p>
      <w:pPr>
        <w:keepNext w:val="0"/>
        <w:keepLines w:val="0"/>
        <w:pageBreakBefore w:val="0"/>
        <w:kinsoku/>
        <w:wordWrap/>
        <w:topLinePunct w:val="0"/>
        <w:bidi w:val="0"/>
        <w:spacing w:line="590" w:lineRule="exact"/>
        <w:ind w:right="0" w:rightChars="0"/>
        <w:textAlignment w:val="auto"/>
        <w:rPr>
          <w:rFonts w:hint="eastAsia" w:ascii="Times New Roman" w:hAnsi="Times New Roman" w:eastAsia="方正仿宋_GBK" w:cs="Times New Roman"/>
          <w:color w:val="000000"/>
          <w:sz w:val="33"/>
          <w:szCs w:val="33"/>
          <w:lang w:eastAsia="zh-CN"/>
        </w:rPr>
      </w:pPr>
      <w:r>
        <w:rPr>
          <w:rFonts w:hint="eastAsia" w:ascii="Times New Roman" w:hAnsi="Times New Roman" w:eastAsia="方正仿宋_GBK" w:cs="Times New Roman"/>
          <w:color w:val="000000"/>
          <w:sz w:val="33"/>
          <w:szCs w:val="33"/>
          <w:lang w:val="en-US" w:eastAsia="zh-CN"/>
        </w:rPr>
        <w:t xml:space="preserve">    </w:t>
      </w:r>
      <w:r>
        <w:rPr>
          <w:rFonts w:hint="default" w:ascii="Times New Roman" w:hAnsi="Times New Roman" w:eastAsia="方正仿宋_GBK" w:cs="Times New Roman"/>
          <w:color w:val="000000"/>
          <w:sz w:val="33"/>
          <w:szCs w:val="33"/>
        </w:rPr>
        <w:t xml:space="preserve">1. </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w:t>
      </w:r>
      <w:r>
        <w:rPr>
          <w:rFonts w:hint="default" w:ascii="Times New Roman" w:hAnsi="Times New Roman" w:eastAsia="仿宋" w:cs="Times New Roman"/>
          <w:color w:val="000000" w:themeColor="text1"/>
          <w:sz w:val="32"/>
          <w:szCs w:val="32"/>
          <w14:textFill>
            <w14:solidFill>
              <w14:schemeClr w14:val="tx1"/>
            </w14:solidFill>
          </w14:textFill>
        </w:rPr>
        <w:t>政拨款支出</w:t>
      </w:r>
      <w:r>
        <w:rPr>
          <w:rFonts w:hint="default" w:ascii="Times New Roman" w:hAnsi="Times New Roman" w:eastAsia="仿宋" w:cs="Times New Roman"/>
          <w:color w:val="000000"/>
          <w:sz w:val="32"/>
          <w:szCs w:val="32"/>
        </w:rPr>
        <w:t>38041.54</w:t>
      </w:r>
      <w:r>
        <w:rPr>
          <w:rFonts w:hint="default" w:ascii="Times New Roman" w:hAnsi="Times New Roman" w:eastAsia="仿宋" w:cs="Times New Roman"/>
          <w:color w:val="000000" w:themeColor="text1"/>
          <w:sz w:val="32"/>
          <w:szCs w:val="32"/>
          <w14:textFill>
            <w14:solidFill>
              <w14:schemeClr w14:val="tx1"/>
            </w14:solidFill>
          </w14:textFill>
        </w:rPr>
        <w:t>万元，主要用于以下方面</w:t>
      </w:r>
      <w:r>
        <w:rPr>
          <w:rFonts w:hint="eastAsia"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b/>
          <w:color w:val="000000" w:themeColor="text1"/>
          <w:sz w:val="32"/>
          <w:szCs w:val="32"/>
          <w14:textFill>
            <w14:solidFill>
              <w14:schemeClr w14:val="tx1"/>
            </w14:solidFill>
          </w14:textFill>
        </w:rPr>
        <w:t>社会保障和就业</w:t>
      </w:r>
      <w:r>
        <w:rPr>
          <w:rFonts w:hint="default" w:ascii="Times New Roman" w:hAnsi="Times New Roman" w:eastAsia="仿宋" w:cs="Times New Roman"/>
          <w:b/>
          <w:bCs/>
          <w:color w:val="000000" w:themeColor="text1"/>
          <w:sz w:val="32"/>
          <w:szCs w:val="32"/>
          <w14:textFill>
            <w14:solidFill>
              <w14:schemeClr w14:val="tx1"/>
            </w14:solidFill>
          </w14:textFill>
        </w:rPr>
        <w:t>支出</w:t>
      </w:r>
      <w:r>
        <w:rPr>
          <w:rFonts w:hint="default" w:ascii="Times New Roman" w:hAnsi="Times New Roman" w:eastAsia="仿宋" w:cs="Times New Roman"/>
          <w:color w:val="000000" w:themeColor="text1"/>
          <w:sz w:val="32"/>
          <w:szCs w:val="32"/>
          <w14:textFill>
            <w14:solidFill>
              <w14:schemeClr w14:val="tx1"/>
            </w14:solidFill>
          </w14:textFill>
        </w:rPr>
        <w:t>767.49万元，占</w:t>
      </w:r>
      <w:r>
        <w:rPr>
          <w:rFonts w:hint="eastAsia" w:eastAsia="仿宋" w:cs="Times New Roman"/>
          <w:color w:val="000000" w:themeColor="text1"/>
          <w:sz w:val="32"/>
          <w:szCs w:val="32"/>
          <w:lang w:val="en-US" w:eastAsia="zh-CN"/>
          <w14:textFill>
            <w14:solidFill>
              <w14:schemeClr w14:val="tx1"/>
            </w14:solidFill>
          </w14:textFill>
        </w:rPr>
        <w:t>2.02</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卫生健康支出</w:t>
      </w:r>
      <w:r>
        <w:rPr>
          <w:rFonts w:hint="default" w:ascii="Times New Roman" w:hAnsi="Times New Roman" w:eastAsia="仿宋" w:cs="Times New Roman"/>
          <w:color w:val="000000" w:themeColor="text1"/>
          <w:sz w:val="32"/>
          <w:szCs w:val="32"/>
          <w14:textFill>
            <w14:solidFill>
              <w14:schemeClr w14:val="tx1"/>
            </w14:solidFill>
          </w14:textFill>
        </w:rPr>
        <w:t>37077.97万元，占</w:t>
      </w:r>
      <w:r>
        <w:rPr>
          <w:rFonts w:hint="eastAsia" w:eastAsia="仿宋" w:cs="Times New Roman"/>
          <w:color w:val="000000" w:themeColor="text1"/>
          <w:sz w:val="32"/>
          <w:szCs w:val="32"/>
          <w:lang w:val="en-US" w:eastAsia="zh-CN"/>
          <w14:textFill>
            <w14:solidFill>
              <w14:schemeClr w14:val="tx1"/>
            </w14:solidFill>
          </w14:textFill>
        </w:rPr>
        <w:t>97.47</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住房保障支出</w:t>
      </w:r>
      <w:r>
        <w:rPr>
          <w:rFonts w:hint="default" w:ascii="Times New Roman" w:hAnsi="Times New Roman" w:eastAsia="仿宋" w:cs="Times New Roman"/>
          <w:color w:val="000000" w:themeColor="text1"/>
          <w:sz w:val="32"/>
          <w:szCs w:val="32"/>
          <w14:textFill>
            <w14:solidFill>
              <w14:schemeClr w14:val="tx1"/>
            </w14:solidFill>
          </w14:textFill>
        </w:rPr>
        <w:t>196.07万元，占</w:t>
      </w:r>
      <w:r>
        <w:rPr>
          <w:rFonts w:hint="eastAsia" w:eastAsia="仿宋" w:cs="Times New Roman"/>
          <w:color w:val="000000" w:themeColor="text1"/>
          <w:sz w:val="32"/>
          <w:szCs w:val="32"/>
          <w:lang w:val="en-US" w:eastAsia="zh-CN"/>
          <w14:textFill>
            <w14:solidFill>
              <w14:schemeClr w14:val="tx1"/>
            </w14:solidFill>
          </w14:textFill>
        </w:rPr>
        <w:t>0.51</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eastAsia" w:ascii="仿宋" w:hAnsi="仿宋" w:eastAsia="仿宋" w:cs="Times New Roman"/>
          <w:color w:val="auto"/>
          <w:sz w:val="32"/>
          <w:szCs w:val="32"/>
          <w:highlight w:val="none"/>
        </w:rPr>
        <w:t>。</w:t>
      </w:r>
      <w:r>
        <w:rPr>
          <w:rFonts w:hint="default" w:ascii="Times New Roman" w:hAnsi="Times New Roman" w:eastAsia="方正仿宋_GBK" w:cs="Times New Roman"/>
          <w:color w:val="000000"/>
          <w:sz w:val="33"/>
          <w:szCs w:val="33"/>
        </w:rPr>
        <w:t xml:space="preserve"> </w:t>
      </w:r>
    </w:p>
    <w:p>
      <w:pPr>
        <w:keepNext w:val="0"/>
        <w:keepLines w:val="0"/>
        <w:pageBreakBefore w:val="0"/>
        <w:kinsoku/>
        <w:wordWrap/>
        <w:topLinePunct w:val="0"/>
        <w:bidi w:val="0"/>
        <w:spacing w:line="590" w:lineRule="exact"/>
        <w:ind w:right="0" w:rightChars="0"/>
        <w:textAlignment w:val="auto"/>
        <w:rPr>
          <w:rFonts w:hint="default" w:ascii="Times New Roman" w:hAnsi="Times New Roman" w:eastAsia="方正仿宋_GBK" w:cs="Times New Roman"/>
          <w:color w:val="000000"/>
          <w:sz w:val="33"/>
          <w:szCs w:val="33"/>
        </w:rPr>
      </w:pPr>
      <w:r>
        <w:rPr>
          <w:rFonts w:hint="default" w:ascii="Times New Roman" w:hAnsi="Times New Roman" w:eastAsia="仿宋_GB2312" w:cs="Times New Roman"/>
          <w:color w:val="000000"/>
          <w:sz w:val="32"/>
          <w:szCs w:val="32"/>
        </w:rPr>
        <w:t>　　</w:t>
      </w:r>
      <w:r>
        <w:rPr>
          <w:rFonts w:hint="default" w:ascii="Times New Roman" w:hAnsi="Times New Roman" w:eastAsia="方正仿宋_GBK" w:cs="Times New Roman"/>
          <w:color w:val="000000"/>
          <w:sz w:val="33"/>
          <w:szCs w:val="33"/>
        </w:rPr>
        <w:t>2.“三公”经费支出情况</w:t>
      </w:r>
      <w:r>
        <w:rPr>
          <w:rFonts w:hint="default" w:ascii="Times New Roman" w:hAnsi="Times New Roman" w:eastAsia="仿宋_GB2312" w:cs="Times New Roman"/>
          <w:color w:val="000000"/>
          <w:sz w:val="32"/>
          <w:szCs w:val="32"/>
        </w:rPr>
        <w:t>。</w:t>
      </w:r>
      <w:r>
        <w:rPr>
          <w:rFonts w:hint="default" w:ascii="Times New Roman" w:hAnsi="Times New Roman" w:eastAsia="方正仿宋_GBK" w:cs="Times New Roman"/>
          <w:color w:val="000000"/>
          <w:sz w:val="33"/>
          <w:szCs w:val="33"/>
        </w:rPr>
        <w:t>20</w:t>
      </w:r>
      <w:r>
        <w:rPr>
          <w:rFonts w:hint="eastAsia"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rPr>
        <w:t>年度“三公”经费财政拨款支出</w:t>
      </w:r>
      <w:r>
        <w:rPr>
          <w:rFonts w:hint="eastAsia" w:eastAsia="方正仿宋_GBK" w:cs="Times New Roman"/>
          <w:color w:val="000000"/>
          <w:sz w:val="33"/>
          <w:szCs w:val="33"/>
          <w:lang w:val="en-US" w:eastAsia="zh-CN"/>
        </w:rPr>
        <w:t>20.13</w:t>
      </w:r>
      <w:r>
        <w:rPr>
          <w:rFonts w:hint="default" w:ascii="Times New Roman" w:hAnsi="Times New Roman" w:eastAsia="方正仿宋_GBK" w:cs="Times New Roman"/>
          <w:color w:val="000000"/>
          <w:sz w:val="33"/>
          <w:szCs w:val="33"/>
        </w:rPr>
        <w:t>万元。其中：公务用车购置及运行维护费支出</w:t>
      </w:r>
      <w:r>
        <w:rPr>
          <w:rFonts w:hint="eastAsia" w:eastAsia="方正仿宋_GBK" w:cs="Times New Roman"/>
          <w:color w:val="000000"/>
          <w:sz w:val="33"/>
          <w:szCs w:val="33"/>
          <w:lang w:val="en-US" w:eastAsia="zh-CN"/>
        </w:rPr>
        <w:t>7.50</w:t>
      </w:r>
      <w:r>
        <w:rPr>
          <w:rFonts w:hint="default" w:ascii="Times New Roman" w:hAnsi="Times New Roman" w:eastAsia="方正仿宋_GBK" w:cs="Times New Roman"/>
          <w:color w:val="000000"/>
          <w:sz w:val="33"/>
          <w:szCs w:val="33"/>
        </w:rPr>
        <w:t>万元，公务接待费支出</w:t>
      </w:r>
      <w:r>
        <w:rPr>
          <w:rFonts w:hint="eastAsia" w:eastAsia="方正仿宋_GBK" w:cs="Times New Roman"/>
          <w:color w:val="000000"/>
          <w:sz w:val="33"/>
          <w:szCs w:val="33"/>
          <w:lang w:val="en-US" w:eastAsia="zh-CN"/>
        </w:rPr>
        <w:t>12.63</w:t>
      </w:r>
      <w:r>
        <w:rPr>
          <w:rFonts w:hint="default" w:ascii="Times New Roman" w:hAnsi="Times New Roman" w:eastAsia="方正仿宋_GBK" w:cs="Times New Roman"/>
          <w:color w:val="000000"/>
          <w:sz w:val="33"/>
          <w:szCs w:val="33"/>
        </w:rPr>
        <w:t>万元，无因公出国（境）费用。</w:t>
      </w:r>
    </w:p>
    <w:p>
      <w:pPr>
        <w:keepNext w:val="0"/>
        <w:keepLines w:val="0"/>
        <w:pageBreakBefore w:val="0"/>
        <w:widowControl/>
        <w:kinsoku/>
        <w:wordWrap/>
        <w:topLinePunct w:val="0"/>
        <w:bidi w:val="0"/>
        <w:adjustRightInd w:val="0"/>
        <w:snapToGrid w:val="0"/>
        <w:spacing w:line="590" w:lineRule="exact"/>
        <w:ind w:right="0" w:rightChars="0" w:firstLine="720"/>
        <w:jc w:val="left"/>
        <w:textAlignment w:val="auto"/>
        <w:rPr>
          <w:rFonts w:hint="default" w:ascii="Times New Roman" w:hAnsi="Times New Roman" w:eastAsia="方正楷体_GBK" w:cs="Times New Roman"/>
          <w:b w:val="0"/>
          <w:bCs/>
          <w:kern w:val="0"/>
          <w:sz w:val="33"/>
          <w:szCs w:val="33"/>
          <w:lang w:val="zh-CN"/>
        </w:rPr>
      </w:pPr>
      <w:r>
        <w:rPr>
          <w:rFonts w:hint="default" w:ascii="Times New Roman" w:hAnsi="Times New Roman" w:eastAsia="方正楷体_GBK" w:cs="Times New Roman"/>
          <w:b w:val="0"/>
          <w:bCs/>
          <w:kern w:val="0"/>
          <w:sz w:val="33"/>
          <w:szCs w:val="33"/>
          <w:lang w:val="zh-CN"/>
        </w:rPr>
        <w:t>（三）综合管理情况。</w:t>
      </w:r>
    </w:p>
    <w:p>
      <w:pPr>
        <w:keepNext w:val="0"/>
        <w:keepLines w:val="0"/>
        <w:pageBreakBefore w:val="0"/>
        <w:widowControl/>
        <w:kinsoku/>
        <w:wordWrap/>
        <w:topLinePunct w:val="0"/>
        <w:bidi w:val="0"/>
        <w:adjustRightInd w:val="0"/>
        <w:snapToGrid w:val="0"/>
        <w:spacing w:line="590" w:lineRule="exact"/>
        <w:ind w:right="0" w:rightChars="0" w:firstLine="720"/>
        <w:jc w:val="left"/>
        <w:textAlignment w:val="auto"/>
        <w:rPr>
          <w:rFonts w:hint="eastAsia" w:ascii="Times New Roman" w:hAnsi="Times New Roman" w:eastAsia="方正仿宋_GBK" w:cs="Times New Roman"/>
          <w:color w:val="000000"/>
          <w:sz w:val="33"/>
          <w:szCs w:val="33"/>
          <w:lang w:eastAsia="zh-CN"/>
        </w:rPr>
      </w:pPr>
      <w:r>
        <w:rPr>
          <w:rFonts w:hint="default" w:ascii="Times New Roman" w:hAnsi="Times New Roman" w:eastAsia="方正仿宋_GBK" w:cs="Times New Roman"/>
          <w:color w:val="000000"/>
          <w:sz w:val="33"/>
          <w:szCs w:val="33"/>
        </w:rPr>
        <w:t>1.20</w:t>
      </w:r>
      <w:r>
        <w:rPr>
          <w:rFonts w:hint="eastAsia"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rPr>
        <w:t xml:space="preserve">年政府采购计划具体实施与备案表一致，国有资产纳入资产信息系统管理，对新增固定资产及时入账。 </w:t>
      </w:r>
    </w:p>
    <w:p>
      <w:pPr>
        <w:keepNext w:val="0"/>
        <w:keepLines w:val="0"/>
        <w:pageBreakBefore w:val="0"/>
        <w:widowControl/>
        <w:kinsoku/>
        <w:wordWrap/>
        <w:topLinePunct w:val="0"/>
        <w:bidi w:val="0"/>
        <w:adjustRightInd w:val="0"/>
        <w:snapToGrid w:val="0"/>
        <w:spacing w:line="590" w:lineRule="exact"/>
        <w:ind w:right="0" w:rightChars="0" w:firstLine="720"/>
        <w:jc w:val="left"/>
        <w:textAlignment w:val="auto"/>
        <w:rPr>
          <w:rFonts w:hint="eastAsia" w:ascii="Times New Roman" w:hAnsi="Times New Roman" w:eastAsia="方正仿宋_GBK" w:cs="Times New Roman"/>
          <w:color w:val="000000"/>
          <w:sz w:val="33"/>
          <w:szCs w:val="33"/>
          <w:lang w:eastAsia="zh-CN"/>
        </w:rPr>
      </w:pPr>
      <w:r>
        <w:rPr>
          <w:rFonts w:hint="default" w:ascii="Times New Roman" w:hAnsi="Times New Roman" w:eastAsia="方正仿宋_GBK" w:cs="Times New Roman"/>
          <w:color w:val="000000"/>
          <w:sz w:val="33"/>
          <w:szCs w:val="33"/>
        </w:rPr>
        <w:t xml:space="preserve">　  2.严格落实中央八项规定，规范公用经费使用。 </w:t>
      </w:r>
    </w:p>
    <w:p>
      <w:pPr>
        <w:keepNext w:val="0"/>
        <w:keepLines w:val="0"/>
        <w:pageBreakBefore w:val="0"/>
        <w:widowControl/>
        <w:kinsoku/>
        <w:wordWrap/>
        <w:topLinePunct w:val="0"/>
        <w:bidi w:val="0"/>
        <w:adjustRightInd w:val="0"/>
        <w:snapToGrid w:val="0"/>
        <w:spacing w:line="590" w:lineRule="exact"/>
        <w:ind w:right="0" w:rightChars="0" w:firstLine="720"/>
        <w:jc w:val="left"/>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3.按规定及时在县政府门户网站公开了20</w:t>
      </w:r>
      <w:r>
        <w:rPr>
          <w:rFonts w:hint="eastAsia"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rPr>
        <w:t>年度预算和20</w:t>
      </w:r>
      <w:r>
        <w:rPr>
          <w:rFonts w:hint="eastAsia"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rPr>
        <w:t>年度部门决算。</w:t>
      </w:r>
    </w:p>
    <w:p>
      <w:pPr>
        <w:keepNext w:val="0"/>
        <w:keepLines w:val="0"/>
        <w:pageBreakBefore w:val="0"/>
        <w:widowControl/>
        <w:kinsoku/>
        <w:wordWrap/>
        <w:topLinePunct w:val="0"/>
        <w:bidi w:val="0"/>
        <w:adjustRightInd w:val="0"/>
        <w:snapToGrid w:val="0"/>
        <w:spacing w:line="590" w:lineRule="exact"/>
        <w:ind w:right="0" w:rightChars="0" w:firstLine="720"/>
        <w:jc w:val="left"/>
        <w:textAlignment w:val="auto"/>
        <w:rPr>
          <w:rFonts w:hint="default" w:ascii="Times New Roman" w:hAnsi="Times New Roman" w:eastAsia="方正楷体_GBK" w:cs="Times New Roman"/>
          <w:b w:val="0"/>
          <w:bCs/>
          <w:kern w:val="0"/>
          <w:sz w:val="33"/>
          <w:szCs w:val="33"/>
          <w:lang w:val="zh-CN"/>
        </w:rPr>
      </w:pPr>
      <w:r>
        <w:rPr>
          <w:rFonts w:hint="default" w:ascii="Times New Roman" w:hAnsi="Times New Roman" w:eastAsia="方正楷体_GBK" w:cs="Times New Roman"/>
          <w:b w:val="0"/>
          <w:bCs/>
          <w:kern w:val="0"/>
          <w:sz w:val="33"/>
          <w:szCs w:val="33"/>
          <w:lang w:val="zh-CN"/>
        </w:rPr>
        <w:t>（四）整体绩效。</w:t>
      </w:r>
    </w:p>
    <w:p>
      <w:pPr>
        <w:keepNext w:val="0"/>
        <w:keepLines w:val="0"/>
        <w:pageBreakBefore w:val="0"/>
        <w:widowControl w:val="0"/>
        <w:kinsoku/>
        <w:topLinePunct w:val="0"/>
        <w:autoSpaceDE/>
        <w:autoSpaceDN/>
        <w:bidi w:val="0"/>
        <w:adjustRightInd/>
        <w:spacing w:line="590" w:lineRule="exact"/>
        <w:ind w:firstLine="662" w:firstLineChars="200"/>
        <w:textAlignment w:val="auto"/>
        <w:rPr>
          <w:rFonts w:hint="default"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b/>
          <w:bCs/>
          <w:kern w:val="2"/>
          <w:sz w:val="33"/>
          <w:szCs w:val="33"/>
          <w:highlight w:val="none"/>
          <w:lang w:val="en-US" w:eastAsia="zh-CN" w:bidi="ar-SA"/>
        </w:rPr>
        <w:t>1.医疗服务稳步提升。落实</w:t>
      </w:r>
      <w:r>
        <w:rPr>
          <w:rFonts w:hint="default" w:ascii="Times New Roman" w:hAnsi="Times New Roman" w:eastAsia="方正仿宋_GBK" w:cs="Times New Roman"/>
          <w:b/>
          <w:bCs/>
          <w:kern w:val="2"/>
          <w:sz w:val="33"/>
          <w:szCs w:val="33"/>
          <w:highlight w:val="none"/>
          <w:lang w:val="en-US" w:eastAsia="zh-CN" w:bidi="ar-SA"/>
        </w:rPr>
        <w:t>公共卫生</w:t>
      </w:r>
      <w:r>
        <w:rPr>
          <w:rFonts w:hint="eastAsia" w:ascii="Times New Roman" w:hAnsi="Times New Roman" w:eastAsia="方正仿宋_GBK" w:cs="Times New Roman"/>
          <w:b/>
          <w:bCs/>
          <w:kern w:val="2"/>
          <w:sz w:val="33"/>
          <w:szCs w:val="33"/>
          <w:highlight w:val="none"/>
          <w:lang w:val="en-US" w:eastAsia="zh-CN" w:bidi="ar-SA"/>
        </w:rPr>
        <w:t>服务</w:t>
      </w:r>
      <w:r>
        <w:rPr>
          <w:rFonts w:hint="default" w:ascii="Times New Roman" w:hAnsi="Times New Roman" w:eastAsia="方正仿宋_GBK" w:cs="Times New Roman"/>
          <w:b/>
          <w:bCs/>
          <w:kern w:val="2"/>
          <w:sz w:val="33"/>
          <w:szCs w:val="33"/>
          <w:highlight w:val="none"/>
          <w:lang w:val="en-US" w:eastAsia="zh-CN" w:bidi="ar-SA"/>
        </w:rPr>
        <w:t>，</w:t>
      </w:r>
      <w:r>
        <w:rPr>
          <w:rFonts w:hint="default" w:ascii="Times New Roman" w:hAnsi="Times New Roman" w:eastAsia="方正仿宋_GBK" w:cs="Times New Roman"/>
          <w:sz w:val="33"/>
          <w:szCs w:val="33"/>
          <w:highlight w:val="none"/>
          <w:lang w:val="en-US" w:eastAsia="zh-CN"/>
        </w:rPr>
        <w:t>组建家庭医生团队</w:t>
      </w:r>
      <w:r>
        <w:rPr>
          <w:rFonts w:hint="eastAsia" w:ascii="Times New Roman" w:hAnsi="Times New Roman" w:eastAsia="方正仿宋_GBK" w:cs="Times New Roman"/>
          <w:sz w:val="33"/>
          <w:szCs w:val="33"/>
          <w:highlight w:val="none"/>
          <w:lang w:val="en-US" w:eastAsia="zh-CN"/>
        </w:rPr>
        <w:t>457</w:t>
      </w:r>
      <w:r>
        <w:rPr>
          <w:rFonts w:hint="default" w:ascii="Times New Roman" w:hAnsi="Times New Roman" w:eastAsia="方正仿宋_GBK" w:cs="Times New Roman"/>
          <w:sz w:val="33"/>
          <w:szCs w:val="33"/>
          <w:highlight w:val="none"/>
          <w:lang w:val="en-US" w:eastAsia="zh-CN"/>
        </w:rPr>
        <w:t>个，免费提供14类基本公共卫生服务，居民电子档案建档率</w:t>
      </w:r>
      <w:r>
        <w:rPr>
          <w:rFonts w:hint="eastAsia" w:ascii="Times New Roman" w:hAnsi="Times New Roman" w:eastAsia="方正仿宋_GBK" w:cs="Times New Roman"/>
          <w:sz w:val="33"/>
          <w:szCs w:val="33"/>
          <w:highlight w:val="none"/>
          <w:lang w:val="en-US" w:eastAsia="zh-CN"/>
        </w:rPr>
        <w:t>94.54%</w:t>
      </w:r>
      <w:r>
        <w:rPr>
          <w:rFonts w:hint="default" w:ascii="Times New Roman" w:hAnsi="Times New Roman" w:eastAsia="方正仿宋_GBK" w:cs="Times New Roman"/>
          <w:sz w:val="33"/>
          <w:szCs w:val="33"/>
          <w:highlight w:val="none"/>
          <w:lang w:val="en-US" w:eastAsia="zh-CN"/>
        </w:rPr>
        <w:t>，重点人群签约率</w:t>
      </w:r>
      <w:r>
        <w:rPr>
          <w:rFonts w:hint="eastAsia" w:ascii="Times New Roman" w:hAnsi="Times New Roman" w:eastAsia="方正仿宋_GBK" w:cs="Times New Roman"/>
          <w:sz w:val="33"/>
          <w:szCs w:val="33"/>
          <w:highlight w:val="none"/>
          <w:lang w:val="en-US" w:eastAsia="zh-CN"/>
        </w:rPr>
        <w:t>83.11%</w:t>
      </w:r>
      <w:r>
        <w:rPr>
          <w:rFonts w:hint="default" w:ascii="Times New Roman" w:hAnsi="Times New Roman" w:eastAsia="方正仿宋_GBK" w:cs="Times New Roman"/>
          <w:sz w:val="33"/>
          <w:szCs w:val="33"/>
          <w:highlight w:val="none"/>
          <w:lang w:val="en-US" w:eastAsia="zh-CN"/>
        </w:rPr>
        <w:t>。</w:t>
      </w:r>
      <w:r>
        <w:rPr>
          <w:rFonts w:hint="default" w:ascii="Times New Roman" w:hAnsi="Times New Roman" w:eastAsia="方正仿宋_GBK" w:cs="Times New Roman"/>
          <w:b/>
          <w:bCs/>
          <w:kern w:val="2"/>
          <w:sz w:val="33"/>
          <w:szCs w:val="33"/>
          <w:highlight w:val="none"/>
          <w:lang w:val="en-US" w:eastAsia="zh-CN" w:bidi="ar-SA"/>
        </w:rPr>
        <w:t>维护妇幼</w:t>
      </w:r>
      <w:r>
        <w:rPr>
          <w:rFonts w:hint="eastAsia" w:ascii="Times New Roman" w:hAnsi="Times New Roman" w:eastAsia="方正仿宋_GBK" w:cs="Times New Roman"/>
          <w:b/>
          <w:bCs/>
          <w:kern w:val="2"/>
          <w:sz w:val="33"/>
          <w:szCs w:val="33"/>
          <w:highlight w:val="none"/>
          <w:lang w:val="en-US" w:eastAsia="zh-CN" w:bidi="ar-SA"/>
        </w:rPr>
        <w:t>生命</w:t>
      </w:r>
      <w:r>
        <w:rPr>
          <w:rFonts w:hint="default" w:ascii="Times New Roman" w:hAnsi="Times New Roman" w:eastAsia="方正仿宋_GBK" w:cs="Times New Roman"/>
          <w:b/>
          <w:bCs/>
          <w:kern w:val="2"/>
          <w:sz w:val="33"/>
          <w:szCs w:val="33"/>
          <w:highlight w:val="none"/>
          <w:lang w:val="en-US" w:eastAsia="zh-CN" w:bidi="ar-SA"/>
        </w:rPr>
        <w:t>健康，</w:t>
      </w:r>
      <w:r>
        <w:rPr>
          <w:rFonts w:hint="default" w:ascii="Times New Roman" w:hAnsi="Times New Roman" w:eastAsia="方正仿宋_GBK" w:cs="Times New Roman"/>
          <w:sz w:val="33"/>
          <w:szCs w:val="33"/>
          <w:highlight w:val="none"/>
          <w:lang w:val="en-US" w:eastAsia="zh-CN"/>
        </w:rPr>
        <w:t>实施妇产优质服务行动，</w:t>
      </w:r>
      <w:r>
        <w:rPr>
          <w:rFonts w:hint="eastAsia" w:ascii="Times New Roman" w:hAnsi="Times New Roman" w:eastAsia="方正仿宋_GBK" w:cs="Times New Roman"/>
          <w:sz w:val="33"/>
          <w:szCs w:val="33"/>
          <w:highlight w:val="none"/>
          <w:lang w:val="en-US" w:eastAsia="zh-CN"/>
        </w:rPr>
        <w:t>免费“两癌”筛查</w:t>
      </w:r>
      <w:r>
        <w:rPr>
          <w:rFonts w:hint="eastAsia" w:ascii="Times New Roman" w:hAnsi="Times New Roman" w:eastAsia="方正仿宋_GBK" w:cs="Times New Roman"/>
          <w:color w:val="auto"/>
          <w:kern w:val="0"/>
          <w:sz w:val="33"/>
          <w:szCs w:val="32"/>
          <w:highlight w:val="none"/>
          <w:lang w:val="en-US" w:eastAsia="zh-CN"/>
        </w:rPr>
        <w:t>9548</w:t>
      </w:r>
      <w:r>
        <w:rPr>
          <w:rFonts w:hint="eastAsia" w:ascii="Times New Roman" w:hAnsi="Times New Roman" w:eastAsia="方正仿宋_GBK" w:cs="Times New Roman"/>
          <w:sz w:val="33"/>
          <w:szCs w:val="33"/>
          <w:highlight w:val="none"/>
          <w:lang w:val="en-US" w:eastAsia="zh-CN"/>
        </w:rPr>
        <w:t>例，</w:t>
      </w:r>
      <w:r>
        <w:rPr>
          <w:rFonts w:hint="default" w:ascii="Times New Roman" w:hAnsi="Times New Roman" w:eastAsia="方正仿宋_GBK" w:cs="Times New Roman"/>
          <w:sz w:val="33"/>
          <w:szCs w:val="33"/>
          <w:highlight w:val="none"/>
          <w:lang w:val="en-US" w:eastAsia="zh-CN"/>
        </w:rPr>
        <w:t>孕前优生健康检查</w:t>
      </w:r>
      <w:r>
        <w:rPr>
          <w:rFonts w:hint="eastAsia" w:ascii="Times New Roman" w:hAnsi="Times New Roman" w:eastAsia="方正仿宋_GBK" w:cs="Times New Roman"/>
          <w:sz w:val="33"/>
          <w:szCs w:val="33"/>
          <w:highlight w:val="none"/>
          <w:lang w:val="en-US" w:eastAsia="zh-CN"/>
        </w:rPr>
        <w:t>2103对，</w:t>
      </w:r>
      <w:r>
        <w:rPr>
          <w:rFonts w:hint="default" w:ascii="Times New Roman" w:hAnsi="Times New Roman" w:eastAsia="方正仿宋_GBK" w:cs="Times New Roman"/>
          <w:spacing w:val="0"/>
          <w:kern w:val="0"/>
          <w:sz w:val="33"/>
          <w:szCs w:val="32"/>
          <w:highlight w:val="none"/>
          <w:lang w:val="en-US" w:eastAsia="zh-CN"/>
        </w:rPr>
        <w:t>免费婚检</w:t>
      </w:r>
      <w:r>
        <w:rPr>
          <w:rFonts w:hint="eastAsia" w:ascii="Times New Roman" w:hAnsi="Times New Roman" w:eastAsia="方正仿宋_GBK" w:cs="Times New Roman"/>
          <w:spacing w:val="0"/>
          <w:kern w:val="0"/>
          <w:sz w:val="33"/>
          <w:szCs w:val="32"/>
          <w:highlight w:val="none"/>
          <w:lang w:val="en-US" w:eastAsia="zh-CN"/>
        </w:rPr>
        <w:t>4280</w:t>
      </w:r>
      <w:r>
        <w:rPr>
          <w:rFonts w:hint="default" w:ascii="Times New Roman" w:hAnsi="Times New Roman" w:eastAsia="方正仿宋_GBK" w:cs="Times New Roman"/>
          <w:spacing w:val="0"/>
          <w:kern w:val="0"/>
          <w:sz w:val="33"/>
          <w:szCs w:val="32"/>
          <w:highlight w:val="none"/>
          <w:lang w:val="en-US" w:eastAsia="zh-CN"/>
        </w:rPr>
        <w:t>人</w:t>
      </w:r>
      <w:r>
        <w:rPr>
          <w:rFonts w:hint="eastAsia" w:ascii="Times New Roman" w:hAnsi="Times New Roman" w:eastAsia="方正仿宋_GBK" w:cs="Times New Roman"/>
          <w:spacing w:val="0"/>
          <w:kern w:val="0"/>
          <w:sz w:val="33"/>
          <w:szCs w:val="32"/>
          <w:highlight w:val="none"/>
          <w:lang w:val="en-US" w:eastAsia="zh-CN"/>
        </w:rPr>
        <w:t>，</w:t>
      </w:r>
      <w:r>
        <w:rPr>
          <w:rFonts w:hint="default" w:ascii="Times New Roman" w:hAnsi="Times New Roman" w:eastAsia="方正仿宋_GBK" w:cs="Times New Roman"/>
          <w:color w:val="auto"/>
          <w:kern w:val="0"/>
          <w:sz w:val="33"/>
          <w:szCs w:val="32"/>
          <w:highlight w:val="none"/>
          <w:lang w:eastAsia="zh-CN"/>
        </w:rPr>
        <w:t>新生儿疾病筛查2167人</w:t>
      </w:r>
      <w:r>
        <w:rPr>
          <w:rFonts w:hint="eastAsia" w:ascii="Times New Roman" w:hAnsi="Times New Roman" w:eastAsia="方正仿宋_GBK" w:cs="Times New Roman"/>
          <w:color w:val="auto"/>
          <w:kern w:val="0"/>
          <w:sz w:val="33"/>
          <w:szCs w:val="32"/>
          <w:highlight w:val="none"/>
          <w:lang w:eastAsia="zh-CN"/>
        </w:rPr>
        <w:t>。</w:t>
      </w:r>
      <w:r>
        <w:rPr>
          <w:rFonts w:hint="eastAsia" w:ascii="Times New Roman" w:hAnsi="Times New Roman" w:eastAsia="方正仿宋_GBK" w:cs="Times New Roman"/>
          <w:b/>
          <w:bCs/>
          <w:kern w:val="2"/>
          <w:sz w:val="33"/>
          <w:szCs w:val="33"/>
          <w:highlight w:val="none"/>
          <w:lang w:val="en-US" w:eastAsia="zh-CN" w:bidi="ar-SA"/>
        </w:rPr>
        <w:t>开展特殊人群服务，</w:t>
      </w:r>
      <w:r>
        <w:rPr>
          <w:rFonts w:hint="eastAsia" w:ascii="Times New Roman" w:hAnsi="Times New Roman" w:eastAsia="方正仿宋_GBK" w:cs="Times New Roman"/>
          <w:sz w:val="33"/>
          <w:szCs w:val="33"/>
          <w:highlight w:val="none"/>
          <w:lang w:val="en-US" w:eastAsia="zh-CN"/>
        </w:rPr>
        <w:t>加强艾滋病防治，</w:t>
      </w:r>
      <w:r>
        <w:rPr>
          <w:rFonts w:hint="default" w:ascii="Times New Roman" w:hAnsi="Times New Roman" w:eastAsia="方正仿宋_GBK" w:cs="Times New Roman"/>
          <w:sz w:val="33"/>
          <w:szCs w:val="33"/>
          <w:highlight w:val="none"/>
          <w:lang w:val="en-US" w:eastAsia="zh-CN"/>
        </w:rPr>
        <w:t>艾滋筛查率</w:t>
      </w:r>
      <w:r>
        <w:rPr>
          <w:rFonts w:ascii="Times New Roman" w:hAnsi="Times New Roman" w:eastAsia="方正仿宋_GBK" w:cs="Times New Roman"/>
          <w:color w:val="auto"/>
          <w:sz w:val="33"/>
          <w:szCs w:val="33"/>
          <w:highlight w:val="none"/>
        </w:rPr>
        <w:t>30.29%</w:t>
      </w:r>
      <w:r>
        <w:rPr>
          <w:rFonts w:hint="default" w:ascii="Times New Roman" w:hAnsi="Times New Roman" w:eastAsia="方正仿宋_GBK" w:cs="Times New Roman"/>
          <w:sz w:val="33"/>
          <w:szCs w:val="33"/>
          <w:highlight w:val="none"/>
          <w:lang w:val="en-US" w:eastAsia="zh-CN"/>
        </w:rPr>
        <w:t>，抗病毒治疗率</w:t>
      </w:r>
      <w:r>
        <w:rPr>
          <w:rFonts w:ascii="Times New Roman" w:hAnsi="Times New Roman" w:eastAsia="方正仿宋_GBK" w:cs="Times New Roman"/>
          <w:color w:val="auto"/>
          <w:sz w:val="33"/>
          <w:szCs w:val="33"/>
          <w:highlight w:val="none"/>
        </w:rPr>
        <w:t>96.06%</w:t>
      </w:r>
      <w:r>
        <w:rPr>
          <w:rFonts w:hint="eastAsia" w:ascii="Times New Roman" w:hAnsi="Times New Roman" w:eastAsia="方正仿宋_GBK" w:cs="Times New Roman"/>
          <w:sz w:val="33"/>
          <w:szCs w:val="33"/>
          <w:highlight w:val="none"/>
          <w:lang w:val="en-US" w:eastAsia="zh-CN"/>
        </w:rPr>
        <w:t>；加强结核病防治，</w:t>
      </w:r>
      <w:r>
        <w:rPr>
          <w:rFonts w:hint="default" w:ascii="Times New Roman" w:hAnsi="Times New Roman" w:eastAsia="方正仿宋_GBK" w:cs="Times New Roman"/>
          <w:sz w:val="33"/>
          <w:szCs w:val="33"/>
          <w:highlight w:val="none"/>
          <w:lang w:val="en-US" w:eastAsia="zh-CN"/>
        </w:rPr>
        <w:t>结核病检查率</w:t>
      </w:r>
      <w:r>
        <w:rPr>
          <w:rFonts w:hint="eastAsia" w:ascii="Times New Roman" w:hAnsi="Times New Roman" w:eastAsia="方正仿宋_GBK" w:cs="Times New Roman"/>
          <w:sz w:val="33"/>
          <w:szCs w:val="33"/>
          <w:highlight w:val="none"/>
          <w:lang w:val="en-US" w:eastAsia="zh-CN"/>
        </w:rPr>
        <w:t>100</w:t>
      </w:r>
      <w:r>
        <w:rPr>
          <w:rFonts w:hint="default" w:ascii="Times New Roman" w:hAnsi="Times New Roman" w:eastAsia="方正仿宋_GBK" w:cs="Times New Roman"/>
          <w:sz w:val="33"/>
          <w:szCs w:val="33"/>
          <w:highlight w:val="none"/>
          <w:lang w:val="en-US" w:eastAsia="zh-CN"/>
        </w:rPr>
        <w:t>%</w:t>
      </w:r>
      <w:r>
        <w:rPr>
          <w:rFonts w:hint="eastAsia" w:ascii="Times New Roman" w:hAnsi="Times New Roman" w:eastAsia="方正仿宋_GBK" w:cs="Times New Roman"/>
          <w:sz w:val="33"/>
          <w:szCs w:val="33"/>
          <w:highlight w:val="none"/>
          <w:lang w:val="en-US" w:eastAsia="zh-CN"/>
        </w:rPr>
        <w:t>；加强严重精神障碍患者管理，累计建档</w:t>
      </w:r>
      <w:r>
        <w:rPr>
          <w:rFonts w:hint="eastAsia" w:ascii="Times New Roman" w:hAnsi="Times New Roman" w:eastAsia="方正仿宋_GBK" w:cs="宋体"/>
          <w:color w:val="auto"/>
          <w:sz w:val="33"/>
          <w:highlight w:val="none"/>
          <w:lang w:val="en-US" w:eastAsia="zh-CN"/>
        </w:rPr>
        <w:t>5768</w:t>
      </w:r>
      <w:r>
        <w:rPr>
          <w:rFonts w:hint="eastAsia" w:ascii="Times New Roman" w:hAnsi="Times New Roman" w:eastAsia="方正仿宋_GBK" w:cs="Times New Roman"/>
          <w:sz w:val="33"/>
          <w:szCs w:val="33"/>
          <w:highlight w:val="none"/>
          <w:lang w:val="en-US" w:eastAsia="zh-CN"/>
        </w:rPr>
        <w:t>人，规范管理率</w:t>
      </w:r>
      <w:r>
        <w:rPr>
          <w:rFonts w:hint="eastAsia" w:ascii="Times New Roman" w:hAnsi="Times New Roman" w:eastAsia="方正仿宋_GBK" w:cs="宋体"/>
          <w:color w:val="auto"/>
          <w:sz w:val="33"/>
          <w:highlight w:val="none"/>
          <w:lang w:val="en-US" w:eastAsia="zh-CN"/>
        </w:rPr>
        <w:t>92.93</w:t>
      </w:r>
      <w:r>
        <w:rPr>
          <w:rFonts w:hint="eastAsia" w:ascii="Times New Roman" w:hAnsi="Times New Roman" w:eastAsia="方正仿宋_GBK" w:cs="Times New Roman"/>
          <w:sz w:val="33"/>
          <w:szCs w:val="33"/>
          <w:highlight w:val="none"/>
          <w:lang w:val="en-US" w:eastAsia="zh-CN"/>
        </w:rPr>
        <w:t>%。</w:t>
      </w:r>
      <w:r>
        <w:rPr>
          <w:rFonts w:hint="eastAsia" w:ascii="Times New Roman" w:hAnsi="Times New Roman" w:eastAsia="方正仿宋_GBK" w:cs="Times New Roman"/>
          <w:b/>
          <w:bCs/>
          <w:kern w:val="2"/>
          <w:sz w:val="33"/>
          <w:szCs w:val="33"/>
          <w:highlight w:val="none"/>
          <w:u w:val="none"/>
          <w:lang w:val="en-US" w:eastAsia="zh-CN" w:bidi="ar-SA"/>
        </w:rPr>
        <w:t>做好计划生育服务，</w:t>
      </w:r>
      <w:r>
        <w:rPr>
          <w:rFonts w:hint="eastAsia" w:ascii="Times New Roman" w:hAnsi="方正仿宋_GBK" w:eastAsia="方正仿宋_GBK" w:cs="Times New Roman"/>
          <w:sz w:val="33"/>
          <w:szCs w:val="33"/>
          <w:highlight w:val="none"/>
        </w:rPr>
        <w:t>资格确认奖励扶助对象23380人，特别扶助对象1554人，</w:t>
      </w:r>
      <w:r>
        <w:rPr>
          <w:rFonts w:hint="eastAsia" w:ascii="Times New Roman" w:hAnsi="Times New Roman" w:eastAsia="方正仿宋_GBK" w:cs="Times New Roman"/>
          <w:sz w:val="33"/>
          <w:szCs w:val="33"/>
          <w:highlight w:val="none"/>
        </w:rPr>
        <w:t>拨付资金999.8万元</w:t>
      </w:r>
      <w:r>
        <w:rPr>
          <w:rFonts w:hint="eastAsia" w:ascii="Times New Roman" w:hAnsi="Times New Roman" w:eastAsia="方正仿宋_GBK" w:cs="Times New Roman"/>
          <w:sz w:val="33"/>
          <w:szCs w:val="33"/>
          <w:highlight w:val="none"/>
          <w:lang w:eastAsia="zh-CN"/>
        </w:rPr>
        <w:t>；</w:t>
      </w:r>
      <w:r>
        <w:rPr>
          <w:rFonts w:hint="eastAsia" w:ascii="Times New Roman" w:hAnsi="方正仿宋_GBK" w:eastAsia="方正仿宋_GBK" w:cs="Times New Roman"/>
          <w:sz w:val="33"/>
          <w:szCs w:val="33"/>
          <w:highlight w:val="none"/>
        </w:rPr>
        <w:t>开展普惠托育专项行动，新增普惠托育机构2家、普惠托位156个。</w:t>
      </w:r>
      <w:r>
        <w:rPr>
          <w:rFonts w:hint="eastAsia" w:ascii="Times New Roman" w:hAnsi="Times New Roman" w:eastAsia="方正仿宋_GBK" w:cs="Times New Roman"/>
          <w:b/>
          <w:bCs/>
          <w:kern w:val="2"/>
          <w:sz w:val="33"/>
          <w:szCs w:val="33"/>
          <w:highlight w:val="none"/>
          <w:lang w:val="en-US" w:eastAsia="zh-CN" w:bidi="ar-SA"/>
        </w:rPr>
        <w:t>做实民生保障服务，</w:t>
      </w:r>
      <w:r>
        <w:rPr>
          <w:rFonts w:hint="eastAsia" w:ascii="Times New Roman" w:hAnsi="Times New Roman" w:eastAsia="方正仿宋_GBK" w:cs="方正仿宋_GBK"/>
          <w:sz w:val="33"/>
          <w:szCs w:val="33"/>
          <w:highlight w:val="none"/>
          <w:lang w:val="en-US" w:eastAsia="zh-CN"/>
        </w:rPr>
        <w:t>继续做好脱贫人口医疗救治，今年</w:t>
      </w:r>
      <w:r>
        <w:rPr>
          <w:rFonts w:hint="default" w:ascii="Times New Roman" w:hAnsi="Times New Roman" w:eastAsia="方正仿宋_GBK" w:cs="Times New Roman"/>
          <w:sz w:val="32"/>
          <w:szCs w:val="32"/>
          <w:highlight w:val="none"/>
          <w:lang w:val="en-US" w:eastAsia="zh-CN"/>
        </w:rPr>
        <w:t>实施大病专项救助3252人次，救助金额1530万元</w:t>
      </w:r>
      <w:r>
        <w:rPr>
          <w:rFonts w:hint="default" w:ascii="Times New Roman" w:hAnsi="Times New Roman" w:eastAsia="方正仿宋_GBK" w:cs="Times New Roman"/>
          <w:sz w:val="33"/>
          <w:szCs w:val="33"/>
          <w:highlight w:val="none"/>
          <w:lang w:val="en-US" w:eastAsia="zh-CN"/>
        </w:rPr>
        <w:t>。</w:t>
      </w:r>
    </w:p>
    <w:p>
      <w:pPr>
        <w:keepNext w:val="0"/>
        <w:keepLines w:val="0"/>
        <w:pageBreakBefore w:val="0"/>
        <w:widowControl w:val="0"/>
        <w:kinsoku/>
        <w:topLinePunct w:val="0"/>
        <w:autoSpaceDE/>
        <w:autoSpaceDN/>
        <w:bidi w:val="0"/>
        <w:adjustRightInd/>
        <w:spacing w:line="590" w:lineRule="exact"/>
        <w:ind w:firstLine="662" w:firstLineChars="200"/>
        <w:textAlignment w:val="auto"/>
        <w:rPr>
          <w:rFonts w:hint="default"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b/>
          <w:bCs/>
          <w:kern w:val="2"/>
          <w:sz w:val="33"/>
          <w:szCs w:val="33"/>
          <w:highlight w:val="none"/>
          <w:lang w:val="en-US" w:eastAsia="zh-CN" w:bidi="ar-SA"/>
        </w:rPr>
        <w:t>2.医疗资源明显优化。</w:t>
      </w:r>
      <w:r>
        <w:rPr>
          <w:rFonts w:hint="eastAsia" w:ascii="Times New Roman" w:hAnsi="Times New Roman" w:eastAsia="方正仿宋_GBK" w:cs="Times New Roman"/>
          <w:b/>
          <w:bCs/>
          <w:kern w:val="1"/>
          <w:sz w:val="33"/>
          <w:szCs w:val="33"/>
          <w:highlight w:val="none"/>
          <w:lang w:val="en-US" w:eastAsia="zh-CN"/>
        </w:rPr>
        <w:t>加快项目建设，</w:t>
      </w:r>
      <w:r>
        <w:rPr>
          <w:rFonts w:hint="eastAsia" w:ascii="Times New Roman" w:hAnsi="Times New Roman" w:eastAsia="方正仿宋_GBK" w:cs="Times New Roman"/>
          <w:kern w:val="1"/>
          <w:sz w:val="33"/>
          <w:szCs w:val="33"/>
          <w:highlight w:val="none"/>
          <w:lang w:val="en-US" w:eastAsia="zh-CN"/>
        </w:rPr>
        <w:t>县中医院一期工程完成门诊医技楼、住院楼等</w:t>
      </w:r>
      <w:r>
        <w:rPr>
          <w:rFonts w:hint="eastAsia" w:ascii="Times New Roman" w:hAnsi="Times New Roman" w:eastAsia="方正仿宋_GBK" w:cs="Times New Roman"/>
          <w:sz w:val="33"/>
          <w:szCs w:val="33"/>
          <w:highlight w:val="none"/>
          <w:lang w:val="en-US" w:eastAsia="zh-CN"/>
        </w:rPr>
        <w:t>主</w:t>
      </w:r>
      <w:r>
        <w:rPr>
          <w:rFonts w:hint="eastAsia" w:ascii="Times New Roman" w:hAnsi="Times New Roman" w:eastAsia="方正仿宋_GBK" w:cs="Times New Roman"/>
          <w:kern w:val="1"/>
          <w:sz w:val="33"/>
          <w:szCs w:val="33"/>
          <w:highlight w:val="none"/>
          <w:lang w:val="en-US" w:eastAsia="zh-CN"/>
        </w:rPr>
        <w:t>体框架，县妇幼保健院整体迁建二期工程完成四层主体结构建设，县人民医院区域检验中心建设项目完成钢结构主体修建，</w:t>
      </w:r>
      <w:r>
        <w:rPr>
          <w:rFonts w:hint="eastAsia" w:ascii="Times New Roman" w:hAnsi="Times New Roman" w:eastAsia="方正仿宋_GBK" w:cs="Times New Roman"/>
          <w:sz w:val="33"/>
          <w:szCs w:val="33"/>
          <w:highlight w:val="none"/>
          <w:lang w:val="en-US" w:eastAsia="zh-CN"/>
        </w:rPr>
        <w:t>罗渡等</w:t>
      </w:r>
      <w:r>
        <w:rPr>
          <w:rFonts w:hint="default" w:ascii="Times New Roman" w:hAnsi="Times New Roman" w:eastAsia="方正仿宋_GBK" w:cs="Times New Roman"/>
          <w:sz w:val="33"/>
          <w:szCs w:val="33"/>
          <w:highlight w:val="none"/>
          <w:lang w:val="en-US" w:eastAsia="zh-CN"/>
        </w:rPr>
        <w:t>5个县域医疗卫生次中心建设</w:t>
      </w:r>
      <w:r>
        <w:rPr>
          <w:rFonts w:hint="eastAsia" w:ascii="Times New Roman" w:hAnsi="Times New Roman" w:eastAsia="方正仿宋_GBK" w:cs="Times New Roman"/>
          <w:sz w:val="33"/>
          <w:szCs w:val="33"/>
          <w:highlight w:val="none"/>
          <w:lang w:val="en-US" w:eastAsia="zh-CN"/>
        </w:rPr>
        <w:t>正加快推进。</w:t>
      </w:r>
      <w:r>
        <w:rPr>
          <w:rFonts w:hint="eastAsia" w:ascii="Times New Roman" w:hAnsi="Times New Roman" w:eastAsia="方正仿宋_GBK" w:cs="Times New Roman"/>
          <w:b/>
          <w:bCs/>
          <w:kern w:val="1"/>
          <w:sz w:val="33"/>
          <w:szCs w:val="33"/>
          <w:highlight w:val="none"/>
          <w:lang w:val="en-US" w:eastAsia="zh-CN"/>
        </w:rPr>
        <w:t>深化</w:t>
      </w:r>
      <w:r>
        <w:rPr>
          <w:rFonts w:hint="default" w:ascii="Times New Roman" w:hAnsi="Times New Roman" w:eastAsia="方正仿宋_GBK" w:cs="Times New Roman"/>
          <w:b/>
          <w:bCs/>
          <w:kern w:val="1"/>
          <w:sz w:val="33"/>
          <w:szCs w:val="33"/>
          <w:highlight w:val="none"/>
          <w:lang w:val="en-US" w:eastAsia="zh-CN"/>
        </w:rPr>
        <w:t>医养结合</w:t>
      </w:r>
      <w:r>
        <w:rPr>
          <w:rFonts w:hint="eastAsia" w:ascii="Times New Roman" w:hAnsi="Times New Roman" w:eastAsia="方正仿宋_GBK" w:cs="Times New Roman"/>
          <w:b/>
          <w:bCs/>
          <w:kern w:val="1"/>
          <w:sz w:val="33"/>
          <w:szCs w:val="33"/>
          <w:highlight w:val="none"/>
          <w:lang w:val="en-US" w:eastAsia="zh-CN"/>
        </w:rPr>
        <w:t>，</w:t>
      </w:r>
      <w:r>
        <w:rPr>
          <w:rFonts w:hint="eastAsia" w:ascii="Times New Roman" w:hAnsi="Times New Roman" w:eastAsia="方正仿宋_GBK" w:cs="Times New Roman"/>
          <w:sz w:val="33"/>
          <w:szCs w:val="33"/>
          <w:highlight w:val="none"/>
          <w:lang w:val="en-US" w:eastAsia="zh-CN"/>
        </w:rPr>
        <w:t>探索“公建民营”模式，引进重庆德馨养老服务有限公司，整体外包3家公立医疗机构养老床位260张。实施“健康敲门行动”，</w:t>
      </w:r>
      <w:r>
        <w:rPr>
          <w:rFonts w:hint="eastAsia" w:ascii="Times New Roman" w:hAnsi="Times New Roman" w:eastAsia="方正仿宋_GBK"/>
          <w:color w:val="auto"/>
          <w:sz w:val="33"/>
          <w:szCs w:val="33"/>
          <w:highlight w:val="none"/>
          <w:lang w:val="en-US" w:eastAsia="zh-CN"/>
        </w:rPr>
        <w:t>为1605名65岁及以上失能老年人提供免费上门健康服务1758次。</w:t>
      </w:r>
      <w:r>
        <w:rPr>
          <w:rFonts w:hint="eastAsia" w:ascii="Times New Roman" w:hAnsi="Times New Roman" w:eastAsia="方正仿宋_GBK" w:cs="Times New Roman"/>
          <w:b/>
          <w:bCs/>
          <w:kern w:val="1"/>
          <w:sz w:val="33"/>
          <w:szCs w:val="33"/>
          <w:highlight w:val="none"/>
          <w:lang w:val="en-US" w:eastAsia="zh-CN"/>
        </w:rPr>
        <w:t>强化川渝协作，</w:t>
      </w:r>
      <w:r>
        <w:rPr>
          <w:rFonts w:hint="eastAsia" w:ascii="Times New Roman" w:hAnsi="Times New Roman" w:eastAsia="方正仿宋_GBK"/>
          <w:color w:val="auto"/>
          <w:sz w:val="33"/>
          <w:szCs w:val="33"/>
          <w:highlight w:val="none"/>
          <w:lang w:val="en-US" w:eastAsia="zh-CN"/>
        </w:rPr>
        <w:t>县中医医院与四川中医药高等专科学校签订《战略合作协议书》，成为其非直管附属医院</w:t>
      </w:r>
      <w:r>
        <w:rPr>
          <w:rFonts w:hint="default" w:ascii="方正仿宋_GBK" w:hAnsi="方正仿宋_GBK" w:eastAsia="方正仿宋_GBK" w:cs="方正仿宋_GBK"/>
          <w:sz w:val="33"/>
          <w:szCs w:val="33"/>
          <w:highlight w:val="none"/>
          <w:lang w:val="en-US" w:eastAsia="zh-CN"/>
        </w:rPr>
        <w:t>。</w:t>
      </w:r>
      <w:r>
        <w:rPr>
          <w:rFonts w:hint="eastAsia" w:ascii="Times New Roman" w:hAnsi="Times New Roman" w:eastAsia="方正仿宋_GBK" w:cs="方正仿宋_GBK"/>
          <w:sz w:val="33"/>
          <w:szCs w:val="33"/>
          <w:highlight w:val="none"/>
          <w:lang w:val="en-US" w:eastAsia="zh-CN"/>
        </w:rPr>
        <w:t>推进</w:t>
      </w:r>
      <w:r>
        <w:rPr>
          <w:rFonts w:hint="default" w:ascii="Times New Roman" w:hAnsi="Times New Roman" w:eastAsia="方正仿宋_GBK" w:cs="Times New Roman"/>
          <w:b w:val="0"/>
          <w:bCs w:val="0"/>
          <w:sz w:val="33"/>
          <w:szCs w:val="33"/>
          <w:highlight w:val="none"/>
          <w:lang w:val="en-US" w:eastAsia="zh-CN"/>
        </w:rPr>
        <w:t>医学</w:t>
      </w:r>
      <w:r>
        <w:rPr>
          <w:rFonts w:hint="eastAsia" w:ascii="Times New Roman" w:hAnsi="Times New Roman" w:eastAsia="方正仿宋_GBK" w:cs="Times New Roman"/>
          <w:b w:val="0"/>
          <w:bCs w:val="0"/>
          <w:sz w:val="33"/>
          <w:szCs w:val="33"/>
          <w:highlight w:val="none"/>
          <w:lang w:val="en-US" w:eastAsia="zh-CN"/>
        </w:rPr>
        <w:t>检验</w:t>
      </w:r>
      <w:r>
        <w:rPr>
          <w:rFonts w:hint="default" w:ascii="Times New Roman" w:hAnsi="Times New Roman" w:eastAsia="方正仿宋_GBK" w:cs="Times New Roman"/>
          <w:b w:val="0"/>
          <w:bCs w:val="0"/>
          <w:sz w:val="33"/>
          <w:szCs w:val="33"/>
          <w:highlight w:val="none"/>
          <w:lang w:val="en-US" w:eastAsia="zh-CN"/>
        </w:rPr>
        <w:t>检查结果互认和双向转诊，</w:t>
      </w:r>
      <w:r>
        <w:rPr>
          <w:rFonts w:hint="eastAsia" w:ascii="Times New Roman" w:hAnsi="Times New Roman" w:eastAsia="方正仿宋_GBK" w:cs="Times New Roman"/>
          <w:b w:val="0"/>
          <w:bCs w:val="0"/>
          <w:sz w:val="33"/>
          <w:szCs w:val="33"/>
          <w:highlight w:val="none"/>
          <w:lang w:val="en-US" w:eastAsia="zh-CN"/>
        </w:rPr>
        <w:t>2022年</w:t>
      </w:r>
      <w:r>
        <w:rPr>
          <w:rFonts w:hint="default" w:ascii="Times New Roman" w:hAnsi="Times New Roman" w:eastAsia="方正仿宋_GBK" w:cs="Times New Roman"/>
          <w:sz w:val="33"/>
          <w:szCs w:val="33"/>
          <w:highlight w:val="none"/>
          <w:lang w:val="en-US" w:eastAsia="zh-CN"/>
        </w:rPr>
        <w:t>上转成渝地区患者562人次</w:t>
      </w:r>
      <w:r>
        <w:rPr>
          <w:rFonts w:hint="eastAsia" w:ascii="Times New Roman" w:hAnsi="Times New Roman" w:eastAsia="方正仿宋_GBK" w:cs="Times New Roman"/>
          <w:sz w:val="33"/>
          <w:szCs w:val="33"/>
          <w:highlight w:val="none"/>
          <w:lang w:val="en-US" w:eastAsia="zh-CN"/>
        </w:rPr>
        <w:t>，</w:t>
      </w:r>
      <w:r>
        <w:rPr>
          <w:rFonts w:hint="default" w:ascii="Times New Roman" w:hAnsi="Times New Roman" w:eastAsia="方正仿宋_GBK" w:cs="Times New Roman"/>
          <w:sz w:val="33"/>
          <w:szCs w:val="33"/>
          <w:highlight w:val="none"/>
          <w:lang w:val="en-US" w:eastAsia="zh-CN"/>
        </w:rPr>
        <w:t>认可成渝地区医疗机构检查检验结果1605例次。</w:t>
      </w:r>
    </w:p>
    <w:p>
      <w:pPr>
        <w:keepNext w:val="0"/>
        <w:keepLines w:val="0"/>
        <w:pageBreakBefore w:val="0"/>
        <w:widowControl w:val="0"/>
        <w:kinsoku/>
        <w:topLinePunct w:val="0"/>
        <w:autoSpaceDE/>
        <w:autoSpaceDN/>
        <w:bidi w:val="0"/>
        <w:adjustRightInd/>
        <w:spacing w:line="590" w:lineRule="exact"/>
        <w:ind w:firstLine="662"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kern w:val="2"/>
          <w:sz w:val="33"/>
          <w:szCs w:val="33"/>
          <w:highlight w:val="none"/>
          <w:lang w:val="en-US" w:eastAsia="zh-CN" w:bidi="ar-SA"/>
        </w:rPr>
        <w:t>3.依法行政卓有成效。</w:t>
      </w:r>
      <w:r>
        <w:rPr>
          <w:rFonts w:hint="default" w:ascii="Times New Roman" w:hAnsi="Times New Roman" w:eastAsia="方正仿宋_GBK" w:cs="Times New Roman"/>
          <w:b/>
          <w:bCs/>
          <w:sz w:val="33"/>
          <w:szCs w:val="33"/>
          <w:highlight w:val="none"/>
          <w:lang w:val="en-US" w:eastAsia="zh-CN" w:bidi="ar-SA"/>
        </w:rPr>
        <w:t>开展</w:t>
      </w:r>
      <w:r>
        <w:rPr>
          <w:rFonts w:hint="eastAsia" w:eastAsia="方正仿宋_GBK" w:cs="Times New Roman"/>
          <w:b/>
          <w:bCs/>
          <w:sz w:val="33"/>
          <w:szCs w:val="33"/>
          <w:highlight w:val="none"/>
          <w:lang w:val="en-US" w:eastAsia="zh-CN" w:bidi="ar-SA"/>
        </w:rPr>
        <w:t>“双随机”</w:t>
      </w:r>
      <w:r>
        <w:rPr>
          <w:rFonts w:hint="eastAsia" w:ascii="Times New Roman" w:hAnsi="Times New Roman" w:eastAsia="方正仿宋_GBK" w:cs="Times New Roman"/>
          <w:b/>
          <w:bCs/>
          <w:sz w:val="33"/>
          <w:szCs w:val="33"/>
          <w:highlight w:val="none"/>
          <w:lang w:val="en-US" w:eastAsia="zh-CN" w:bidi="ar-SA"/>
        </w:rPr>
        <w:t>抽检</w:t>
      </w:r>
      <w:r>
        <w:rPr>
          <w:rFonts w:hint="default" w:ascii="Times New Roman" w:hAnsi="Times New Roman" w:eastAsia="方正仿宋_GBK" w:cs="Times New Roman"/>
          <w:b/>
          <w:bCs/>
          <w:sz w:val="33"/>
          <w:szCs w:val="33"/>
          <w:highlight w:val="none"/>
          <w:lang w:val="en-US" w:eastAsia="zh-CN" w:bidi="ar-SA"/>
        </w:rPr>
        <w:t>。</w:t>
      </w:r>
      <w:r>
        <w:rPr>
          <w:rFonts w:hint="eastAsia" w:ascii="Times New Roman" w:hAnsi="Times New Roman" w:eastAsia="方正仿宋_GBK" w:cs="Times New Roman"/>
          <w:sz w:val="33"/>
          <w:szCs w:val="33"/>
          <w:highlight w:val="none"/>
          <w:lang w:val="en-US" w:eastAsia="zh-CN"/>
        </w:rPr>
        <w:t>在政府网站</w:t>
      </w:r>
      <w:r>
        <w:rPr>
          <w:rFonts w:hint="default" w:ascii="Times New Roman" w:hAnsi="Times New Roman" w:eastAsia="方正仿宋_GBK" w:cs="Times New Roman"/>
          <w:sz w:val="33"/>
          <w:szCs w:val="33"/>
          <w:highlight w:val="none"/>
        </w:rPr>
        <w:t>公示双随机抽检名单</w:t>
      </w:r>
      <w:r>
        <w:rPr>
          <w:rFonts w:hint="default" w:ascii="Times New Roman" w:hAnsi="Times New Roman" w:eastAsia="方正仿宋_GBK" w:cs="Times New Roman"/>
          <w:sz w:val="33"/>
          <w:szCs w:val="33"/>
          <w:highlight w:val="none"/>
          <w:lang w:eastAsia="zh-CN"/>
        </w:rPr>
        <w:t>和</w:t>
      </w:r>
      <w:r>
        <w:rPr>
          <w:rFonts w:hint="default" w:ascii="Times New Roman" w:hAnsi="Times New Roman" w:eastAsia="方正仿宋_GBK" w:cs="Times New Roman"/>
          <w:sz w:val="33"/>
          <w:szCs w:val="33"/>
          <w:highlight w:val="none"/>
        </w:rPr>
        <w:t>双随机案件</w:t>
      </w:r>
      <w:r>
        <w:rPr>
          <w:rFonts w:hint="eastAsia" w:ascii="Times New Roman" w:hAnsi="Times New Roman" w:eastAsia="方正仿宋_GBK" w:cs="Times New Roman"/>
          <w:sz w:val="33"/>
          <w:szCs w:val="33"/>
          <w:highlight w:val="none"/>
          <w:lang w:eastAsia="zh-CN"/>
        </w:rPr>
        <w:t>，</w:t>
      </w:r>
      <w:r>
        <w:rPr>
          <w:rFonts w:hint="default" w:ascii="Times New Roman" w:hAnsi="Times New Roman" w:eastAsia="方正仿宋_GBK" w:cs="Times New Roman"/>
          <w:sz w:val="33"/>
          <w:szCs w:val="33"/>
          <w:highlight w:val="none"/>
          <w:lang w:val="en-US" w:eastAsia="zh-CN"/>
        </w:rPr>
        <w:t>202</w:t>
      </w:r>
      <w:r>
        <w:rPr>
          <w:rFonts w:hint="eastAsia" w:ascii="Times New Roman" w:hAnsi="Times New Roman" w:eastAsia="方正仿宋_GBK" w:cs="Times New Roman"/>
          <w:sz w:val="33"/>
          <w:szCs w:val="33"/>
          <w:highlight w:val="none"/>
          <w:lang w:val="en-US" w:eastAsia="zh-CN"/>
        </w:rPr>
        <w:t>2年</w:t>
      </w:r>
      <w:r>
        <w:rPr>
          <w:rFonts w:hint="eastAsia" w:ascii="方正仿宋_GBK" w:hAnsi="方正仿宋_GBK" w:eastAsia="方正仿宋_GBK" w:cs="方正仿宋_GBK"/>
          <w:kern w:val="2"/>
          <w:sz w:val="33"/>
          <w:szCs w:val="33"/>
          <w:highlight w:val="none"/>
          <w:lang w:val="en-US" w:eastAsia="zh-CN" w:bidi="ar-SA"/>
        </w:rPr>
        <w:t>“双随机”</w:t>
      </w:r>
      <w:r>
        <w:rPr>
          <w:rFonts w:hint="default" w:ascii="方正仿宋_GBK" w:hAnsi="方正仿宋_GBK" w:eastAsia="方正仿宋_GBK" w:cs="方正仿宋_GBK"/>
          <w:kern w:val="2"/>
          <w:sz w:val="33"/>
          <w:szCs w:val="33"/>
          <w:highlight w:val="none"/>
          <w:lang w:val="en-US" w:eastAsia="zh-CN" w:bidi="ar-SA"/>
        </w:rPr>
        <w:t>监</w:t>
      </w:r>
      <w:r>
        <w:rPr>
          <w:rFonts w:hint="default" w:ascii="Times New Roman" w:hAnsi="Times New Roman" w:eastAsia="方正仿宋_GBK" w:cs="Times New Roman"/>
          <w:sz w:val="33"/>
          <w:szCs w:val="33"/>
          <w:highlight w:val="none"/>
        </w:rPr>
        <w:t>督抽检</w:t>
      </w:r>
      <w:r>
        <w:rPr>
          <w:rFonts w:hint="eastAsia" w:ascii="Times New Roman" w:hAnsi="Times New Roman" w:eastAsia="方正仿宋_GBK" w:cs="Times New Roman"/>
          <w:sz w:val="33"/>
          <w:szCs w:val="33"/>
          <w:highlight w:val="none"/>
          <w:lang w:val="en-US" w:eastAsia="zh-CN"/>
        </w:rPr>
        <w:t>115</w:t>
      </w:r>
      <w:r>
        <w:rPr>
          <w:rFonts w:hint="default" w:ascii="Times New Roman" w:hAnsi="Times New Roman" w:eastAsia="方正仿宋_GBK" w:cs="Times New Roman"/>
          <w:sz w:val="33"/>
          <w:szCs w:val="33"/>
          <w:highlight w:val="none"/>
        </w:rPr>
        <w:t>家</w:t>
      </w:r>
      <w:r>
        <w:rPr>
          <w:rFonts w:hint="eastAsia" w:ascii="Times New Roman" w:hAnsi="Times New Roman" w:eastAsia="方正仿宋_GBK" w:cs="Times New Roman"/>
          <w:sz w:val="33"/>
          <w:szCs w:val="33"/>
          <w:highlight w:val="none"/>
          <w:lang w:eastAsia="zh-CN"/>
        </w:rPr>
        <w:t>，</w:t>
      </w:r>
      <w:r>
        <w:rPr>
          <w:rFonts w:hint="default" w:ascii="Times New Roman" w:hAnsi="Times New Roman" w:eastAsia="方正仿宋_GBK" w:cs="Times New Roman"/>
          <w:sz w:val="33"/>
          <w:szCs w:val="33"/>
          <w:highlight w:val="none"/>
        </w:rPr>
        <w:t>双随机处罚案件</w:t>
      </w:r>
      <w:r>
        <w:rPr>
          <w:rFonts w:hint="eastAsia" w:ascii="Times New Roman" w:hAnsi="Times New Roman" w:eastAsia="方正仿宋_GBK" w:cs="Times New Roman"/>
          <w:sz w:val="33"/>
          <w:szCs w:val="33"/>
          <w:highlight w:val="none"/>
          <w:lang w:val="en-US" w:eastAsia="zh-CN"/>
        </w:rPr>
        <w:t>14</w:t>
      </w:r>
      <w:r>
        <w:rPr>
          <w:rFonts w:hint="default" w:ascii="Times New Roman" w:hAnsi="Times New Roman" w:eastAsia="方正仿宋_GBK" w:cs="Times New Roman"/>
          <w:sz w:val="33"/>
          <w:szCs w:val="33"/>
          <w:highlight w:val="none"/>
        </w:rPr>
        <w:t>件。</w:t>
      </w:r>
      <w:r>
        <w:rPr>
          <w:rFonts w:hint="eastAsia" w:ascii="Times New Roman" w:hAnsi="Times New Roman" w:eastAsia="方正仿宋_GBK" w:cs="Times New Roman"/>
          <w:b/>
          <w:bCs/>
          <w:sz w:val="33"/>
          <w:szCs w:val="33"/>
          <w:highlight w:val="none"/>
          <w:lang w:val="en-US" w:eastAsia="zh-CN"/>
        </w:rPr>
        <w:t>严格</w:t>
      </w:r>
      <w:r>
        <w:rPr>
          <w:rFonts w:hint="default" w:ascii="Times New Roman" w:hAnsi="Times New Roman" w:eastAsia="方正仿宋_GBK" w:cs="Times New Roman"/>
          <w:b/>
          <w:bCs/>
          <w:sz w:val="33"/>
          <w:szCs w:val="33"/>
          <w:highlight w:val="none"/>
          <w:lang w:val="en-US" w:eastAsia="zh-CN"/>
        </w:rPr>
        <w:t>行政处罚。</w:t>
      </w:r>
      <w:r>
        <w:rPr>
          <w:rFonts w:hint="eastAsia" w:ascii="Times New Roman" w:hAnsi="Times New Roman" w:eastAsia="方正仿宋_GBK" w:cs="Times New Roman"/>
          <w:sz w:val="33"/>
          <w:szCs w:val="33"/>
          <w:highlight w:val="none"/>
          <w:lang w:val="en-US" w:eastAsia="zh-CN"/>
        </w:rPr>
        <w:t>2022年，</w:t>
      </w:r>
      <w:r>
        <w:rPr>
          <w:rFonts w:hint="default" w:ascii="Times New Roman" w:hAnsi="Times New Roman" w:eastAsia="方正仿宋_GBK" w:cs="Times New Roman"/>
          <w:sz w:val="33"/>
          <w:szCs w:val="33"/>
          <w:highlight w:val="none"/>
        </w:rPr>
        <w:t>行政处罚案件已结案</w:t>
      </w:r>
      <w:r>
        <w:rPr>
          <w:rFonts w:hint="eastAsia" w:ascii="Times New Roman" w:hAnsi="Times New Roman" w:eastAsia="方正仿宋_GBK" w:cs="Times New Roman"/>
          <w:sz w:val="33"/>
          <w:szCs w:val="33"/>
          <w:highlight w:val="none"/>
          <w:lang w:val="en-US" w:eastAsia="zh-CN"/>
        </w:rPr>
        <w:t>59件</w:t>
      </w:r>
      <w:r>
        <w:rPr>
          <w:rFonts w:hint="default" w:ascii="Times New Roman" w:hAnsi="Times New Roman" w:eastAsia="方正仿宋_GBK" w:cs="Times New Roman"/>
          <w:sz w:val="33"/>
          <w:szCs w:val="33"/>
          <w:highlight w:val="none"/>
        </w:rPr>
        <w:t>，罚没金额</w:t>
      </w:r>
      <w:r>
        <w:rPr>
          <w:rFonts w:hint="eastAsia" w:ascii="Times New Roman" w:hAnsi="Times New Roman" w:eastAsia="方正仿宋_GBK" w:cs="Times New Roman"/>
          <w:sz w:val="33"/>
          <w:szCs w:val="33"/>
          <w:highlight w:val="none"/>
          <w:lang w:val="en-US" w:eastAsia="zh-CN"/>
        </w:rPr>
        <w:t>147220</w:t>
      </w:r>
      <w:r>
        <w:rPr>
          <w:rFonts w:hint="default" w:ascii="Times New Roman" w:hAnsi="Times New Roman" w:eastAsia="方正仿宋_GBK" w:cs="Times New Roman"/>
          <w:sz w:val="33"/>
          <w:szCs w:val="33"/>
          <w:highlight w:val="none"/>
        </w:rPr>
        <w:t>元，</w:t>
      </w:r>
      <w:r>
        <w:rPr>
          <w:rFonts w:hint="default" w:ascii="Times New Roman" w:hAnsi="Times New Roman" w:eastAsia="方正仿宋_GBK" w:cs="Times New Roman"/>
          <w:sz w:val="33"/>
          <w:szCs w:val="33"/>
          <w:highlight w:val="none"/>
          <w:lang w:eastAsia="zh-CN"/>
        </w:rPr>
        <w:t>对医疗机构进行不良行为记分</w:t>
      </w:r>
      <w:r>
        <w:rPr>
          <w:rFonts w:hint="eastAsia" w:ascii="Times New Roman" w:hAnsi="Times New Roman" w:eastAsia="方正仿宋_GBK" w:cs="Times New Roman"/>
          <w:sz w:val="33"/>
          <w:szCs w:val="33"/>
          <w:highlight w:val="none"/>
          <w:lang w:val="en-US" w:eastAsia="zh-CN"/>
        </w:rPr>
        <w:t>41</w:t>
      </w:r>
      <w:r>
        <w:rPr>
          <w:rFonts w:hint="default" w:ascii="Times New Roman" w:hAnsi="Times New Roman" w:eastAsia="方正仿宋_GBK" w:cs="Times New Roman"/>
          <w:sz w:val="33"/>
          <w:szCs w:val="33"/>
          <w:highlight w:val="none"/>
          <w:lang w:val="en-US" w:eastAsia="zh-CN"/>
        </w:rPr>
        <w:t>起</w:t>
      </w:r>
      <w:r>
        <w:rPr>
          <w:rFonts w:hint="eastAsia" w:ascii="Times New Roman" w:hAnsi="Times New Roman" w:eastAsia="方正仿宋_GBK" w:cs="Times New Roman"/>
          <w:sz w:val="33"/>
          <w:szCs w:val="33"/>
          <w:highlight w:val="none"/>
          <w:lang w:val="en-US" w:eastAsia="zh-CN"/>
        </w:rPr>
        <w:t>，</w:t>
      </w:r>
      <w:r>
        <w:rPr>
          <w:rFonts w:hint="eastAsia" w:ascii="Times New Roman" w:hAnsi="Times New Roman" w:eastAsia="方正仿宋_GBK" w:cs="Times New Roman"/>
          <w:color w:val="auto"/>
          <w:sz w:val="33"/>
          <w:szCs w:val="33"/>
          <w:highlight w:val="none"/>
          <w:lang w:val="en-US" w:eastAsia="zh-CN"/>
        </w:rPr>
        <w:t>6</w:t>
      </w:r>
      <w:r>
        <w:rPr>
          <w:rFonts w:hint="default" w:ascii="Times New Roman" w:hAnsi="Times New Roman" w:eastAsia="方正仿宋_GBK" w:cs="Times New Roman"/>
          <w:color w:val="auto"/>
          <w:sz w:val="33"/>
          <w:szCs w:val="33"/>
          <w:highlight w:val="none"/>
          <w:lang w:val="en-US" w:eastAsia="zh-CN"/>
        </w:rPr>
        <w:t>个重大行政处罚案件正在办理中</w:t>
      </w:r>
      <w:r>
        <w:rPr>
          <w:rFonts w:hint="eastAsia" w:ascii="Times New Roman" w:hAnsi="Times New Roman" w:eastAsia="方正仿宋_GBK" w:cs="Times New Roman"/>
          <w:color w:val="auto"/>
          <w:sz w:val="33"/>
          <w:szCs w:val="33"/>
          <w:highlight w:val="none"/>
          <w:lang w:val="en-US" w:eastAsia="zh-CN"/>
        </w:rPr>
        <w:t>。</w:t>
      </w:r>
      <w:r>
        <w:rPr>
          <w:rFonts w:hint="eastAsia" w:ascii="Times New Roman" w:hAnsi="Times New Roman" w:eastAsia="方正仿宋_GBK" w:cs="Times New Roman"/>
          <w:b/>
          <w:bCs/>
          <w:sz w:val="33"/>
          <w:szCs w:val="33"/>
          <w:highlight w:val="none"/>
          <w:lang w:val="en-US" w:eastAsia="zh-CN"/>
        </w:rPr>
        <w:t>执行</w:t>
      </w:r>
      <w:r>
        <w:rPr>
          <w:rFonts w:hint="default" w:ascii="Times New Roman" w:hAnsi="Times New Roman" w:eastAsia="方正仿宋_GBK" w:cs="Times New Roman"/>
          <w:b/>
          <w:bCs/>
          <w:sz w:val="33"/>
          <w:szCs w:val="33"/>
          <w:highlight w:val="none"/>
          <w:lang w:val="en-US" w:eastAsia="zh-CN"/>
        </w:rPr>
        <w:t>卫生监督检查。</w:t>
      </w:r>
      <w:r>
        <w:rPr>
          <w:rFonts w:hint="eastAsia" w:ascii="Times New Roman" w:hAnsi="Times New Roman" w:eastAsia="方正仿宋_GBK" w:cs="Times New Roman"/>
          <w:color w:val="auto"/>
          <w:sz w:val="33"/>
          <w:szCs w:val="33"/>
          <w:highlight w:val="none"/>
          <w:lang w:val="en-US" w:eastAsia="zh-CN"/>
        </w:rPr>
        <w:t>2022年开展卫生专项检查2400余户次，下达卫生监督意见书1300余份；持续</w:t>
      </w:r>
      <w:r>
        <w:rPr>
          <w:rFonts w:hint="default" w:ascii="Times New Roman" w:hAnsi="Times New Roman" w:eastAsia="方正仿宋_GBK" w:cs="Times New Roman"/>
          <w:color w:val="auto"/>
          <w:sz w:val="33"/>
          <w:szCs w:val="33"/>
          <w:highlight w:val="none"/>
          <w:lang w:val="en-US" w:eastAsia="zh-CN"/>
        </w:rPr>
        <w:t>打击非法行医行动，取缔非法行医场所</w:t>
      </w:r>
      <w:r>
        <w:rPr>
          <w:rFonts w:hint="eastAsia" w:ascii="Times New Roman" w:hAnsi="Times New Roman" w:eastAsia="方正仿宋_GBK" w:cs="Times New Roman"/>
          <w:color w:val="auto"/>
          <w:sz w:val="33"/>
          <w:szCs w:val="33"/>
          <w:highlight w:val="none"/>
          <w:lang w:val="en-US" w:eastAsia="zh-CN"/>
        </w:rPr>
        <w:t>11</w:t>
      </w:r>
      <w:r>
        <w:rPr>
          <w:rFonts w:hint="default" w:ascii="Times New Roman" w:hAnsi="Times New Roman" w:eastAsia="方正仿宋_GBK" w:cs="Times New Roman"/>
          <w:color w:val="auto"/>
          <w:sz w:val="33"/>
          <w:szCs w:val="33"/>
          <w:highlight w:val="none"/>
          <w:lang w:val="en-US" w:eastAsia="zh-CN"/>
        </w:rPr>
        <w:t>起，收缴医疗器械、药品</w:t>
      </w:r>
      <w:r>
        <w:rPr>
          <w:rFonts w:hint="eastAsia" w:ascii="Times New Roman" w:hAnsi="Times New Roman" w:eastAsia="方正仿宋_GBK" w:cs="Times New Roman"/>
          <w:color w:val="auto"/>
          <w:sz w:val="33"/>
          <w:szCs w:val="33"/>
          <w:highlight w:val="none"/>
          <w:lang w:val="en-US" w:eastAsia="zh-CN"/>
        </w:rPr>
        <w:t>30</w:t>
      </w:r>
      <w:r>
        <w:rPr>
          <w:rFonts w:hint="default" w:ascii="Times New Roman" w:hAnsi="Times New Roman" w:eastAsia="方正仿宋_GBK" w:cs="Times New Roman"/>
          <w:color w:val="auto"/>
          <w:sz w:val="33"/>
          <w:szCs w:val="33"/>
          <w:highlight w:val="none"/>
          <w:lang w:val="en-US" w:eastAsia="zh-CN"/>
        </w:rPr>
        <w:t>余件，立案查处</w:t>
      </w:r>
      <w:r>
        <w:rPr>
          <w:rFonts w:hint="eastAsia" w:ascii="Times New Roman" w:hAnsi="Times New Roman" w:eastAsia="方正仿宋_GBK" w:cs="Times New Roman"/>
          <w:color w:val="auto"/>
          <w:sz w:val="33"/>
          <w:szCs w:val="33"/>
          <w:highlight w:val="none"/>
          <w:lang w:val="en-US" w:eastAsia="zh-CN"/>
        </w:rPr>
        <w:t>3</w:t>
      </w:r>
      <w:r>
        <w:rPr>
          <w:rFonts w:hint="default" w:ascii="Times New Roman" w:hAnsi="Times New Roman" w:eastAsia="方正仿宋_GBK" w:cs="Times New Roman"/>
          <w:color w:val="auto"/>
          <w:sz w:val="33"/>
          <w:szCs w:val="33"/>
          <w:highlight w:val="none"/>
          <w:lang w:val="en-US" w:eastAsia="zh-CN"/>
        </w:rPr>
        <w:t>起</w:t>
      </w:r>
      <w:r>
        <w:rPr>
          <w:rFonts w:hint="eastAsia" w:ascii="Times New Roman" w:hAnsi="Times New Roman" w:eastAsia="方正仿宋_GBK" w:cs="Times New Roman"/>
          <w:color w:val="auto"/>
          <w:sz w:val="33"/>
          <w:szCs w:val="33"/>
          <w:highlight w:val="none"/>
          <w:lang w:val="en-US" w:eastAsia="zh-CN"/>
        </w:rPr>
        <w:t>。</w:t>
      </w:r>
      <w:r>
        <w:rPr>
          <w:rFonts w:hint="default" w:ascii="Times New Roman" w:hAnsi="Times New Roman" w:eastAsia="方正仿宋_GBK" w:cs="Times New Roman"/>
          <w:b/>
          <w:bCs/>
          <w:sz w:val="33"/>
          <w:szCs w:val="33"/>
          <w:highlight w:val="none"/>
          <w:lang w:val="en-US" w:eastAsia="zh-CN"/>
        </w:rPr>
        <w:t>落实医疗质量监管与校验管理。</w:t>
      </w:r>
      <w:r>
        <w:rPr>
          <w:rFonts w:hint="default" w:ascii="Times New Roman" w:hAnsi="Times New Roman" w:eastAsia="方正仿宋_GBK" w:cs="Times New Roman"/>
          <w:b w:val="0"/>
          <w:i w:val="0"/>
          <w:caps w:val="0"/>
          <w:spacing w:val="0"/>
          <w:w w:val="100"/>
          <w:sz w:val="33"/>
          <w:szCs w:val="33"/>
          <w:highlight w:val="none"/>
          <w:lang w:eastAsia="zh-CN"/>
        </w:rPr>
        <w:t>现场勘查全县医疗机构的校验、变更、新办等事项</w:t>
      </w:r>
      <w:r>
        <w:rPr>
          <w:rFonts w:hint="eastAsia" w:ascii="Times New Roman" w:hAnsi="Times New Roman" w:eastAsia="方正仿宋_GBK" w:cs="Times New Roman"/>
          <w:b w:val="0"/>
          <w:i w:val="0"/>
          <w:caps w:val="0"/>
          <w:spacing w:val="0"/>
          <w:w w:val="100"/>
          <w:sz w:val="33"/>
          <w:szCs w:val="33"/>
          <w:highlight w:val="none"/>
          <w:lang w:eastAsia="zh-CN"/>
        </w:rPr>
        <w:t>，</w:t>
      </w:r>
      <w:r>
        <w:rPr>
          <w:rFonts w:hint="eastAsia" w:ascii="Times New Roman" w:hAnsi="Times New Roman" w:eastAsia="方正仿宋_GBK" w:cs="Times New Roman"/>
          <w:b w:val="0"/>
          <w:i w:val="0"/>
          <w:caps w:val="0"/>
          <w:spacing w:val="0"/>
          <w:w w:val="100"/>
          <w:sz w:val="33"/>
          <w:szCs w:val="33"/>
          <w:highlight w:val="none"/>
          <w:lang w:val="en-US" w:eastAsia="zh-CN"/>
        </w:rPr>
        <w:t>今</w:t>
      </w:r>
      <w:r>
        <w:rPr>
          <w:rFonts w:hint="default" w:ascii="Times New Roman" w:hAnsi="Times New Roman" w:eastAsia="方正仿宋_GBK" w:cs="Times New Roman"/>
          <w:b w:val="0"/>
          <w:i w:val="0"/>
          <w:caps w:val="0"/>
          <w:spacing w:val="0"/>
          <w:w w:val="100"/>
          <w:sz w:val="33"/>
          <w:szCs w:val="33"/>
          <w:highlight w:val="none"/>
          <w:lang w:val="en-US" w:eastAsia="zh-CN"/>
        </w:rPr>
        <w:t>年以来</w:t>
      </w:r>
      <w:r>
        <w:rPr>
          <w:rFonts w:hint="default" w:ascii="Times New Roman" w:hAnsi="Times New Roman" w:eastAsia="方正仿宋_GBK" w:cs="Times New Roman"/>
          <w:b w:val="0"/>
          <w:i w:val="0"/>
          <w:caps w:val="0"/>
          <w:spacing w:val="0"/>
          <w:w w:val="100"/>
          <w:sz w:val="33"/>
          <w:szCs w:val="33"/>
          <w:highlight w:val="none"/>
          <w:lang w:eastAsia="zh-CN"/>
        </w:rPr>
        <w:t>，</w:t>
      </w:r>
      <w:r>
        <w:rPr>
          <w:rFonts w:hint="default" w:ascii="Times New Roman" w:hAnsi="Times New Roman" w:eastAsia="方正仿宋_GBK" w:cs="Times New Roman"/>
          <w:b w:val="0"/>
          <w:i w:val="0"/>
          <w:caps w:val="0"/>
          <w:spacing w:val="0"/>
          <w:w w:val="100"/>
          <w:sz w:val="33"/>
          <w:szCs w:val="33"/>
          <w:highlight w:val="none"/>
          <w:lang w:val="en-US" w:eastAsia="zh-CN"/>
        </w:rPr>
        <w:t>抽查处方</w:t>
      </w:r>
      <w:r>
        <w:rPr>
          <w:rFonts w:hint="eastAsia" w:ascii="Times New Roman" w:hAnsi="Times New Roman" w:eastAsia="方正仿宋_GBK" w:cs="Times New Roman"/>
          <w:b w:val="0"/>
          <w:i w:val="0"/>
          <w:caps w:val="0"/>
          <w:spacing w:val="0"/>
          <w:w w:val="100"/>
          <w:sz w:val="33"/>
          <w:szCs w:val="33"/>
          <w:highlight w:val="none"/>
          <w:lang w:val="en-US" w:eastAsia="zh-CN"/>
        </w:rPr>
        <w:t>6500</w:t>
      </w:r>
      <w:r>
        <w:rPr>
          <w:rFonts w:hint="default" w:ascii="Times New Roman" w:hAnsi="Times New Roman" w:eastAsia="方正仿宋_GBK" w:cs="Times New Roman"/>
          <w:b w:val="0"/>
          <w:i w:val="0"/>
          <w:caps w:val="0"/>
          <w:spacing w:val="0"/>
          <w:w w:val="100"/>
          <w:sz w:val="33"/>
          <w:szCs w:val="33"/>
          <w:highlight w:val="none"/>
          <w:lang w:val="en-US" w:eastAsia="zh-CN"/>
        </w:rPr>
        <w:t>篇、病历2600篇，检查出不合理用药413条，抗生素无依据使用118条，无指征用药175条，中成药联用不合理140条。</w:t>
      </w:r>
    </w:p>
    <w:p>
      <w:pPr>
        <w:keepNext w:val="0"/>
        <w:keepLines w:val="0"/>
        <w:pageBreakBefore w:val="0"/>
        <w:widowControl w:val="0"/>
        <w:pBdr>
          <w:bottom w:val="single" w:color="FFFFFF" w:sz="4" w:space="17"/>
        </w:pBdr>
        <w:kinsoku/>
        <w:wordWrap/>
        <w:overflowPunct w:val="0"/>
        <w:topLinePunct w:val="0"/>
        <w:autoSpaceDE w:val="0"/>
        <w:autoSpaceDN w:val="0"/>
        <w:bidi w:val="0"/>
        <w:adjustRightInd w:val="0"/>
        <w:snapToGrid w:val="0"/>
        <w:spacing w:line="590" w:lineRule="exact"/>
        <w:ind w:left="0" w:leftChars="0" w:right="0" w:rightChars="0" w:firstLine="660" w:firstLineChars="200"/>
        <w:jc w:val="both"/>
        <w:textAlignment w:val="auto"/>
        <w:outlineLvl w:val="9"/>
        <w:rPr>
          <w:rFonts w:hint="eastAsia" w:ascii="方正黑体_GBK" w:hAnsi="方正黑体_GBK" w:eastAsia="方正黑体_GBK" w:cs="方正黑体_GBK"/>
          <w:b w:val="0"/>
          <w:bCs/>
          <w:kern w:val="0"/>
          <w:sz w:val="33"/>
          <w:szCs w:val="33"/>
        </w:rPr>
      </w:pPr>
      <w:r>
        <w:rPr>
          <w:rFonts w:hint="eastAsia" w:ascii="方正黑体_GBK" w:hAnsi="方正黑体_GBK" w:eastAsia="方正黑体_GBK" w:cs="方正黑体_GBK"/>
          <w:b w:val="0"/>
          <w:bCs/>
          <w:kern w:val="0"/>
          <w:sz w:val="33"/>
          <w:szCs w:val="33"/>
        </w:rPr>
        <w:t>四、评价结论及建议</w:t>
      </w:r>
    </w:p>
    <w:p>
      <w:pPr>
        <w:keepNext w:val="0"/>
        <w:keepLines w:val="0"/>
        <w:pageBreakBefore w:val="0"/>
        <w:widowControl w:val="0"/>
        <w:pBdr>
          <w:bottom w:val="single" w:color="FFFFFF" w:sz="4" w:space="17"/>
        </w:pBdr>
        <w:kinsoku/>
        <w:wordWrap/>
        <w:overflowPunct w:val="0"/>
        <w:topLinePunct w:val="0"/>
        <w:autoSpaceDE w:val="0"/>
        <w:autoSpaceDN w:val="0"/>
        <w:bidi w:val="0"/>
        <w:adjustRightInd w:val="0"/>
        <w:snapToGrid w:val="0"/>
        <w:spacing w:line="590" w:lineRule="exact"/>
        <w:ind w:left="0" w:leftChars="0" w:right="0" w:rightChars="0" w:firstLine="660" w:firstLineChars="200"/>
        <w:jc w:val="both"/>
        <w:textAlignment w:val="auto"/>
        <w:outlineLvl w:val="9"/>
        <w:rPr>
          <w:rFonts w:hint="default" w:ascii="Times New Roman" w:hAnsi="Times New Roman" w:eastAsia="方正楷体_GBK" w:cs="Times New Roman"/>
          <w:b w:val="0"/>
          <w:bCs/>
          <w:kern w:val="0"/>
          <w:sz w:val="33"/>
          <w:szCs w:val="33"/>
          <w:lang w:val="zh-CN"/>
        </w:rPr>
      </w:pPr>
      <w:r>
        <w:rPr>
          <w:rFonts w:hint="default" w:ascii="Times New Roman" w:hAnsi="Times New Roman" w:eastAsia="方正楷体_GBK" w:cs="Times New Roman"/>
          <w:b w:val="0"/>
          <w:bCs/>
          <w:kern w:val="0"/>
          <w:sz w:val="33"/>
          <w:szCs w:val="33"/>
          <w:lang w:val="zh-CN"/>
        </w:rPr>
        <w:t>（一）评价结论。</w:t>
      </w:r>
    </w:p>
    <w:p>
      <w:pPr>
        <w:keepNext w:val="0"/>
        <w:keepLines w:val="0"/>
        <w:pageBreakBefore w:val="0"/>
        <w:widowControl w:val="0"/>
        <w:pBdr>
          <w:bottom w:val="single" w:color="FFFFFF" w:sz="4" w:space="17"/>
        </w:pBdr>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auto"/>
        <w:outlineLvl w:val="9"/>
        <w:rPr>
          <w:rFonts w:ascii="仿宋_GB2312" w:hAnsi="宋体" w:eastAsia="仿宋_GB2312" w:cs="仿宋_GB2312"/>
          <w:i w:val="0"/>
          <w:iCs w:val="0"/>
          <w:caps w:val="0"/>
          <w:color w:val="000000"/>
          <w:spacing w:val="0"/>
          <w:sz w:val="32"/>
          <w:szCs w:val="32"/>
          <w:shd w:val="clear" w:color="auto" w:fill="FFFFFF"/>
        </w:rPr>
      </w:pPr>
      <w:r>
        <w:rPr>
          <w:rFonts w:ascii="仿宋_GB2312" w:hAnsi="宋体" w:eastAsia="仿宋_GB2312" w:cs="仿宋_GB2312"/>
          <w:i w:val="0"/>
          <w:iCs w:val="0"/>
          <w:caps w:val="0"/>
          <w:color w:val="000000"/>
          <w:spacing w:val="0"/>
          <w:sz w:val="32"/>
          <w:szCs w:val="32"/>
          <w:shd w:val="clear" w:color="auto" w:fill="FFFFFF"/>
        </w:rPr>
        <w:t>目标设定切实可行，经费安排与工作相适应，资金用途明确，内控措施较为健全，财务管理制度健全，资金拨付审批程序合规，财务核算及时，会计信息真实，工作开展成效明显，服务对象满意度高，资金使用绩效好</w:t>
      </w:r>
      <w:r>
        <w:rPr>
          <w:rFonts w:hint="eastAsia" w:ascii="仿宋_GB2312" w:hAnsi="宋体" w:eastAsia="仿宋_GB2312" w:cs="仿宋_GB2312"/>
          <w:i w:val="0"/>
          <w:iCs w:val="0"/>
          <w:caps w:val="0"/>
          <w:color w:val="000000"/>
          <w:spacing w:val="0"/>
          <w:sz w:val="32"/>
          <w:szCs w:val="32"/>
          <w:shd w:val="clear" w:color="auto" w:fill="FFFFFF"/>
          <w:lang w:eastAsia="zh-CN"/>
        </w:rPr>
        <w:t>，</w:t>
      </w:r>
      <w:r>
        <w:rPr>
          <w:rFonts w:hint="eastAsia" w:ascii="仿宋_GB2312" w:hAnsi="宋体" w:eastAsia="仿宋_GB2312" w:cs="仿宋_GB2312"/>
          <w:i w:val="0"/>
          <w:iCs w:val="0"/>
          <w:caps w:val="0"/>
          <w:color w:val="000000"/>
          <w:spacing w:val="0"/>
          <w:sz w:val="32"/>
          <w:szCs w:val="32"/>
          <w:shd w:val="clear" w:color="auto" w:fill="FFFFFF"/>
          <w:lang w:val="en-US" w:eastAsia="zh-CN"/>
        </w:rPr>
        <w:t>经自评，得分96分</w:t>
      </w:r>
      <w:r>
        <w:rPr>
          <w:rFonts w:ascii="仿宋_GB2312" w:hAnsi="宋体" w:eastAsia="仿宋_GB2312" w:cs="仿宋_GB2312"/>
          <w:i w:val="0"/>
          <w:iCs w:val="0"/>
          <w:caps w:val="0"/>
          <w:color w:val="000000"/>
          <w:spacing w:val="0"/>
          <w:sz w:val="32"/>
          <w:szCs w:val="32"/>
          <w:shd w:val="clear" w:color="auto" w:fill="FFFFFF"/>
        </w:rPr>
        <w:t>。</w:t>
      </w:r>
    </w:p>
    <w:p>
      <w:pPr>
        <w:keepNext w:val="0"/>
        <w:keepLines w:val="0"/>
        <w:pageBreakBefore w:val="0"/>
        <w:widowControl w:val="0"/>
        <w:pBdr>
          <w:bottom w:val="single" w:color="FFFFFF" w:sz="4" w:space="17"/>
        </w:pBdr>
        <w:kinsoku/>
        <w:wordWrap/>
        <w:overflowPunct w:val="0"/>
        <w:topLinePunct w:val="0"/>
        <w:autoSpaceDE w:val="0"/>
        <w:autoSpaceDN w:val="0"/>
        <w:bidi w:val="0"/>
        <w:adjustRightInd w:val="0"/>
        <w:snapToGrid w:val="0"/>
        <w:spacing w:line="590" w:lineRule="exact"/>
        <w:ind w:left="0" w:leftChars="0" w:right="0" w:rightChars="0" w:firstLine="660" w:firstLineChars="200"/>
        <w:jc w:val="both"/>
        <w:textAlignment w:val="auto"/>
        <w:outlineLvl w:val="9"/>
        <w:rPr>
          <w:rFonts w:hint="default" w:ascii="Times New Roman" w:hAnsi="Times New Roman" w:eastAsia="方正楷体_GBK" w:cs="Times New Roman"/>
          <w:b w:val="0"/>
          <w:bCs/>
          <w:kern w:val="0"/>
          <w:sz w:val="33"/>
          <w:szCs w:val="33"/>
          <w:lang w:val="zh-CN"/>
        </w:rPr>
      </w:pPr>
      <w:r>
        <w:rPr>
          <w:rFonts w:hint="default" w:ascii="Times New Roman" w:hAnsi="Times New Roman" w:eastAsia="方正楷体_GBK" w:cs="Times New Roman"/>
          <w:b w:val="0"/>
          <w:bCs/>
          <w:kern w:val="0"/>
          <w:sz w:val="33"/>
          <w:szCs w:val="33"/>
          <w:lang w:val="zh-CN"/>
        </w:rPr>
        <w:t>（二）存在问题。</w:t>
      </w:r>
    </w:p>
    <w:p>
      <w:pPr>
        <w:keepNext w:val="0"/>
        <w:keepLines w:val="0"/>
        <w:pageBreakBefore w:val="0"/>
        <w:widowControl w:val="0"/>
        <w:pBdr>
          <w:bottom w:val="single" w:color="FFFFFF" w:sz="4" w:space="17"/>
        </w:pBdr>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auto"/>
        <w:outlineLvl w:val="9"/>
        <w:rPr>
          <w:rFonts w:hint="eastAsia" w:ascii="仿宋_GB2312" w:hAnsi="宋体" w:eastAsia="仿宋_GB2312" w:cs="仿宋_GB2312"/>
          <w:i w:val="0"/>
          <w:iCs w:val="0"/>
          <w:caps w:val="0"/>
          <w:color w:val="000000"/>
          <w:spacing w:val="0"/>
          <w:sz w:val="32"/>
          <w:szCs w:val="32"/>
          <w:shd w:val="clear" w:color="auto" w:fill="FFFFFF"/>
        </w:rPr>
      </w:pPr>
      <w:r>
        <w:rPr>
          <w:rFonts w:ascii="仿宋_GB2312" w:hAnsi="宋体" w:eastAsia="仿宋_GB2312" w:cs="仿宋_GB2312"/>
          <w:i w:val="0"/>
          <w:iCs w:val="0"/>
          <w:caps w:val="0"/>
          <w:color w:val="000000"/>
          <w:spacing w:val="0"/>
          <w:sz w:val="32"/>
          <w:szCs w:val="32"/>
          <w:shd w:val="clear" w:color="auto" w:fill="FFFFFF"/>
        </w:rPr>
        <w:t>通过本次绩效自评，发现还存在一些方面问题，在编制部门预算和绩效目标时，不够精细、不够准确。</w:t>
      </w:r>
      <w:r>
        <w:rPr>
          <w:rFonts w:hint="eastAsia" w:ascii="仿宋_GB2312" w:hAnsi="宋体" w:eastAsia="仿宋_GB2312" w:cs="仿宋_GB2312"/>
          <w:i w:val="0"/>
          <w:iCs w:val="0"/>
          <w:caps w:val="0"/>
          <w:color w:val="000000"/>
          <w:spacing w:val="0"/>
          <w:sz w:val="32"/>
          <w:szCs w:val="32"/>
          <w:shd w:val="clear" w:color="auto" w:fill="FFFFFF"/>
        </w:rPr>
        <w:t>预算管理人员对绩效管理的政策、绩效目标编制、绩效评价实施等方面的业务水平还有待进一步提高。</w:t>
      </w:r>
    </w:p>
    <w:p>
      <w:pPr>
        <w:keepNext w:val="0"/>
        <w:keepLines w:val="0"/>
        <w:pageBreakBefore w:val="0"/>
        <w:widowControl w:val="0"/>
        <w:numPr>
          <w:ilvl w:val="0"/>
          <w:numId w:val="6"/>
        </w:numPr>
        <w:pBdr>
          <w:bottom w:val="single" w:color="FFFFFF" w:sz="4" w:space="17"/>
        </w:pBdr>
        <w:kinsoku/>
        <w:wordWrap/>
        <w:overflowPunct w:val="0"/>
        <w:topLinePunct w:val="0"/>
        <w:autoSpaceDE w:val="0"/>
        <w:autoSpaceDN w:val="0"/>
        <w:bidi w:val="0"/>
        <w:adjustRightInd w:val="0"/>
        <w:snapToGrid w:val="0"/>
        <w:spacing w:line="590" w:lineRule="exact"/>
        <w:ind w:left="0" w:leftChars="0" w:right="0" w:rightChars="0" w:firstLine="660" w:firstLineChars="200"/>
        <w:jc w:val="both"/>
        <w:textAlignment w:val="auto"/>
        <w:outlineLvl w:val="9"/>
        <w:rPr>
          <w:rFonts w:hint="default" w:ascii="Times New Roman" w:hAnsi="Times New Roman" w:eastAsia="方正楷体_GBK" w:cs="Times New Roman"/>
          <w:b w:val="0"/>
          <w:bCs/>
          <w:kern w:val="0"/>
          <w:sz w:val="33"/>
          <w:szCs w:val="33"/>
          <w:lang w:val="zh-CN"/>
        </w:rPr>
      </w:pPr>
      <w:r>
        <w:rPr>
          <w:rFonts w:hint="default" w:ascii="Times New Roman" w:hAnsi="Times New Roman" w:eastAsia="方正楷体_GBK" w:cs="Times New Roman"/>
          <w:b w:val="0"/>
          <w:bCs/>
          <w:kern w:val="0"/>
          <w:sz w:val="33"/>
          <w:szCs w:val="33"/>
          <w:lang w:val="zh-CN"/>
        </w:rPr>
        <w:t>改进建议。</w:t>
      </w:r>
    </w:p>
    <w:p>
      <w:pPr>
        <w:keepNext w:val="0"/>
        <w:keepLines w:val="0"/>
        <w:pageBreakBefore w:val="0"/>
        <w:widowControl w:val="0"/>
        <w:numPr>
          <w:ilvl w:val="0"/>
          <w:numId w:val="0"/>
        </w:numPr>
        <w:pBdr>
          <w:bottom w:val="single" w:color="FFFFFF" w:sz="4" w:space="17"/>
        </w:pBdr>
        <w:kinsoku/>
        <w:wordWrap/>
        <w:overflowPunct w:val="0"/>
        <w:topLinePunct w:val="0"/>
        <w:autoSpaceDE w:val="0"/>
        <w:autoSpaceDN w:val="0"/>
        <w:bidi w:val="0"/>
        <w:adjustRightInd w:val="0"/>
        <w:snapToGrid w:val="0"/>
        <w:spacing w:line="590" w:lineRule="exact"/>
        <w:ind w:right="0" w:rightChars="0" w:firstLine="660" w:firstLineChars="200"/>
        <w:jc w:val="both"/>
        <w:textAlignment w:val="auto"/>
        <w:outlineLvl w:val="9"/>
        <w:rPr>
          <w:rFonts w:hint="default"/>
          <w:lang w:val="zh-CN"/>
        </w:rPr>
      </w:pPr>
      <w:r>
        <w:rPr>
          <w:rFonts w:hint="eastAsia"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进</w:t>
      </w:r>
      <w:r>
        <w:rPr>
          <w:rFonts w:ascii="仿宋_GB2312" w:hAnsi="宋体" w:eastAsia="仿宋_GB2312" w:cs="仿宋_GB2312"/>
          <w:i w:val="0"/>
          <w:iCs w:val="0"/>
          <w:caps w:val="0"/>
          <w:color w:val="000000"/>
          <w:spacing w:val="0"/>
          <w:sz w:val="32"/>
          <w:szCs w:val="32"/>
          <w:shd w:val="clear" w:color="auto" w:fill="FFFFFF"/>
        </w:rPr>
        <w:t>一步细化预算编制工作，进一步加强单位内部机构各科室的预算管理意识，提高预算编制的科学性。</w:t>
      </w:r>
    </w:p>
    <w:p>
      <w:pPr>
        <w:pStyle w:val="7"/>
        <w:rPr>
          <w:rFonts w:hint="eastAsia" w:ascii="Times New Roman" w:hAnsi="Times New Roman" w:eastAsia="方正仿宋_GBK" w:cs="Times New Roman"/>
          <w:color w:val="000000"/>
          <w:sz w:val="33"/>
          <w:szCs w:val="33"/>
          <w:lang w:eastAsia="zh-CN"/>
        </w:rPr>
      </w:pP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 xml:space="preserve">.创新工作方式，加强单位财务管理工作，促进财务管理规范，提高财务管理水平。   </w:t>
      </w:r>
    </w:p>
    <w:p>
      <w:pPr>
        <w:pStyle w:val="7"/>
        <w:rPr>
          <w:rFonts w:hint="eastAsia" w:ascii="Times New Roman" w:hAnsi="Times New Roman" w:eastAsia="方正仿宋_GBK" w:cs="Times New Roman"/>
          <w:color w:val="000000"/>
          <w:sz w:val="33"/>
          <w:szCs w:val="33"/>
          <w:lang w:eastAsia="zh-CN"/>
        </w:rPr>
      </w:pPr>
    </w:p>
    <w:p>
      <w:pPr>
        <w:pStyle w:val="7"/>
        <w:rPr>
          <w:rStyle w:val="28"/>
          <w:rFonts w:hint="default" w:ascii="Times New Roman" w:hAnsi="Times New Roman" w:eastAsia="黑体" w:cs="Times New Roman"/>
          <w:b w:val="0"/>
        </w:rPr>
      </w:pPr>
    </w:p>
    <w:p>
      <w:pPr>
        <w:pStyle w:val="7"/>
        <w:rPr>
          <w:rFonts w:hint="default" w:ascii="Times New Roman" w:hAnsi="Times New Roman" w:cs="Times New Roman"/>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附件2</w:t>
      </w:r>
    </w:p>
    <w:p>
      <w:pPr>
        <w:spacing w:line="600" w:lineRule="exact"/>
        <w:jc w:val="center"/>
        <w:rPr>
          <w:rFonts w:hint="default" w:ascii="Times New Roman" w:hAnsi="Times New Roman" w:eastAsia="方正小标宋简体" w:cs="Times New Roman"/>
          <w:color w:val="000000"/>
          <w:kern w:val="0"/>
          <w:sz w:val="44"/>
          <w:szCs w:val="44"/>
          <w:lang w:val="en-US" w:eastAsia="zh-CN"/>
        </w:rPr>
      </w:pPr>
    </w:p>
    <w:p>
      <w:pPr>
        <w:spacing w:line="600" w:lineRule="exact"/>
        <w:jc w:val="center"/>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2023年预算项目绩效自评报告</w:t>
      </w:r>
    </w:p>
    <w:p>
      <w:pPr>
        <w:widowControl/>
        <w:spacing w:line="580" w:lineRule="exact"/>
        <w:contextualSpacing/>
        <w:jc w:val="center"/>
        <w:rPr>
          <w:rFonts w:hint="default" w:ascii="Times New Roman" w:hAnsi="Times New Roman" w:eastAsia="仿宋_GB2312" w:cs="Times New Roman"/>
          <w:sz w:val="32"/>
          <w:szCs w:val="32"/>
          <w:highlight w:val="none"/>
          <w:shd w:val="clear" w:color="auto" w:fill="FFFFFF"/>
          <w:lang w:val="en-US" w:eastAsia="zh-CN"/>
        </w:rPr>
      </w:pPr>
      <w:r>
        <w:rPr>
          <w:rFonts w:hint="eastAsia" w:eastAsia="仿宋_GB2312" w:cs="Times New Roman"/>
          <w:sz w:val="32"/>
          <w:szCs w:val="32"/>
          <w:highlight w:val="none"/>
          <w:shd w:val="clear" w:color="auto" w:fill="FFFFFF"/>
          <w:lang w:val="en-US" w:eastAsia="zh-CN"/>
        </w:rPr>
        <w:t>（</w:t>
      </w:r>
      <w:r>
        <w:rPr>
          <w:rFonts w:hint="default" w:ascii="Times New Roman" w:hAnsi="Times New Roman" w:eastAsia="仿宋_GB2312" w:cs="Times New Roman"/>
          <w:sz w:val="32"/>
          <w:szCs w:val="32"/>
          <w:highlight w:val="none"/>
          <w:shd w:val="clear" w:color="auto" w:fill="FFFFFF"/>
          <w:lang w:val="en-US" w:eastAsia="zh-CN"/>
        </w:rPr>
        <w:t>除四害工作经费项目</w:t>
      </w:r>
      <w:r>
        <w:rPr>
          <w:rFonts w:hint="eastAsia" w:ascii="Times New Roman" w:hAnsi="Times New Roman" w:eastAsia="仿宋_GB2312" w:cs="Times New Roman"/>
          <w:sz w:val="32"/>
          <w:szCs w:val="32"/>
          <w:highlight w:val="none"/>
          <w:shd w:val="clear" w:color="auto" w:fill="FFFFFF"/>
          <w:lang w:val="en-US" w:eastAsia="zh-CN"/>
        </w:rPr>
        <w:t>）</w:t>
      </w:r>
    </w:p>
    <w:p>
      <w:pPr>
        <w:pStyle w:val="34"/>
        <w:keepNext w:val="0"/>
        <w:keepLines w:val="0"/>
        <w:pageBreakBefore w:val="0"/>
        <w:widowControl w:val="0"/>
        <w:kinsoku/>
        <w:wordWrap/>
        <w:overflowPunct/>
        <w:topLinePunct w:val="0"/>
        <w:autoSpaceDE/>
        <w:autoSpaceDN/>
        <w:bidi w:val="0"/>
        <w:spacing w:line="578" w:lineRule="exact"/>
        <w:ind w:firstLine="640"/>
        <w:jc w:val="center"/>
        <w:textAlignment w:val="auto"/>
        <w:rPr>
          <w:rFonts w:hint="default" w:ascii="Times New Roman" w:hAnsi="Times New Roman"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pacing w:line="590" w:lineRule="exact"/>
        <w:ind w:right="0" w:rightChars="0"/>
        <w:jc w:val="left"/>
        <w:textAlignment w:val="auto"/>
        <w:rPr>
          <w:rFonts w:hint="default" w:ascii="Times New Roman" w:hAnsi="Times New Roman" w:eastAsia="方正黑体_GBK" w:cs="Times New Roman"/>
          <w:sz w:val="33"/>
          <w:szCs w:val="33"/>
          <w:lang w:val="en-US" w:eastAsia="zh-CN"/>
        </w:rPr>
      </w:pPr>
      <w:r>
        <w:rPr>
          <w:rFonts w:hint="eastAsia" w:ascii="Times New Roman" w:hAnsi="Times New Roman" w:eastAsia="方正黑体_GBK" w:cs="Times New Roman"/>
          <w:sz w:val="33"/>
          <w:szCs w:val="33"/>
          <w:lang w:val="en-US" w:eastAsia="zh-CN"/>
        </w:rPr>
        <w:t xml:space="preserve"> </w:t>
      </w:r>
      <w:r>
        <w:rPr>
          <w:rFonts w:hint="default" w:ascii="Times New Roman" w:hAnsi="Times New Roman" w:eastAsia="方正黑体_GBK" w:cs="Times New Roman"/>
          <w:sz w:val="33"/>
          <w:szCs w:val="33"/>
          <w:lang w:val="en-US" w:eastAsia="zh-CN"/>
        </w:rPr>
        <w:t>一、项目概况</w:t>
      </w:r>
      <w:r>
        <w:rPr>
          <w:rFonts w:hint="eastAsia" w:ascii="Times New Roman" w:hAnsi="Times New Roman" w:eastAsia="方正黑体_GBK" w:cs="Times New Roman"/>
          <w:sz w:val="33"/>
          <w:szCs w:val="33"/>
          <w:lang w:val="en-US" w:eastAsia="zh-CN"/>
        </w:rPr>
        <w:t xml:space="preserve"> </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楷体_GBK" w:cs="Times New Roman"/>
          <w:kern w:val="2"/>
          <w:sz w:val="33"/>
          <w:szCs w:val="33"/>
          <w:lang w:val="en-US" w:eastAsia="zh-CN" w:bidi="ar-SA"/>
        </w:rPr>
      </w:pPr>
      <w:r>
        <w:rPr>
          <w:rFonts w:hint="default" w:ascii="Times New Roman" w:hAnsi="Times New Roman" w:eastAsia="方正楷体_GBK" w:cs="Times New Roman"/>
          <w:kern w:val="2"/>
          <w:sz w:val="33"/>
          <w:szCs w:val="33"/>
          <w:lang w:val="en-US" w:eastAsia="zh-CN" w:bidi="ar-SA"/>
        </w:rPr>
        <w:t>（一）项目单位基本情况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color w:val="000000"/>
          <w:sz w:val="33"/>
          <w:szCs w:val="33"/>
          <w:lang w:eastAsia="zh-CN"/>
        </w:rPr>
        <w:t>岳池县卫生健康局</w:t>
      </w:r>
      <w:r>
        <w:rPr>
          <w:rFonts w:hint="default" w:ascii="Times New Roman" w:hAnsi="Times New Roman" w:eastAsia="方正仿宋_GBK" w:cs="Times New Roman"/>
          <w:color w:val="000000"/>
          <w:kern w:val="0"/>
          <w:sz w:val="33"/>
          <w:szCs w:val="33"/>
          <w:lang w:val="en-US" w:eastAsia="zh-CN" w:bidi="ar-SA"/>
        </w:rPr>
        <w:t>是县政府的工作部门，</w:t>
      </w:r>
      <w:r>
        <w:rPr>
          <w:rFonts w:hint="default" w:ascii="Times New Roman" w:hAnsi="Times New Roman" w:eastAsia="方正仿宋_GBK" w:cs="Times New Roman"/>
          <w:color w:val="000000"/>
          <w:sz w:val="33"/>
          <w:szCs w:val="33"/>
        </w:rPr>
        <w:t>下属二级单位</w:t>
      </w:r>
      <w:r>
        <w:rPr>
          <w:rFonts w:hint="eastAsia"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个，其中参照公务员法管理的事业单位</w:t>
      </w:r>
      <w:r>
        <w:rPr>
          <w:rFonts w:hint="default" w:ascii="Times New Roman" w:hAnsi="Times New Roman" w:eastAsia="方正仿宋_GBK" w:cs="Times New Roman"/>
          <w:bCs/>
          <w:color w:val="000000"/>
          <w:sz w:val="33"/>
          <w:szCs w:val="33"/>
          <w:lang w:eastAsia="zh-CN"/>
        </w:rPr>
        <w:t>1</w:t>
      </w:r>
      <w:r>
        <w:rPr>
          <w:rFonts w:hint="default" w:ascii="Times New Roman" w:hAnsi="Times New Roman" w:eastAsia="方正仿宋_GBK" w:cs="Times New Roman"/>
          <w:color w:val="000000"/>
          <w:sz w:val="33"/>
          <w:szCs w:val="33"/>
        </w:rPr>
        <w:t>个，其他事业单位</w:t>
      </w:r>
      <w:r>
        <w:rPr>
          <w:rFonts w:hint="eastAsia" w:ascii="Times New Roman" w:hAnsi="Times New Roman"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个</w:t>
      </w:r>
      <w:r>
        <w:rPr>
          <w:rFonts w:hint="default" w:ascii="Times New Roman" w:hAnsi="Times New Roman" w:eastAsia="方正仿宋_GBK" w:cs="Times New Roman"/>
          <w:color w:val="000000"/>
          <w:sz w:val="33"/>
          <w:szCs w:val="33"/>
          <w:lang w:val="en-US" w:eastAsia="zh-CN"/>
        </w:rPr>
        <w:t>。</w:t>
      </w:r>
      <w:r>
        <w:rPr>
          <w:rFonts w:hint="eastAsia" w:ascii="Times New Roman" w:hAnsi="Times New Roman" w:eastAsia="方正仿宋_GBK" w:cs="Times New Roman"/>
          <w:color w:val="000000"/>
          <w:sz w:val="33"/>
          <w:szCs w:val="33"/>
          <w:lang w:val="en-US" w:eastAsia="zh-CN"/>
        </w:rPr>
        <w:t>2022</w:t>
      </w:r>
      <w:r>
        <w:rPr>
          <w:rFonts w:hint="default" w:ascii="Times New Roman" w:hAnsi="Times New Roman" w:eastAsia="方正仿宋_GBK" w:cs="Times New Roman"/>
          <w:color w:val="000000"/>
          <w:sz w:val="33"/>
          <w:szCs w:val="33"/>
        </w:rPr>
        <w:t>年末有干部职工</w:t>
      </w:r>
      <w:r>
        <w:rPr>
          <w:rFonts w:hint="default" w:ascii="Times New Roman" w:hAnsi="Times New Roman" w:eastAsia="方正仿宋_GBK" w:cs="Times New Roman"/>
          <w:color w:val="000000"/>
          <w:sz w:val="33"/>
          <w:szCs w:val="33"/>
          <w:lang w:val="en-US" w:eastAsia="zh-CN"/>
        </w:rPr>
        <w:t>4</w:t>
      </w:r>
      <w:r>
        <w:rPr>
          <w:rFonts w:hint="eastAsia" w:ascii="Times New Roman" w:hAnsi="Times New Roman" w:eastAsia="方正仿宋_GBK" w:cs="Times New Roman"/>
          <w:color w:val="000000"/>
          <w:sz w:val="33"/>
          <w:szCs w:val="33"/>
          <w:lang w:val="en-US" w:eastAsia="zh-CN"/>
        </w:rPr>
        <w:t>0</w:t>
      </w:r>
      <w:r>
        <w:rPr>
          <w:rFonts w:hint="default" w:ascii="Times New Roman" w:hAnsi="Times New Roman" w:eastAsia="方正仿宋_GBK" w:cs="Times New Roman"/>
          <w:color w:val="000000"/>
          <w:sz w:val="33"/>
          <w:szCs w:val="33"/>
        </w:rPr>
        <w:t>人，其中：行政人员</w:t>
      </w:r>
      <w:r>
        <w:rPr>
          <w:rFonts w:hint="eastAsia" w:ascii="Times New Roman" w:hAnsi="Times New Roman" w:eastAsia="方正仿宋_GBK" w:cs="Times New Roman"/>
          <w:color w:val="000000"/>
          <w:sz w:val="33"/>
          <w:szCs w:val="33"/>
          <w:lang w:val="en-US" w:eastAsia="zh-CN"/>
        </w:rPr>
        <w:t>27</w:t>
      </w:r>
      <w:r>
        <w:rPr>
          <w:rFonts w:hint="default" w:ascii="Times New Roman" w:hAnsi="Times New Roman" w:eastAsia="方正仿宋_GBK" w:cs="Times New Roman"/>
          <w:color w:val="000000"/>
          <w:sz w:val="33"/>
          <w:szCs w:val="33"/>
          <w:lang w:eastAsia="zh-CN"/>
        </w:rPr>
        <w:t>人</w:t>
      </w:r>
      <w:r>
        <w:rPr>
          <w:rFonts w:hint="default" w:ascii="Times New Roman" w:hAnsi="Times New Roman" w:eastAsia="方正仿宋_GBK" w:cs="Times New Roman"/>
          <w:color w:val="000000"/>
          <w:sz w:val="33"/>
          <w:szCs w:val="33"/>
        </w:rPr>
        <w:t>，机关工勤人员</w:t>
      </w:r>
      <w:r>
        <w:rPr>
          <w:rFonts w:hint="eastAsia"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人，事业人员</w:t>
      </w:r>
      <w:r>
        <w:rPr>
          <w:rFonts w:hint="eastAsia" w:ascii="Times New Roman" w:hAnsi="Times New Roman" w:eastAsia="方正仿宋_GBK" w:cs="Times New Roman"/>
          <w:color w:val="000000"/>
          <w:sz w:val="33"/>
          <w:szCs w:val="33"/>
          <w:lang w:val="en-US" w:eastAsia="zh-CN"/>
        </w:rPr>
        <w:t>10</w:t>
      </w:r>
      <w:r>
        <w:rPr>
          <w:rFonts w:hint="default" w:ascii="Times New Roman" w:hAnsi="Times New Roman" w:eastAsia="方正仿宋_GBK" w:cs="Times New Roman"/>
          <w:color w:val="000000"/>
          <w:sz w:val="33"/>
          <w:szCs w:val="33"/>
        </w:rPr>
        <w:t>人。</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楷体_GBK" w:cs="Times New Roman"/>
          <w:kern w:val="2"/>
          <w:sz w:val="33"/>
          <w:szCs w:val="33"/>
          <w:lang w:val="en-US" w:eastAsia="zh-CN" w:bidi="ar-SA"/>
        </w:rPr>
      </w:pPr>
      <w:r>
        <w:rPr>
          <w:rFonts w:hint="default" w:ascii="Times New Roman" w:hAnsi="Times New Roman" w:eastAsia="方正楷体_GBK" w:cs="Times New Roman"/>
          <w:kern w:val="2"/>
          <w:sz w:val="33"/>
          <w:szCs w:val="33"/>
          <w:lang w:val="en-US" w:eastAsia="zh-CN" w:bidi="ar-SA"/>
        </w:rPr>
        <w:t>（二）项目绩效目标</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仿宋_GBK" w:cs="Times New Roman"/>
          <w:color w:val="000000"/>
          <w:sz w:val="33"/>
          <w:szCs w:val="33"/>
          <w:lang w:eastAsia="zh-CN"/>
        </w:rPr>
      </w:pPr>
      <w:r>
        <w:rPr>
          <w:rFonts w:hint="default" w:ascii="Times New Roman" w:hAnsi="Times New Roman" w:eastAsia="方正仿宋_GBK" w:cs="Times New Roman"/>
          <w:color w:val="000000"/>
          <w:sz w:val="33"/>
          <w:szCs w:val="33"/>
          <w:lang w:eastAsia="zh-CN"/>
        </w:rPr>
        <w:t>严格按照财务制度的规定，合规使用，专款专用。</w:t>
      </w:r>
      <w:r>
        <w:rPr>
          <w:rFonts w:hint="default" w:ascii="Times New Roman" w:hAnsi="Times New Roman" w:eastAsia="方正仿宋_GBK" w:cs="Times New Roman"/>
          <w:color w:val="000000"/>
          <w:sz w:val="33"/>
          <w:szCs w:val="33"/>
          <w:lang w:val="en-US" w:eastAsia="zh-CN"/>
        </w:rPr>
        <w:t>完成20</w:t>
      </w:r>
      <w:r>
        <w:rPr>
          <w:rFonts w:hint="eastAsia" w:ascii="Times New Roman" w:hAnsi="Times New Roman"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lang w:val="en-US" w:eastAsia="zh-CN"/>
        </w:rPr>
        <w:t>年除四害工作任务</w:t>
      </w:r>
      <w:r>
        <w:rPr>
          <w:rFonts w:hint="default" w:ascii="Times New Roman" w:hAnsi="Times New Roman" w:eastAsia="方正仿宋_GBK" w:cs="Times New Roman"/>
          <w:color w:val="000000"/>
          <w:sz w:val="33"/>
          <w:szCs w:val="33"/>
          <w:lang w:eastAsia="zh-CN"/>
        </w:rPr>
        <w:t>。</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楷体_GBK" w:cs="Times New Roman"/>
          <w:kern w:val="2"/>
          <w:sz w:val="33"/>
          <w:szCs w:val="33"/>
          <w:lang w:val="en-US" w:eastAsia="zh-CN" w:bidi="ar-SA"/>
        </w:rPr>
      </w:pPr>
      <w:r>
        <w:rPr>
          <w:rFonts w:hint="default" w:ascii="Times New Roman" w:hAnsi="Times New Roman" w:eastAsia="方正楷体_GBK" w:cs="Times New Roman"/>
          <w:kern w:val="2"/>
          <w:sz w:val="33"/>
          <w:szCs w:val="33"/>
          <w:lang w:val="en-US" w:eastAsia="zh-CN" w:bidi="ar-SA"/>
        </w:rPr>
        <w:t>（三）项目资金申报相符性</w:t>
      </w:r>
    </w:p>
    <w:p>
      <w:pPr>
        <w:keepNext w:val="0"/>
        <w:keepLines w:val="0"/>
        <w:pageBreakBefore w:val="0"/>
        <w:widowControl w:val="0"/>
        <w:tabs>
          <w:tab w:val="left" w:pos="962"/>
        </w:tabs>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项目申报内容与具体实施内容相符，申报目标合理可行。</w:t>
      </w:r>
    </w:p>
    <w:p>
      <w:pPr>
        <w:keepNext w:val="0"/>
        <w:keepLines w:val="0"/>
        <w:pageBreakBefore w:val="0"/>
        <w:widowControl w:val="0"/>
        <w:numPr>
          <w:ilvl w:val="0"/>
          <w:numId w:val="0"/>
        </w:numPr>
        <w:kinsoku/>
        <w:wordWrap/>
        <w:overflowPunct/>
        <w:topLinePunct w:val="0"/>
        <w:autoSpaceDE/>
        <w:autoSpaceDN/>
        <w:bidi w:val="0"/>
        <w:adjustRightInd/>
        <w:spacing w:line="590" w:lineRule="exact"/>
        <w:ind w:right="0" w:rightChars="0"/>
        <w:jc w:val="left"/>
        <w:textAlignment w:val="auto"/>
        <w:rPr>
          <w:rFonts w:hint="default" w:ascii="Times New Roman" w:hAnsi="Times New Roman" w:eastAsia="方正黑体_GBK" w:cs="Times New Roman"/>
          <w:sz w:val="33"/>
          <w:szCs w:val="33"/>
          <w:lang w:val="en-US" w:eastAsia="zh-CN"/>
        </w:rPr>
      </w:pPr>
      <w:r>
        <w:rPr>
          <w:rFonts w:hint="eastAsia" w:ascii="Times New Roman" w:hAnsi="Times New Roman" w:eastAsia="方正黑体_GBK" w:cs="Times New Roman"/>
          <w:sz w:val="33"/>
          <w:szCs w:val="33"/>
          <w:lang w:val="en-US" w:eastAsia="zh-CN"/>
        </w:rPr>
        <w:t xml:space="preserve">    </w:t>
      </w:r>
      <w:r>
        <w:rPr>
          <w:rFonts w:hint="default" w:ascii="Times New Roman" w:hAnsi="Times New Roman" w:eastAsia="方正黑体_GBK" w:cs="Times New Roman"/>
          <w:sz w:val="33"/>
          <w:szCs w:val="33"/>
          <w:lang w:val="en-US" w:eastAsia="zh-CN"/>
        </w:rPr>
        <w:t>二、项目</w:t>
      </w:r>
      <w:r>
        <w:rPr>
          <w:rFonts w:hint="eastAsia" w:ascii="Times New Roman" w:hAnsi="Times New Roman" w:eastAsia="方正黑体_GBK" w:cs="Times New Roman"/>
          <w:sz w:val="33"/>
          <w:szCs w:val="33"/>
          <w:lang w:val="en-US" w:eastAsia="zh-CN"/>
        </w:rPr>
        <w:t>实施及管理情况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楷体_GBK" w:cs="Times New Roman"/>
          <w:kern w:val="2"/>
          <w:sz w:val="33"/>
          <w:szCs w:val="33"/>
          <w:lang w:val="en-US" w:eastAsia="zh-CN" w:bidi="ar-SA"/>
        </w:rPr>
      </w:pPr>
      <w:r>
        <w:rPr>
          <w:rFonts w:hint="default" w:ascii="Times New Roman" w:hAnsi="Times New Roman" w:eastAsia="方正楷体_GBK" w:cs="Times New Roman"/>
          <w:kern w:val="2"/>
          <w:sz w:val="33"/>
          <w:szCs w:val="33"/>
          <w:lang w:val="en-US" w:eastAsia="zh-CN" w:bidi="ar-SA"/>
        </w:rPr>
        <w:t>（一）资金计划、到位及使用情况。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textAlignment w:val="auto"/>
        <w:rPr>
          <w:rFonts w:hint="default" w:ascii="Times New Roman" w:hAnsi="Times New Roman" w:eastAsia="仿宋_GB2312" w:cs="Times New Roman"/>
          <w:sz w:val="33"/>
          <w:szCs w:val="33"/>
        </w:rPr>
      </w:pPr>
      <w:r>
        <w:rPr>
          <w:rFonts w:hint="default" w:ascii="Times New Roman" w:hAnsi="Times New Roman" w:eastAsia="仿宋_GB2312" w:cs="Times New Roman"/>
          <w:color w:val="000000"/>
          <w:sz w:val="33"/>
          <w:szCs w:val="33"/>
          <w:lang w:val="en-US" w:eastAsia="zh-CN"/>
        </w:rPr>
        <w:t>1.资金计划及到位。</w:t>
      </w:r>
      <w:r>
        <w:rPr>
          <w:rFonts w:hint="default" w:ascii="Times New Roman" w:hAnsi="Times New Roman" w:eastAsia="仿宋_GB2312" w:cs="Times New Roman"/>
          <w:color w:val="000000"/>
          <w:sz w:val="33"/>
          <w:szCs w:val="33"/>
        </w:rPr>
        <w:t>20</w:t>
      </w:r>
      <w:r>
        <w:rPr>
          <w:rFonts w:hint="eastAsia" w:ascii="Times New Roman" w:hAnsi="Times New Roman" w:eastAsia="仿宋_GB2312" w:cs="Times New Roman"/>
          <w:color w:val="000000"/>
          <w:sz w:val="33"/>
          <w:szCs w:val="33"/>
          <w:lang w:val="en-US" w:eastAsia="zh-CN"/>
        </w:rPr>
        <w:t>22</w:t>
      </w:r>
      <w:r>
        <w:rPr>
          <w:rFonts w:hint="default" w:ascii="Times New Roman" w:hAnsi="Times New Roman" w:eastAsia="仿宋_GB2312" w:cs="Times New Roman"/>
          <w:color w:val="000000"/>
          <w:sz w:val="33"/>
          <w:szCs w:val="33"/>
        </w:rPr>
        <w:t>年该项目</w:t>
      </w:r>
      <w:r>
        <w:rPr>
          <w:rFonts w:hint="default" w:ascii="Times New Roman" w:hAnsi="Times New Roman" w:eastAsia="仿宋_GB2312" w:cs="Times New Roman"/>
          <w:color w:val="000000"/>
          <w:sz w:val="33"/>
          <w:szCs w:val="33"/>
          <w:lang w:val="en-US" w:eastAsia="zh-CN"/>
        </w:rPr>
        <w:t>预算金</w:t>
      </w:r>
      <w:r>
        <w:rPr>
          <w:rFonts w:hint="default" w:ascii="Times New Roman" w:hAnsi="Times New Roman" w:eastAsia="仿宋_GB2312" w:cs="Times New Roman"/>
          <w:color w:val="000000"/>
          <w:sz w:val="33"/>
          <w:szCs w:val="33"/>
        </w:rPr>
        <w:t>额为</w:t>
      </w:r>
      <w:r>
        <w:rPr>
          <w:rFonts w:hint="eastAsia" w:ascii="Times New Roman" w:hAnsi="Times New Roman" w:eastAsia="仿宋_GB2312" w:cs="Times New Roman"/>
          <w:color w:val="000000"/>
          <w:sz w:val="33"/>
          <w:szCs w:val="33"/>
          <w:lang w:val="en-US" w:eastAsia="zh-CN"/>
        </w:rPr>
        <w:t>0.486</w:t>
      </w:r>
      <w:r>
        <w:rPr>
          <w:rFonts w:hint="default" w:ascii="Times New Roman" w:hAnsi="Times New Roman" w:eastAsia="仿宋_GB2312" w:cs="Times New Roman"/>
          <w:color w:val="000000"/>
          <w:sz w:val="33"/>
          <w:szCs w:val="33"/>
        </w:rPr>
        <w:t>万元，实际到位资金为</w:t>
      </w:r>
      <w:r>
        <w:rPr>
          <w:rFonts w:hint="eastAsia" w:ascii="Times New Roman" w:hAnsi="Times New Roman" w:eastAsia="仿宋_GB2312" w:cs="Times New Roman"/>
          <w:color w:val="000000"/>
          <w:sz w:val="33"/>
          <w:szCs w:val="33"/>
          <w:lang w:val="en-US" w:eastAsia="zh-CN"/>
        </w:rPr>
        <w:t>0.486</w:t>
      </w:r>
      <w:r>
        <w:rPr>
          <w:rFonts w:hint="default" w:ascii="Times New Roman" w:hAnsi="Times New Roman" w:eastAsia="仿宋_GB2312" w:cs="Times New Roman"/>
          <w:color w:val="000000"/>
          <w:sz w:val="33"/>
          <w:szCs w:val="33"/>
        </w:rPr>
        <w:t>万元，实际支出</w:t>
      </w:r>
      <w:r>
        <w:rPr>
          <w:rFonts w:hint="eastAsia" w:ascii="Times New Roman" w:hAnsi="Times New Roman" w:eastAsia="仿宋_GB2312" w:cs="Times New Roman"/>
          <w:color w:val="000000"/>
          <w:sz w:val="33"/>
          <w:szCs w:val="33"/>
          <w:lang w:val="en-US" w:eastAsia="zh-CN"/>
        </w:rPr>
        <w:t>0.486</w:t>
      </w:r>
      <w:r>
        <w:rPr>
          <w:rFonts w:hint="default" w:ascii="Times New Roman" w:hAnsi="Times New Roman" w:eastAsia="仿宋_GB2312" w:cs="Times New Roman"/>
          <w:color w:val="000000"/>
          <w:sz w:val="33"/>
          <w:szCs w:val="33"/>
        </w:rPr>
        <w:t>万元，完成全年预算数的</w:t>
      </w:r>
      <w:r>
        <w:rPr>
          <w:rFonts w:hint="default" w:ascii="Times New Roman" w:hAnsi="Times New Roman" w:eastAsia="仿宋_GB2312" w:cs="Times New Roman"/>
          <w:color w:val="000000"/>
          <w:sz w:val="33"/>
          <w:szCs w:val="33"/>
          <w:lang w:val="en-US" w:eastAsia="zh-CN"/>
        </w:rPr>
        <w:t>100</w:t>
      </w:r>
      <w:r>
        <w:rPr>
          <w:rFonts w:hint="default" w:ascii="Times New Roman" w:hAnsi="Times New Roman" w:eastAsia="仿宋_GB2312" w:cs="Times New Roman"/>
          <w:color w:val="000000"/>
          <w:sz w:val="33"/>
          <w:szCs w:val="33"/>
        </w:rPr>
        <w:t>%。</w:t>
      </w:r>
    </w:p>
    <w:p>
      <w:pPr>
        <w:keepNext w:val="0"/>
        <w:keepLines w:val="0"/>
        <w:pageBreakBefore w:val="0"/>
        <w:widowControl w:val="0"/>
        <w:kinsoku/>
        <w:wordWrap/>
        <w:overflowPunct/>
        <w:topLinePunct w:val="0"/>
        <w:autoSpaceDE/>
        <w:autoSpaceDN/>
        <w:bidi w:val="0"/>
        <w:adjustRightInd/>
        <w:spacing w:line="590" w:lineRule="exact"/>
        <w:ind w:right="0" w:rightChars="0" w:firstLine="628" w:firstLineChars="200"/>
        <w:textAlignment w:val="auto"/>
        <w:rPr>
          <w:rFonts w:hint="default" w:ascii="Times New Roman" w:hAnsi="Times New Roman" w:eastAsia="仿宋_GB2312" w:cs="Times New Roman"/>
          <w:spacing w:val="-6"/>
          <w:sz w:val="33"/>
          <w:szCs w:val="33"/>
        </w:rPr>
      </w:pPr>
      <w:r>
        <w:rPr>
          <w:rFonts w:hint="default" w:ascii="Times New Roman" w:hAnsi="Times New Roman" w:eastAsia="仿宋_GB2312" w:cs="Times New Roman"/>
          <w:spacing w:val="-8"/>
          <w:sz w:val="33"/>
          <w:szCs w:val="33"/>
          <w:lang w:val="en-US" w:eastAsia="zh-CN"/>
        </w:rPr>
        <w:t>2.资金使用。</w:t>
      </w:r>
      <w:r>
        <w:rPr>
          <w:rFonts w:hint="default" w:ascii="Times New Roman" w:hAnsi="Times New Roman" w:eastAsia="仿宋_GB2312" w:cs="Times New Roman"/>
          <w:spacing w:val="-8"/>
          <w:sz w:val="33"/>
          <w:szCs w:val="33"/>
        </w:rPr>
        <w:t>该项目</w:t>
      </w:r>
      <w:r>
        <w:rPr>
          <w:rFonts w:hint="default" w:ascii="Times New Roman" w:hAnsi="Times New Roman" w:eastAsia="仿宋_GB2312" w:cs="Times New Roman"/>
          <w:color w:val="000000"/>
          <w:spacing w:val="-8"/>
          <w:sz w:val="33"/>
          <w:szCs w:val="33"/>
        </w:rPr>
        <w:t>实际支出</w:t>
      </w:r>
      <w:r>
        <w:rPr>
          <w:rFonts w:hint="eastAsia" w:ascii="Times New Roman" w:hAnsi="Times New Roman" w:eastAsia="仿宋_GB2312" w:cs="Times New Roman"/>
          <w:color w:val="000000"/>
          <w:spacing w:val="-8"/>
          <w:sz w:val="33"/>
          <w:szCs w:val="33"/>
          <w:lang w:val="en-US" w:eastAsia="zh-CN"/>
        </w:rPr>
        <w:t>0.486</w:t>
      </w:r>
      <w:r>
        <w:rPr>
          <w:rFonts w:hint="default" w:ascii="Times New Roman" w:hAnsi="Times New Roman" w:eastAsia="仿宋_GB2312" w:cs="Times New Roman"/>
          <w:color w:val="000000"/>
          <w:spacing w:val="-8"/>
          <w:sz w:val="33"/>
          <w:szCs w:val="33"/>
        </w:rPr>
        <w:t>万元，</w:t>
      </w:r>
      <w:r>
        <w:rPr>
          <w:rFonts w:hint="default" w:ascii="Times New Roman" w:hAnsi="Times New Roman" w:eastAsia="仿宋_GB2312" w:cs="Times New Roman"/>
          <w:color w:val="000000"/>
          <w:spacing w:val="-8"/>
          <w:sz w:val="33"/>
          <w:szCs w:val="33"/>
          <w:lang w:val="en-US" w:eastAsia="zh-CN"/>
        </w:rPr>
        <w:t>用于</w:t>
      </w:r>
      <w:r>
        <w:rPr>
          <w:rFonts w:hint="default" w:ascii="Times New Roman" w:hAnsi="Times New Roman" w:eastAsia="方正仿宋_GBK" w:cs="Times New Roman"/>
          <w:color w:val="000000"/>
          <w:spacing w:val="-8"/>
          <w:sz w:val="33"/>
          <w:szCs w:val="33"/>
          <w:lang w:val="en-US" w:eastAsia="zh-CN"/>
        </w:rPr>
        <w:t>除四害工作开展</w:t>
      </w:r>
      <w:r>
        <w:rPr>
          <w:rFonts w:hint="default" w:ascii="Times New Roman" w:hAnsi="Times New Roman" w:eastAsia="仿宋_GB2312" w:cs="Times New Roman"/>
          <w:color w:val="000000"/>
          <w:spacing w:val="-8"/>
          <w:sz w:val="33"/>
          <w:szCs w:val="33"/>
        </w:rPr>
        <w:t>。</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楷体_GBK" w:cs="Times New Roman"/>
          <w:kern w:val="2"/>
          <w:sz w:val="33"/>
          <w:szCs w:val="33"/>
          <w:lang w:val="en-US" w:eastAsia="zh-CN" w:bidi="ar-SA"/>
        </w:rPr>
      </w:pPr>
      <w:r>
        <w:rPr>
          <w:rFonts w:hint="default" w:ascii="Times New Roman" w:hAnsi="Times New Roman" w:eastAsia="方正楷体_GBK" w:cs="Times New Roman"/>
          <w:kern w:val="2"/>
          <w:sz w:val="33"/>
          <w:szCs w:val="33"/>
          <w:lang w:val="en-US" w:eastAsia="zh-CN" w:bidi="ar-SA"/>
        </w:rPr>
        <w:t>（二）项目财务管理情况。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textAlignment w:val="auto"/>
        <w:outlineLvl w:val="0"/>
        <w:rPr>
          <w:rFonts w:hint="default" w:ascii="Times New Roman" w:hAnsi="Times New Roman" w:eastAsia="仿宋_GB2312" w:cs="Times New Roman"/>
          <w:sz w:val="33"/>
          <w:szCs w:val="33"/>
        </w:rPr>
      </w:pPr>
      <w:r>
        <w:rPr>
          <w:rFonts w:hint="default" w:ascii="Times New Roman" w:hAnsi="Times New Roman" w:eastAsia="仿宋_GB2312" w:cs="Times New Roman"/>
          <w:color w:val="000000"/>
          <w:sz w:val="33"/>
          <w:szCs w:val="33"/>
        </w:rPr>
        <w:t>项目预期目标已完成，</w:t>
      </w:r>
      <w:r>
        <w:rPr>
          <w:rFonts w:hint="default" w:ascii="Times New Roman" w:hAnsi="Times New Roman" w:eastAsia="仿宋_GB2312" w:cs="Times New Roman"/>
          <w:sz w:val="33"/>
          <w:szCs w:val="33"/>
        </w:rPr>
        <w:t>我局严格按照财务制度规定，</w:t>
      </w:r>
      <w:r>
        <w:rPr>
          <w:rFonts w:hint="default" w:ascii="Times New Roman" w:hAnsi="Times New Roman" w:eastAsia="仿宋_GB2312" w:cs="Times New Roman"/>
          <w:sz w:val="33"/>
          <w:szCs w:val="33"/>
          <w:lang w:val="en-US" w:eastAsia="zh-CN"/>
        </w:rPr>
        <w:t>确保</w:t>
      </w:r>
      <w:r>
        <w:rPr>
          <w:rFonts w:hint="default" w:ascii="Times New Roman" w:hAnsi="Times New Roman" w:eastAsia="仿宋_GB2312" w:cs="Times New Roman"/>
          <w:sz w:val="33"/>
          <w:szCs w:val="33"/>
        </w:rPr>
        <w:t>项目资金专款专用，不存在挤占挪用等违法违规行为。</w:t>
      </w:r>
    </w:p>
    <w:p>
      <w:pPr>
        <w:keepNext w:val="0"/>
        <w:keepLines w:val="0"/>
        <w:pageBreakBefore w:val="0"/>
        <w:widowControl w:val="0"/>
        <w:numPr>
          <w:ilvl w:val="0"/>
          <w:numId w:val="7"/>
        </w:numPr>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楷体_GBK" w:cs="Times New Roman"/>
          <w:kern w:val="2"/>
          <w:sz w:val="33"/>
          <w:szCs w:val="33"/>
          <w:lang w:val="en-US" w:eastAsia="zh-CN" w:bidi="ar-SA"/>
        </w:rPr>
      </w:pPr>
      <w:r>
        <w:rPr>
          <w:rFonts w:hint="default" w:ascii="Times New Roman" w:hAnsi="Times New Roman" w:eastAsia="方正楷体_GBK" w:cs="Times New Roman"/>
          <w:kern w:val="2"/>
          <w:sz w:val="33"/>
          <w:szCs w:val="33"/>
          <w:lang w:val="en-US" w:eastAsia="zh-CN" w:bidi="ar-SA"/>
        </w:rPr>
        <w:t>项目组织实施情况。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textAlignment w:val="auto"/>
        <w:outlineLvl w:val="0"/>
        <w:rPr>
          <w:rFonts w:hint="default" w:ascii="Times New Roman" w:hAnsi="Times New Roman" w:eastAsia="仿宋_GB2312" w:cs="Times New Roman"/>
          <w:sz w:val="33"/>
          <w:szCs w:val="33"/>
          <w:lang w:val="en-US" w:eastAsia="zh-CN"/>
        </w:rPr>
      </w:pPr>
      <w:r>
        <w:rPr>
          <w:rFonts w:hint="default" w:ascii="Times New Roman" w:hAnsi="Times New Roman" w:eastAsia="仿宋_GB2312" w:cs="Times New Roman"/>
          <w:sz w:val="33"/>
          <w:szCs w:val="33"/>
          <w:lang w:val="en-US" w:eastAsia="zh-CN"/>
        </w:rPr>
        <w:t>项目组织按照全年工作任务进行管理，按照工作需要使用资金。</w:t>
      </w:r>
    </w:p>
    <w:p>
      <w:pPr>
        <w:pStyle w:val="11"/>
        <w:keepNext w:val="0"/>
        <w:keepLines w:val="0"/>
        <w:pageBreakBefore w:val="0"/>
        <w:widowControl w:val="0"/>
        <w:numPr>
          <w:ilvl w:val="0"/>
          <w:numId w:val="0"/>
        </w:numPr>
        <w:kinsoku/>
        <w:wordWrap/>
        <w:overflowPunct/>
        <w:topLinePunct w:val="0"/>
        <w:autoSpaceDE/>
        <w:autoSpaceDN/>
        <w:bidi w:val="0"/>
        <w:adjustRightInd/>
        <w:spacing w:line="590" w:lineRule="exact"/>
        <w:ind w:right="0" w:rightChars="0"/>
        <w:textAlignment w:val="auto"/>
        <w:rPr>
          <w:rFonts w:hint="default" w:ascii="Times New Roman" w:hAnsi="Times New Roman" w:eastAsia="方正黑体_GBK" w:cs="Times New Roman"/>
          <w:kern w:val="2"/>
          <w:sz w:val="33"/>
          <w:szCs w:val="33"/>
          <w:lang w:val="en-US" w:eastAsia="zh-CN" w:bidi="ar-SA"/>
        </w:rPr>
      </w:pPr>
      <w:r>
        <w:rPr>
          <w:rFonts w:hint="eastAsia" w:ascii="Times New Roman" w:hAnsi="Times New Roman" w:eastAsia="方正黑体_GBK" w:cs="Times New Roman"/>
          <w:kern w:val="2"/>
          <w:sz w:val="33"/>
          <w:szCs w:val="33"/>
          <w:lang w:val="en-US" w:eastAsia="zh-CN" w:bidi="ar-SA"/>
        </w:rPr>
        <w:t xml:space="preserve">    </w:t>
      </w:r>
      <w:r>
        <w:rPr>
          <w:rFonts w:hint="default" w:ascii="Times New Roman" w:hAnsi="Times New Roman" w:eastAsia="方正黑体_GBK" w:cs="Times New Roman"/>
          <w:kern w:val="2"/>
          <w:sz w:val="33"/>
          <w:szCs w:val="33"/>
          <w:lang w:val="en-US" w:eastAsia="zh-CN" w:bidi="ar-SA"/>
        </w:rPr>
        <w:t>三、项目绩效情况</w:t>
      </w:r>
    </w:p>
    <w:p>
      <w:pPr>
        <w:keepNext w:val="0"/>
        <w:keepLines w:val="0"/>
        <w:pageBreakBefore w:val="0"/>
        <w:widowControl w:val="0"/>
        <w:kinsoku/>
        <w:wordWrap/>
        <w:overflowPunct/>
        <w:topLinePunct w:val="0"/>
        <w:autoSpaceDE/>
        <w:autoSpaceDN/>
        <w:bidi w:val="0"/>
        <w:adjustRightInd/>
        <w:spacing w:line="590" w:lineRule="exact"/>
        <w:ind w:right="0" w:rightChars="0"/>
        <w:jc w:val="left"/>
        <w:textAlignment w:val="auto"/>
        <w:rPr>
          <w:rFonts w:hint="default" w:ascii="Times New Roman" w:hAnsi="Times New Roman" w:eastAsia="方正楷体_GBK" w:cs="Times New Roman"/>
          <w:kern w:val="2"/>
          <w:sz w:val="33"/>
          <w:szCs w:val="33"/>
          <w:lang w:val="en-US" w:eastAsia="zh-CN" w:bidi="ar-SA"/>
        </w:rPr>
      </w:pPr>
      <w:r>
        <w:rPr>
          <w:rFonts w:hint="eastAsia" w:ascii="Times New Roman" w:hAnsi="Times New Roman" w:eastAsia="方正楷体_GBK" w:cs="Times New Roman"/>
          <w:kern w:val="2"/>
          <w:sz w:val="33"/>
          <w:szCs w:val="33"/>
          <w:lang w:val="en-US" w:eastAsia="zh-CN" w:bidi="ar-SA"/>
        </w:rPr>
        <w:t xml:space="preserve">    </w:t>
      </w:r>
      <w:r>
        <w:rPr>
          <w:rFonts w:hint="default" w:ascii="Times New Roman" w:hAnsi="Times New Roman" w:eastAsia="方正楷体_GBK" w:cs="Times New Roman"/>
          <w:kern w:val="2"/>
          <w:sz w:val="33"/>
          <w:szCs w:val="33"/>
          <w:lang w:val="en-US" w:eastAsia="zh-CN" w:bidi="ar-SA"/>
        </w:rPr>
        <w:t>（一）项目完成情况。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textAlignment w:val="auto"/>
        <w:outlineLvl w:val="0"/>
        <w:rPr>
          <w:rFonts w:hint="default" w:ascii="Times New Roman" w:hAnsi="Times New Roman" w:eastAsia="仿宋_GB2312" w:cs="Times New Roman"/>
          <w:color w:val="000000"/>
          <w:sz w:val="33"/>
          <w:szCs w:val="33"/>
          <w:lang w:val="en-US" w:eastAsia="zh-CN"/>
        </w:rPr>
      </w:pPr>
      <w:r>
        <w:rPr>
          <w:rFonts w:hint="default" w:ascii="Times New Roman" w:hAnsi="Times New Roman" w:eastAsia="仿宋_GB2312" w:cs="Times New Roman"/>
          <w:color w:val="000000"/>
          <w:sz w:val="33"/>
          <w:szCs w:val="33"/>
          <w:lang w:val="en-US" w:eastAsia="zh-CN"/>
        </w:rPr>
        <w:t>20</w:t>
      </w:r>
      <w:r>
        <w:rPr>
          <w:rFonts w:hint="eastAsia" w:ascii="Times New Roman" w:hAnsi="Times New Roman" w:eastAsia="仿宋_GB2312" w:cs="Times New Roman"/>
          <w:color w:val="000000"/>
          <w:sz w:val="33"/>
          <w:szCs w:val="33"/>
          <w:lang w:val="en-US" w:eastAsia="zh-CN"/>
        </w:rPr>
        <w:t>22</w:t>
      </w:r>
      <w:r>
        <w:rPr>
          <w:rFonts w:hint="default" w:ascii="Times New Roman" w:hAnsi="Times New Roman" w:eastAsia="仿宋_GB2312" w:cs="Times New Roman"/>
          <w:color w:val="000000"/>
          <w:sz w:val="33"/>
          <w:szCs w:val="33"/>
          <w:lang w:val="en-US" w:eastAsia="zh-CN"/>
        </w:rPr>
        <w:t>年，开展除四害工作宣传活动</w:t>
      </w:r>
      <w:r>
        <w:rPr>
          <w:rFonts w:hint="eastAsia" w:ascii="Times New Roman" w:hAnsi="Times New Roman" w:eastAsia="仿宋_GB2312" w:cs="Times New Roman"/>
          <w:color w:val="000000"/>
          <w:sz w:val="33"/>
          <w:szCs w:val="33"/>
          <w:lang w:val="en-US" w:eastAsia="zh-CN"/>
        </w:rPr>
        <w:t>4</w:t>
      </w:r>
      <w:r>
        <w:rPr>
          <w:rFonts w:hint="default" w:ascii="Times New Roman" w:hAnsi="Times New Roman" w:eastAsia="仿宋_GB2312" w:cs="Times New Roman"/>
          <w:color w:val="000000"/>
          <w:sz w:val="33"/>
          <w:szCs w:val="33"/>
          <w:lang w:val="en-US" w:eastAsia="zh-CN"/>
        </w:rPr>
        <w:t>次，印制宣传单0.5万份，使用除四害资金</w:t>
      </w:r>
      <w:r>
        <w:rPr>
          <w:rFonts w:hint="eastAsia" w:ascii="Times New Roman" w:hAnsi="Times New Roman" w:eastAsia="仿宋_GB2312" w:cs="Times New Roman"/>
          <w:color w:val="000000"/>
          <w:sz w:val="33"/>
          <w:szCs w:val="33"/>
          <w:lang w:val="en-US" w:eastAsia="zh-CN"/>
        </w:rPr>
        <w:t>0.468</w:t>
      </w:r>
      <w:r>
        <w:rPr>
          <w:rFonts w:hint="default" w:ascii="Times New Roman" w:hAnsi="Times New Roman" w:eastAsia="仿宋_GB2312" w:cs="Times New Roman"/>
          <w:color w:val="000000"/>
          <w:sz w:val="33"/>
          <w:szCs w:val="33"/>
          <w:lang w:val="en-US" w:eastAsia="zh-CN"/>
        </w:rPr>
        <w:t>万元，完成预算任务。</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cs="Times New Roman"/>
          <w:sz w:val="33"/>
          <w:szCs w:val="33"/>
          <w:lang w:val="en-US" w:eastAsia="zh-CN"/>
        </w:rPr>
      </w:pPr>
      <w:r>
        <w:rPr>
          <w:rFonts w:hint="default" w:ascii="Times New Roman" w:hAnsi="Times New Roman" w:eastAsia="方正楷体_GBK" w:cs="Times New Roman"/>
          <w:kern w:val="2"/>
          <w:sz w:val="33"/>
          <w:szCs w:val="33"/>
          <w:lang w:val="en-US" w:eastAsia="zh-CN" w:bidi="ar-SA"/>
        </w:rPr>
        <w:t>（二）项目效益情况。</w:t>
      </w:r>
    </w:p>
    <w:p>
      <w:pPr>
        <w:keepNext w:val="0"/>
        <w:keepLines w:val="0"/>
        <w:pageBreakBefore w:val="0"/>
        <w:widowControl w:val="0"/>
        <w:tabs>
          <w:tab w:val="left" w:pos="867"/>
        </w:tabs>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宋体" w:cs="Times New Roman"/>
          <w:kern w:val="2"/>
          <w:sz w:val="33"/>
          <w:szCs w:val="33"/>
          <w:lang w:val="en-US" w:eastAsia="zh-CN" w:bidi="ar-SA"/>
        </w:rPr>
      </w:pPr>
      <w:r>
        <w:rPr>
          <w:rFonts w:hint="default" w:ascii="Times New Roman" w:hAnsi="Times New Roman" w:eastAsia="仿宋_GB2312" w:cs="Times New Roman"/>
          <w:color w:val="000000"/>
          <w:sz w:val="33"/>
          <w:szCs w:val="33"/>
          <w:lang w:val="en-US" w:eastAsia="zh-CN"/>
        </w:rPr>
        <w:t>通过除四害工作开展，完成全年除四害工作任务。</w:t>
      </w:r>
    </w:p>
    <w:p>
      <w:pPr>
        <w:pStyle w:val="11"/>
        <w:keepNext w:val="0"/>
        <w:keepLines w:val="0"/>
        <w:pageBreakBefore w:val="0"/>
        <w:widowControl w:val="0"/>
        <w:numPr>
          <w:ilvl w:val="0"/>
          <w:numId w:val="0"/>
        </w:numPr>
        <w:kinsoku/>
        <w:wordWrap/>
        <w:overflowPunct/>
        <w:topLinePunct w:val="0"/>
        <w:autoSpaceDE/>
        <w:autoSpaceDN/>
        <w:bidi w:val="0"/>
        <w:adjustRightInd/>
        <w:spacing w:line="590" w:lineRule="exact"/>
        <w:ind w:right="0" w:rightChars="0" w:firstLine="660" w:firstLineChars="200"/>
        <w:textAlignment w:val="auto"/>
        <w:rPr>
          <w:rFonts w:hint="default" w:ascii="Times New Roman" w:hAnsi="Times New Roman" w:cs="Times New Roman"/>
          <w:sz w:val="33"/>
          <w:szCs w:val="33"/>
          <w:lang w:val="en-US" w:eastAsia="zh-CN"/>
        </w:rPr>
      </w:pPr>
      <w:r>
        <w:rPr>
          <w:rFonts w:hint="default" w:ascii="Times New Roman" w:hAnsi="Times New Roman" w:eastAsia="方正黑体_GBK" w:cs="Times New Roman"/>
          <w:kern w:val="2"/>
          <w:sz w:val="33"/>
          <w:szCs w:val="33"/>
          <w:lang w:val="en-US" w:eastAsia="zh-CN" w:bidi="ar-SA"/>
        </w:rPr>
        <w:t>四、问题及建议</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楷体_GBK" w:cs="Times New Roman"/>
          <w:kern w:val="2"/>
          <w:sz w:val="33"/>
          <w:szCs w:val="33"/>
          <w:lang w:val="en-US" w:eastAsia="zh-CN" w:bidi="ar-SA"/>
        </w:rPr>
      </w:pPr>
      <w:r>
        <w:rPr>
          <w:rFonts w:hint="default" w:ascii="Times New Roman" w:hAnsi="Times New Roman" w:eastAsia="方正楷体_GBK" w:cs="Times New Roman"/>
          <w:kern w:val="2"/>
          <w:sz w:val="33"/>
          <w:szCs w:val="33"/>
          <w:lang w:val="en-US" w:eastAsia="zh-CN" w:bidi="ar-SA"/>
        </w:rPr>
        <w:t>（一）存在的问题。</w:t>
      </w:r>
    </w:p>
    <w:p>
      <w:pPr>
        <w:keepNext w:val="0"/>
        <w:keepLines w:val="0"/>
        <w:pageBreakBefore w:val="0"/>
        <w:widowControl w:val="0"/>
        <w:tabs>
          <w:tab w:val="left" w:pos="867"/>
        </w:tabs>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宋体" w:cs="Times New Roman"/>
          <w:kern w:val="2"/>
          <w:sz w:val="33"/>
          <w:szCs w:val="33"/>
          <w:lang w:val="en-US" w:eastAsia="zh-CN" w:bidi="ar-SA"/>
        </w:rPr>
      </w:pPr>
      <w:r>
        <w:rPr>
          <w:rFonts w:hint="default" w:ascii="Times New Roman" w:hAnsi="Times New Roman" w:eastAsia="仿宋_GB2312" w:cs="Times New Roman"/>
          <w:color w:val="000000"/>
          <w:sz w:val="33"/>
          <w:szCs w:val="33"/>
          <w:lang w:val="en-US" w:eastAsia="zh-CN"/>
        </w:rPr>
        <w:t>项目资金少，工作经费不足。</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楷体_GBK" w:cs="Times New Roman"/>
          <w:kern w:val="2"/>
          <w:sz w:val="33"/>
          <w:szCs w:val="33"/>
          <w:lang w:val="en-US" w:eastAsia="zh-CN" w:bidi="ar-SA"/>
        </w:rPr>
      </w:pPr>
      <w:r>
        <w:rPr>
          <w:rFonts w:hint="default" w:ascii="Times New Roman" w:hAnsi="Times New Roman" w:eastAsia="方正楷体_GBK" w:cs="Times New Roman"/>
          <w:kern w:val="2"/>
          <w:sz w:val="33"/>
          <w:szCs w:val="33"/>
          <w:lang w:val="en-US" w:eastAsia="zh-CN" w:bidi="ar-SA"/>
        </w:rPr>
        <w:t>（二）相关建议。</w:t>
      </w:r>
    </w:p>
    <w:p>
      <w:pPr>
        <w:keepNext w:val="0"/>
        <w:keepLines w:val="0"/>
        <w:pageBreakBefore w:val="0"/>
        <w:widowControl w:val="0"/>
        <w:tabs>
          <w:tab w:val="left" w:pos="867"/>
        </w:tabs>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仿宋_GB2312" w:cs="Times New Roman"/>
          <w:color w:val="000000"/>
          <w:sz w:val="33"/>
          <w:szCs w:val="33"/>
          <w:lang w:val="en-US" w:eastAsia="zh-CN"/>
        </w:rPr>
      </w:pPr>
      <w:r>
        <w:rPr>
          <w:rFonts w:hint="default" w:ascii="Times New Roman" w:hAnsi="Times New Roman" w:eastAsia="仿宋_GB2312" w:cs="Times New Roman"/>
          <w:color w:val="000000"/>
          <w:sz w:val="33"/>
          <w:szCs w:val="33"/>
          <w:lang w:val="en-US" w:eastAsia="zh-CN"/>
        </w:rPr>
        <w:t>建议增加除四害工作经费项目资金预算金额，保障除四害工作正常开展。</w:t>
      </w:r>
    </w:p>
    <w:p>
      <w:pPr>
        <w:pStyle w:val="7"/>
        <w:rPr>
          <w:rFonts w:hint="default" w:ascii="Times New Roman" w:hAnsi="Times New Roman" w:eastAsia="黑体" w:cs="Times New Roman"/>
          <w:color w:val="000000"/>
          <w:sz w:val="44"/>
          <w:szCs w:val="44"/>
        </w:rPr>
      </w:pPr>
    </w:p>
    <w:p>
      <w:pPr>
        <w:pStyle w:val="7"/>
        <w:rPr>
          <w:rFonts w:hint="default"/>
        </w:rPr>
      </w:pPr>
      <w:bookmarkStart w:id="60" w:name="_Toc15396618"/>
    </w:p>
    <w:p>
      <w:pPr>
        <w:spacing w:line="600" w:lineRule="exact"/>
        <w:jc w:val="both"/>
        <w:outlineLvl w:val="0"/>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tbl>
      <w:tblPr>
        <w:tblStyle w:val="16"/>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2"/>
        <w:gridCol w:w="986"/>
        <w:gridCol w:w="710"/>
        <w:gridCol w:w="918"/>
        <w:gridCol w:w="735"/>
        <w:gridCol w:w="783"/>
        <w:gridCol w:w="677"/>
        <w:gridCol w:w="918"/>
        <w:gridCol w:w="735"/>
        <w:gridCol w:w="754"/>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91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除四害工作经费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岳池县卫生健康局</w:t>
            </w:r>
          </w:p>
        </w:tc>
        <w:tc>
          <w:tcPr>
            <w:tcW w:w="91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 （盖章）</w:t>
            </w:r>
          </w:p>
        </w:tc>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w:t>
            </w:r>
            <w:r>
              <w:rPr>
                <w:rFonts w:hint="eastAsia" w:ascii="宋体" w:hAnsi="宋体" w:cs="宋体"/>
                <w:i w:val="0"/>
                <w:iCs w:val="0"/>
                <w:color w:val="000000"/>
                <w:kern w:val="0"/>
                <w:sz w:val="18"/>
                <w:szCs w:val="18"/>
                <w:u w:val="none"/>
                <w:lang w:val="en-US" w:eastAsia="zh-CN" w:bidi="ar"/>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完成2022年除四害工作目标任务</w:t>
            </w:r>
          </w:p>
        </w:tc>
        <w:tc>
          <w:tcPr>
            <w:tcW w:w="3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2022年，开展除四害工作宣传活动4次，印制宣传单0.5万份，使用除四害资金0.468万元，完成预算任务。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2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2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宣传次数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印制宣传单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2022年12月前</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成效</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达到国家标准</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7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通过除四害工作开展，完成全年除四害工作任务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项目资金少，工作经费不足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建议增加除四害工作经费项目资金预算金额，保障除四害工作正常开展</w:t>
            </w:r>
          </w:p>
        </w:tc>
      </w:tr>
    </w:tbl>
    <w:p>
      <w:pPr>
        <w:spacing w:line="600" w:lineRule="exact"/>
        <w:jc w:val="center"/>
        <w:outlineLvl w:val="0"/>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spacing w:line="600" w:lineRule="exact"/>
        <w:jc w:val="center"/>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2023年预算项目绩效自评报告</w:t>
      </w:r>
    </w:p>
    <w:p>
      <w:pPr>
        <w:widowControl/>
        <w:spacing w:line="580" w:lineRule="exact"/>
        <w:contextualSpacing/>
        <w:jc w:val="center"/>
        <w:rPr>
          <w:rFonts w:hint="default" w:ascii="Times New Roman" w:hAnsi="Times New Roman" w:eastAsia="仿宋_GB2312" w:cs="Times New Roman"/>
          <w:sz w:val="32"/>
          <w:szCs w:val="32"/>
          <w:highlight w:val="none"/>
          <w:shd w:val="clear" w:color="auto" w:fill="FFFFFF"/>
          <w:lang w:val="en-US" w:eastAsia="zh-CN"/>
        </w:rPr>
      </w:pPr>
      <w:r>
        <w:rPr>
          <w:rFonts w:hint="eastAsia" w:eastAsia="仿宋_GB2312" w:cs="Times New Roman"/>
          <w:sz w:val="32"/>
          <w:szCs w:val="32"/>
          <w:highlight w:val="none"/>
          <w:shd w:val="clear" w:color="auto" w:fill="FFFFFF"/>
          <w:lang w:val="en-US" w:eastAsia="zh-CN"/>
        </w:rPr>
        <w:t>（</w:t>
      </w:r>
      <w:r>
        <w:rPr>
          <w:rFonts w:hint="eastAsia" w:ascii="Times New Roman" w:hAnsi="Times New Roman" w:eastAsia="仿宋_GB2312" w:cs="Times New Roman"/>
          <w:sz w:val="32"/>
          <w:szCs w:val="32"/>
          <w:highlight w:val="none"/>
          <w:shd w:val="clear" w:color="auto" w:fill="FFFFFF"/>
          <w:lang w:val="en-US" w:eastAsia="zh-CN"/>
        </w:rPr>
        <w:t>公共卫生督导工作经费</w:t>
      </w:r>
      <w:r>
        <w:rPr>
          <w:rFonts w:hint="default" w:ascii="Times New Roman" w:hAnsi="Times New Roman" w:eastAsia="仿宋_GB2312" w:cs="Times New Roman"/>
          <w:sz w:val="32"/>
          <w:szCs w:val="32"/>
          <w:highlight w:val="none"/>
          <w:shd w:val="clear" w:color="auto" w:fill="FFFFFF"/>
          <w:lang w:val="en-US" w:eastAsia="zh-CN"/>
        </w:rPr>
        <w:t>项目</w:t>
      </w:r>
      <w:r>
        <w:rPr>
          <w:rFonts w:hint="eastAsia" w:ascii="Times New Roman" w:hAnsi="Times New Roman" w:eastAsia="仿宋_GB2312" w:cs="Times New Roman"/>
          <w:sz w:val="32"/>
          <w:szCs w:val="32"/>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jc w:val="left"/>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 xml:space="preserve">  一、项目概况</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eastAsia" w:ascii="方正楷体_GBK" w:hAnsi="方正楷体_GBK" w:eastAsia="方正楷体_GBK" w:cs="方正楷体_GBK"/>
          <w:kern w:val="2"/>
          <w:sz w:val="33"/>
          <w:szCs w:val="33"/>
          <w:lang w:val="en-US" w:eastAsia="zh-CN" w:bidi="ar-SA"/>
        </w:rPr>
      </w:pPr>
      <w:r>
        <w:rPr>
          <w:rFonts w:hint="eastAsia" w:ascii="方正楷体_GBK" w:hAnsi="方正楷体_GBK" w:eastAsia="方正楷体_GBK" w:cs="方正楷体_GBK"/>
          <w:kern w:val="2"/>
          <w:sz w:val="33"/>
          <w:szCs w:val="33"/>
          <w:lang w:val="en-US" w:eastAsia="zh-CN" w:bidi="ar-SA"/>
        </w:rPr>
        <w:t>（一）项目单位基本情况</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color w:val="000000"/>
          <w:sz w:val="33"/>
          <w:szCs w:val="33"/>
          <w:lang w:eastAsia="zh-CN"/>
        </w:rPr>
        <w:t>岳池县卫生健康局</w:t>
      </w:r>
      <w:r>
        <w:rPr>
          <w:rFonts w:hint="default" w:ascii="Times New Roman" w:hAnsi="Times New Roman" w:eastAsia="方正仿宋_GBK" w:cs="Times New Roman"/>
          <w:color w:val="000000"/>
          <w:kern w:val="0"/>
          <w:sz w:val="33"/>
          <w:szCs w:val="33"/>
          <w:lang w:val="en-US" w:eastAsia="zh-CN" w:bidi="ar-SA"/>
        </w:rPr>
        <w:t>是县政府的工作部门，</w:t>
      </w:r>
      <w:r>
        <w:rPr>
          <w:rFonts w:hint="default" w:ascii="Times New Roman" w:hAnsi="Times New Roman" w:eastAsia="方正仿宋_GBK" w:cs="Times New Roman"/>
          <w:color w:val="000000"/>
          <w:sz w:val="33"/>
          <w:szCs w:val="33"/>
        </w:rPr>
        <w:t>下属二级单位</w:t>
      </w:r>
      <w:r>
        <w:rPr>
          <w:rFonts w:hint="eastAsia"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个，其中参照公务员法管理的事业单位</w:t>
      </w:r>
      <w:r>
        <w:rPr>
          <w:rFonts w:hint="default" w:ascii="Times New Roman" w:hAnsi="Times New Roman" w:eastAsia="方正仿宋_GBK" w:cs="Times New Roman"/>
          <w:bCs/>
          <w:color w:val="000000"/>
          <w:sz w:val="33"/>
          <w:szCs w:val="33"/>
          <w:lang w:eastAsia="zh-CN"/>
        </w:rPr>
        <w:t>1</w:t>
      </w:r>
      <w:r>
        <w:rPr>
          <w:rFonts w:hint="default" w:ascii="Times New Roman" w:hAnsi="Times New Roman" w:eastAsia="方正仿宋_GBK" w:cs="Times New Roman"/>
          <w:color w:val="000000"/>
          <w:sz w:val="33"/>
          <w:szCs w:val="33"/>
        </w:rPr>
        <w:t>个，其他事业单位</w:t>
      </w:r>
      <w:r>
        <w:rPr>
          <w:rFonts w:hint="eastAsia" w:ascii="Times New Roman" w:hAnsi="Times New Roman"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个</w:t>
      </w:r>
      <w:r>
        <w:rPr>
          <w:rFonts w:hint="default" w:ascii="Times New Roman" w:hAnsi="Times New Roman" w:eastAsia="方正仿宋_GBK" w:cs="Times New Roman"/>
          <w:color w:val="000000"/>
          <w:sz w:val="33"/>
          <w:szCs w:val="33"/>
          <w:lang w:val="en-US" w:eastAsia="zh-CN"/>
        </w:rPr>
        <w:t>。20</w:t>
      </w:r>
      <w:r>
        <w:rPr>
          <w:rFonts w:hint="eastAsia" w:ascii="Times New Roman" w:hAnsi="Times New Roman"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rPr>
        <w:t>年末有干部职工</w:t>
      </w:r>
      <w:r>
        <w:rPr>
          <w:rFonts w:hint="default" w:ascii="Times New Roman" w:hAnsi="Times New Roman" w:eastAsia="方正仿宋_GBK" w:cs="Times New Roman"/>
          <w:color w:val="000000"/>
          <w:sz w:val="33"/>
          <w:szCs w:val="33"/>
          <w:lang w:val="en-US" w:eastAsia="zh-CN"/>
        </w:rPr>
        <w:t>4</w:t>
      </w:r>
      <w:r>
        <w:rPr>
          <w:rFonts w:hint="eastAsia" w:ascii="Times New Roman" w:hAnsi="Times New Roman" w:eastAsia="方正仿宋_GBK" w:cs="Times New Roman"/>
          <w:color w:val="000000"/>
          <w:sz w:val="33"/>
          <w:szCs w:val="33"/>
          <w:lang w:val="en-US" w:eastAsia="zh-CN"/>
        </w:rPr>
        <w:t>0</w:t>
      </w:r>
      <w:r>
        <w:rPr>
          <w:rFonts w:hint="default" w:ascii="Times New Roman" w:hAnsi="Times New Roman" w:eastAsia="方正仿宋_GBK" w:cs="Times New Roman"/>
          <w:color w:val="000000"/>
          <w:sz w:val="33"/>
          <w:szCs w:val="33"/>
        </w:rPr>
        <w:t>人，其中：行政人员</w:t>
      </w:r>
      <w:r>
        <w:rPr>
          <w:rFonts w:hint="eastAsia" w:ascii="Times New Roman" w:hAnsi="Times New Roman" w:eastAsia="方正仿宋_GBK" w:cs="Times New Roman"/>
          <w:color w:val="000000"/>
          <w:sz w:val="33"/>
          <w:szCs w:val="33"/>
          <w:lang w:val="en-US" w:eastAsia="zh-CN"/>
        </w:rPr>
        <w:t>27</w:t>
      </w:r>
      <w:r>
        <w:rPr>
          <w:rFonts w:hint="default" w:ascii="Times New Roman" w:hAnsi="Times New Roman" w:eastAsia="方正仿宋_GBK" w:cs="Times New Roman"/>
          <w:color w:val="000000"/>
          <w:sz w:val="33"/>
          <w:szCs w:val="33"/>
          <w:lang w:eastAsia="zh-CN"/>
        </w:rPr>
        <w:t>人</w:t>
      </w:r>
      <w:r>
        <w:rPr>
          <w:rFonts w:hint="default" w:ascii="Times New Roman" w:hAnsi="Times New Roman" w:eastAsia="方正仿宋_GBK" w:cs="Times New Roman"/>
          <w:color w:val="000000"/>
          <w:sz w:val="33"/>
          <w:szCs w:val="33"/>
        </w:rPr>
        <w:t>，机关工勤人员</w:t>
      </w:r>
      <w:r>
        <w:rPr>
          <w:rFonts w:hint="eastAsia"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人，事业人员</w:t>
      </w:r>
      <w:r>
        <w:rPr>
          <w:rFonts w:hint="eastAsia" w:ascii="Times New Roman" w:hAnsi="Times New Roman" w:eastAsia="方正仿宋_GBK" w:cs="Times New Roman"/>
          <w:color w:val="000000"/>
          <w:sz w:val="33"/>
          <w:szCs w:val="33"/>
          <w:lang w:val="en-US" w:eastAsia="zh-CN"/>
        </w:rPr>
        <w:t>10</w:t>
      </w:r>
      <w:r>
        <w:rPr>
          <w:rFonts w:hint="default" w:ascii="Times New Roman" w:hAnsi="Times New Roman" w:eastAsia="方正仿宋_GBK" w:cs="Times New Roman"/>
          <w:color w:val="000000"/>
          <w:sz w:val="33"/>
          <w:szCs w:val="33"/>
        </w:rPr>
        <w:t>人。</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（二）项目绩效目标</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Times New Roman" w:hAnsi="Times New Roman" w:eastAsia="方正仿宋_GBK" w:cs="Times New Roman"/>
          <w:color w:val="000000"/>
          <w:sz w:val="33"/>
          <w:szCs w:val="33"/>
          <w:lang w:eastAsia="zh-CN"/>
        </w:rPr>
      </w:pPr>
      <w:r>
        <w:rPr>
          <w:rFonts w:hint="default" w:ascii="Times New Roman" w:hAnsi="Times New Roman" w:eastAsia="方正仿宋_GBK" w:cs="Times New Roman"/>
          <w:color w:val="000000"/>
          <w:sz w:val="33"/>
          <w:szCs w:val="33"/>
          <w:lang w:eastAsia="zh-CN"/>
        </w:rPr>
        <w:t>严格按照财务制度的规定，合规使用，专款专用。</w:t>
      </w:r>
      <w:r>
        <w:rPr>
          <w:rFonts w:hint="default" w:ascii="Times New Roman" w:hAnsi="Times New Roman" w:eastAsia="方正仿宋_GBK" w:cs="Times New Roman"/>
          <w:color w:val="000000"/>
          <w:sz w:val="33"/>
          <w:szCs w:val="33"/>
          <w:lang w:val="en-US" w:eastAsia="zh-CN"/>
        </w:rPr>
        <w:t>对全县</w:t>
      </w:r>
      <w:r>
        <w:rPr>
          <w:rFonts w:hint="eastAsia" w:ascii="Times New Roman" w:hAnsi="Times New Roman" w:eastAsia="方正仿宋_GBK" w:cs="Times New Roman"/>
          <w:color w:val="000000"/>
          <w:sz w:val="33"/>
          <w:szCs w:val="33"/>
          <w:lang w:val="en-US" w:eastAsia="zh-CN"/>
        </w:rPr>
        <w:t>27</w:t>
      </w:r>
      <w:r>
        <w:rPr>
          <w:rFonts w:hint="default" w:ascii="Times New Roman" w:hAnsi="Times New Roman" w:eastAsia="方正仿宋_GBK" w:cs="Times New Roman"/>
          <w:color w:val="000000"/>
          <w:sz w:val="33"/>
          <w:szCs w:val="33"/>
          <w:lang w:val="en-US" w:eastAsia="zh-CN"/>
        </w:rPr>
        <w:t>个基层医疗卫生机构进行公共卫生工作进行督导检查</w:t>
      </w:r>
      <w:r>
        <w:rPr>
          <w:rFonts w:hint="default" w:ascii="Times New Roman" w:hAnsi="Times New Roman" w:eastAsia="方正仿宋_GBK" w:cs="Times New Roman"/>
          <w:color w:val="000000"/>
          <w:sz w:val="33"/>
          <w:szCs w:val="33"/>
          <w:lang w:eastAsia="zh-CN"/>
        </w:rPr>
        <w:t>。</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（三）项目资金申报相符性</w:t>
      </w:r>
    </w:p>
    <w:p>
      <w:pPr>
        <w:keepNext w:val="0"/>
        <w:keepLines w:val="0"/>
        <w:pageBreakBefore w:val="0"/>
        <w:widowControl w:val="0"/>
        <w:tabs>
          <w:tab w:val="left" w:pos="962"/>
        </w:tabs>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项目申报内容与具体实施内容相符，申报目标合理可行。</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jc w:val="left"/>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 xml:space="preserve">    </w:t>
      </w:r>
      <w:r>
        <w:rPr>
          <w:rFonts w:hint="default" w:ascii="方正黑体_GBK" w:hAnsi="方正黑体_GBK" w:eastAsia="方正黑体_GBK" w:cs="方正黑体_GBK"/>
          <w:sz w:val="33"/>
          <w:szCs w:val="33"/>
          <w:lang w:val="en-US" w:eastAsia="zh-CN"/>
        </w:rPr>
        <w:t>二、项目</w:t>
      </w:r>
      <w:r>
        <w:rPr>
          <w:rFonts w:hint="eastAsia" w:ascii="方正黑体_GBK" w:hAnsi="方正黑体_GBK" w:eastAsia="方正黑体_GBK" w:cs="方正黑体_GBK"/>
          <w:sz w:val="33"/>
          <w:szCs w:val="33"/>
          <w:lang w:val="en-US" w:eastAsia="zh-CN"/>
        </w:rPr>
        <w:t>实施及管理情况</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（一）资金计划、到位及使用情况。</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color w:val="000000"/>
          <w:sz w:val="33"/>
          <w:szCs w:val="33"/>
          <w:lang w:val="en-US" w:eastAsia="zh-CN"/>
        </w:rPr>
        <w:t>1.资金计划及到位。</w:t>
      </w:r>
      <w:r>
        <w:rPr>
          <w:rFonts w:hint="default" w:ascii="Times New Roman" w:hAnsi="Times New Roman" w:eastAsia="方正仿宋_GBK" w:cs="Times New Roman"/>
          <w:color w:val="000000"/>
          <w:sz w:val="33"/>
          <w:szCs w:val="33"/>
        </w:rPr>
        <w:t>20</w:t>
      </w:r>
      <w:r>
        <w:rPr>
          <w:rFonts w:hint="eastAsia" w:ascii="Times New Roman" w:hAnsi="Times New Roman"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rPr>
        <w:t>年该项目</w:t>
      </w:r>
      <w:r>
        <w:rPr>
          <w:rFonts w:hint="default" w:ascii="Times New Roman" w:hAnsi="Times New Roman" w:eastAsia="方正仿宋_GBK" w:cs="Times New Roman"/>
          <w:color w:val="000000"/>
          <w:sz w:val="33"/>
          <w:szCs w:val="33"/>
          <w:lang w:val="en-US" w:eastAsia="zh-CN"/>
        </w:rPr>
        <w:t>预算金</w:t>
      </w:r>
      <w:r>
        <w:rPr>
          <w:rFonts w:hint="default" w:ascii="Times New Roman" w:hAnsi="Times New Roman" w:eastAsia="方正仿宋_GBK" w:cs="Times New Roman"/>
          <w:color w:val="000000"/>
          <w:sz w:val="33"/>
          <w:szCs w:val="33"/>
        </w:rPr>
        <w:t>额为</w:t>
      </w:r>
      <w:r>
        <w:rPr>
          <w:rFonts w:hint="eastAsia" w:ascii="Times New Roman" w:hAnsi="Times New Roman" w:eastAsia="方正仿宋_GBK" w:cs="Times New Roman"/>
          <w:color w:val="000000"/>
          <w:sz w:val="33"/>
          <w:szCs w:val="33"/>
          <w:lang w:val="en-US" w:eastAsia="zh-CN"/>
        </w:rPr>
        <w:t>1.458</w:t>
      </w:r>
      <w:r>
        <w:rPr>
          <w:rFonts w:hint="default" w:ascii="Times New Roman" w:hAnsi="Times New Roman" w:eastAsia="方正仿宋_GBK" w:cs="Times New Roman"/>
          <w:color w:val="000000"/>
          <w:sz w:val="33"/>
          <w:szCs w:val="33"/>
        </w:rPr>
        <w:t>万元，实际到位资金为</w:t>
      </w:r>
      <w:r>
        <w:rPr>
          <w:rFonts w:hint="eastAsia" w:ascii="Times New Roman" w:hAnsi="Times New Roman" w:eastAsia="方正仿宋_GBK" w:cs="Times New Roman"/>
          <w:color w:val="000000"/>
          <w:sz w:val="33"/>
          <w:szCs w:val="33"/>
          <w:lang w:val="en-US" w:eastAsia="zh-CN"/>
        </w:rPr>
        <w:t>1.458</w:t>
      </w:r>
      <w:r>
        <w:rPr>
          <w:rFonts w:hint="default" w:ascii="Times New Roman" w:hAnsi="Times New Roman" w:eastAsia="方正仿宋_GBK" w:cs="Times New Roman"/>
          <w:color w:val="000000"/>
          <w:sz w:val="33"/>
          <w:szCs w:val="33"/>
          <w:lang w:val="en-US" w:eastAsia="zh-CN"/>
        </w:rPr>
        <w:t>万</w:t>
      </w:r>
      <w:r>
        <w:rPr>
          <w:rFonts w:hint="default" w:ascii="Times New Roman" w:hAnsi="Times New Roman" w:eastAsia="方正仿宋_GBK" w:cs="Times New Roman"/>
          <w:color w:val="000000"/>
          <w:sz w:val="33"/>
          <w:szCs w:val="33"/>
        </w:rPr>
        <w:t>元，实际支出</w:t>
      </w:r>
      <w:r>
        <w:rPr>
          <w:rFonts w:hint="eastAsia" w:ascii="Times New Roman" w:hAnsi="Times New Roman" w:eastAsia="方正仿宋_GBK" w:cs="Times New Roman"/>
          <w:color w:val="000000"/>
          <w:sz w:val="33"/>
          <w:szCs w:val="33"/>
          <w:lang w:val="en-US" w:eastAsia="zh-CN"/>
        </w:rPr>
        <w:t>1.458</w:t>
      </w:r>
      <w:r>
        <w:rPr>
          <w:rFonts w:hint="default" w:ascii="Times New Roman" w:hAnsi="Times New Roman" w:eastAsia="方正仿宋_GBK" w:cs="Times New Roman"/>
          <w:color w:val="000000"/>
          <w:sz w:val="33"/>
          <w:szCs w:val="33"/>
        </w:rPr>
        <w:t>万元，完成全年预算数的</w:t>
      </w:r>
      <w:r>
        <w:rPr>
          <w:rFonts w:hint="default" w:ascii="Times New Roman" w:hAnsi="Times New Roman" w:eastAsia="方正仿宋_GBK" w:cs="Times New Roman"/>
          <w:color w:val="000000"/>
          <w:sz w:val="33"/>
          <w:szCs w:val="33"/>
          <w:lang w:val="en-US" w:eastAsia="zh-CN"/>
        </w:rPr>
        <w:t>100</w:t>
      </w:r>
      <w:r>
        <w:rPr>
          <w:rFonts w:hint="default" w:ascii="Times New Roman" w:hAnsi="Times New Roman" w:eastAsia="方正仿宋_GBK" w:cs="Times New Roman"/>
          <w:color w:val="000000"/>
          <w:sz w:val="33"/>
          <w:szCs w:val="33"/>
        </w:rPr>
        <w:t>%。</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2.资金使用。</w:t>
      </w:r>
      <w:r>
        <w:rPr>
          <w:rFonts w:hint="default" w:ascii="Times New Roman" w:hAnsi="Times New Roman" w:eastAsia="方正仿宋_GBK" w:cs="Times New Roman"/>
          <w:sz w:val="33"/>
          <w:szCs w:val="33"/>
        </w:rPr>
        <w:t>该项目</w:t>
      </w:r>
      <w:r>
        <w:rPr>
          <w:rFonts w:hint="default" w:ascii="Times New Roman" w:hAnsi="Times New Roman" w:eastAsia="方正仿宋_GBK" w:cs="Times New Roman"/>
          <w:color w:val="000000"/>
          <w:sz w:val="33"/>
          <w:szCs w:val="33"/>
        </w:rPr>
        <w:t>实际支出</w:t>
      </w:r>
      <w:r>
        <w:rPr>
          <w:rFonts w:hint="eastAsia" w:ascii="Times New Roman" w:hAnsi="Times New Roman" w:eastAsia="方正仿宋_GBK" w:cs="Times New Roman"/>
          <w:color w:val="000000"/>
          <w:sz w:val="33"/>
          <w:szCs w:val="33"/>
          <w:lang w:val="en-US" w:eastAsia="zh-CN"/>
        </w:rPr>
        <w:t>1.458</w:t>
      </w:r>
      <w:r>
        <w:rPr>
          <w:rFonts w:hint="default" w:ascii="Times New Roman" w:hAnsi="Times New Roman" w:eastAsia="方正仿宋_GBK" w:cs="Times New Roman"/>
          <w:color w:val="000000"/>
          <w:sz w:val="33"/>
          <w:szCs w:val="33"/>
        </w:rPr>
        <w:t>万元，</w:t>
      </w:r>
      <w:r>
        <w:rPr>
          <w:rFonts w:hint="default" w:ascii="Times New Roman" w:hAnsi="Times New Roman" w:eastAsia="方正仿宋_GBK" w:cs="Times New Roman"/>
          <w:color w:val="000000"/>
          <w:sz w:val="33"/>
          <w:szCs w:val="33"/>
          <w:lang w:val="en-US" w:eastAsia="zh-CN"/>
        </w:rPr>
        <w:t>用于公共卫生督导差旅费</w:t>
      </w:r>
      <w:r>
        <w:rPr>
          <w:rFonts w:hint="default" w:ascii="Times New Roman" w:hAnsi="Times New Roman" w:eastAsia="方正仿宋_GBK" w:cs="Times New Roman"/>
          <w:color w:val="000000"/>
          <w:sz w:val="33"/>
          <w:szCs w:val="33"/>
        </w:rPr>
        <w:t>。</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60" w:firstLineChars="200"/>
        <w:jc w:val="left"/>
        <w:textAlignment w:val="auto"/>
        <w:rPr>
          <w:rFonts w:hint="eastAsia" w:ascii="方正楷体_GBK" w:hAnsi="方正楷体_GBK" w:eastAsia="方正楷体_GBK" w:cs="方正楷体_GBK"/>
          <w:kern w:val="2"/>
          <w:sz w:val="33"/>
          <w:szCs w:val="33"/>
          <w:lang w:val="en-US" w:eastAsia="zh-CN" w:bidi="ar-SA"/>
        </w:rPr>
      </w:pPr>
      <w:r>
        <w:rPr>
          <w:rFonts w:hint="eastAsia" w:ascii="方正楷体_GBK" w:hAnsi="方正楷体_GBK" w:eastAsia="方正楷体_GBK" w:cs="方正楷体_GBK"/>
          <w:kern w:val="2"/>
          <w:sz w:val="33"/>
          <w:szCs w:val="33"/>
          <w:lang w:val="en-US" w:eastAsia="zh-CN" w:bidi="ar-SA"/>
        </w:rPr>
        <w:t>（二）项目财务管理情况。</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60" w:firstLineChars="200"/>
        <w:textAlignment w:val="auto"/>
        <w:outlineLvl w:val="0"/>
        <w:rPr>
          <w:rFonts w:hint="default" w:ascii="Times New Roman" w:hAnsi="Times New Roman" w:eastAsia="方正仿宋_GBK" w:cs="Times New Roman"/>
          <w:sz w:val="33"/>
          <w:szCs w:val="33"/>
        </w:rPr>
      </w:pPr>
      <w:r>
        <w:rPr>
          <w:rFonts w:hint="default" w:ascii="Times New Roman" w:hAnsi="Times New Roman" w:eastAsia="方正仿宋_GBK" w:cs="Times New Roman"/>
          <w:color w:val="000000"/>
          <w:sz w:val="33"/>
          <w:szCs w:val="33"/>
        </w:rPr>
        <w:t>项目预期目标已完成，</w:t>
      </w:r>
      <w:r>
        <w:rPr>
          <w:rFonts w:hint="default" w:ascii="Times New Roman" w:hAnsi="Times New Roman" w:eastAsia="方正仿宋_GBK" w:cs="Times New Roman"/>
          <w:sz w:val="33"/>
          <w:szCs w:val="33"/>
        </w:rPr>
        <w:t>我局严格按照财务制度规定，</w:t>
      </w:r>
      <w:r>
        <w:rPr>
          <w:rFonts w:hint="default" w:ascii="Times New Roman" w:hAnsi="Times New Roman" w:eastAsia="方正仿宋_GBK" w:cs="Times New Roman"/>
          <w:sz w:val="33"/>
          <w:szCs w:val="33"/>
          <w:lang w:val="en-US" w:eastAsia="zh-CN"/>
        </w:rPr>
        <w:t>确保</w:t>
      </w:r>
      <w:r>
        <w:rPr>
          <w:rFonts w:hint="default" w:ascii="Times New Roman" w:hAnsi="Times New Roman" w:eastAsia="方正仿宋_GBK" w:cs="Times New Roman"/>
          <w:sz w:val="33"/>
          <w:szCs w:val="33"/>
        </w:rPr>
        <w:t>项目资金专款专用，不存在挤占挪用等违法违规行为。</w:t>
      </w:r>
    </w:p>
    <w:p>
      <w:pPr>
        <w:keepNext w:val="0"/>
        <w:keepLines w:val="0"/>
        <w:pageBreakBefore w:val="0"/>
        <w:widowControl w:val="0"/>
        <w:numPr>
          <w:ilvl w:val="0"/>
          <w:numId w:val="7"/>
        </w:numPr>
        <w:kinsoku/>
        <w:wordWrap/>
        <w:overflowPunct/>
        <w:topLinePunct w:val="0"/>
        <w:autoSpaceDE/>
        <w:autoSpaceDN/>
        <w:bidi w:val="0"/>
        <w:adjustRightInd/>
        <w:spacing w:line="550" w:lineRule="exact"/>
        <w:ind w:left="0" w:leftChars="0" w:right="0" w:rightChars="0" w:firstLine="660" w:firstLineChars="200"/>
        <w:jc w:val="left"/>
        <w:textAlignment w:val="auto"/>
        <w:rPr>
          <w:rFonts w:hint="eastAsia" w:ascii="方正楷体_GBK" w:hAnsi="方正楷体_GBK" w:eastAsia="方正楷体_GBK" w:cs="方正楷体_GBK"/>
          <w:kern w:val="2"/>
          <w:sz w:val="33"/>
          <w:szCs w:val="33"/>
          <w:lang w:val="en-US" w:eastAsia="zh-CN" w:bidi="ar-SA"/>
        </w:rPr>
      </w:pPr>
      <w:r>
        <w:rPr>
          <w:rFonts w:hint="eastAsia" w:ascii="方正楷体_GBK" w:hAnsi="方正楷体_GBK" w:eastAsia="方正楷体_GBK" w:cs="方正楷体_GBK"/>
          <w:kern w:val="2"/>
          <w:sz w:val="33"/>
          <w:szCs w:val="33"/>
          <w:lang w:val="en-US" w:eastAsia="zh-CN" w:bidi="ar-SA"/>
        </w:rPr>
        <w:t>项目组织实施情况。</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60" w:firstLineChars="200"/>
        <w:textAlignment w:val="auto"/>
        <w:outlineLvl w:val="0"/>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rPr>
        <w:t>项目组织按照全年工作任务进行管理，</w:t>
      </w:r>
      <w:r>
        <w:rPr>
          <w:rFonts w:hint="default" w:ascii="Times New Roman" w:hAnsi="Times New Roman" w:eastAsia="方正仿宋_GBK" w:cs="Times New Roman"/>
          <w:color w:val="000000"/>
          <w:sz w:val="33"/>
          <w:szCs w:val="33"/>
          <w:lang w:val="en-US" w:eastAsia="zh-CN"/>
        </w:rPr>
        <w:t>项目资金用于公卫督导差旅费，差旅费的报销严格按照《岳池县差旅费管理办法》执行。</w:t>
      </w:r>
    </w:p>
    <w:p>
      <w:pPr>
        <w:pStyle w:val="11"/>
        <w:keepNext w:val="0"/>
        <w:keepLines w:val="0"/>
        <w:pageBreakBefore w:val="0"/>
        <w:widowControl w:val="0"/>
        <w:numPr>
          <w:ilvl w:val="0"/>
          <w:numId w:val="0"/>
        </w:numPr>
        <w:kinsoku/>
        <w:wordWrap/>
        <w:overflowPunct/>
        <w:topLinePunct w:val="0"/>
        <w:autoSpaceDE/>
        <w:autoSpaceDN/>
        <w:bidi w:val="0"/>
        <w:adjustRightInd/>
        <w:spacing w:line="550" w:lineRule="exact"/>
        <w:ind w:left="0" w:leftChars="0" w:right="0" w:rightChars="0"/>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 xml:space="preserve">   </w:t>
      </w:r>
      <w:r>
        <w:rPr>
          <w:rFonts w:hint="eastAsia" w:ascii="方正黑体_GBK" w:hAnsi="方正黑体_GBK" w:eastAsia="方正黑体_GBK" w:cs="方正黑体_GBK"/>
          <w:kern w:val="2"/>
          <w:sz w:val="33"/>
          <w:szCs w:val="33"/>
          <w:lang w:val="en-US" w:eastAsia="zh-CN" w:bidi="ar-SA"/>
        </w:rPr>
        <w:t xml:space="preserve"> </w:t>
      </w:r>
      <w:r>
        <w:rPr>
          <w:rFonts w:hint="default" w:ascii="方正黑体_GBK" w:hAnsi="方正黑体_GBK" w:eastAsia="方正黑体_GBK" w:cs="方正黑体_GBK"/>
          <w:kern w:val="2"/>
          <w:sz w:val="33"/>
          <w:szCs w:val="33"/>
          <w:lang w:val="en-US" w:eastAsia="zh-CN" w:bidi="ar-SA"/>
        </w:rPr>
        <w:t>三、项目绩效情况</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（一）项目完成情况。</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60" w:firstLineChars="200"/>
        <w:textAlignment w:val="auto"/>
        <w:outlineLvl w:val="0"/>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20</w:t>
      </w:r>
      <w:r>
        <w:rPr>
          <w:rFonts w:hint="eastAsia" w:ascii="Times New Roman" w:hAnsi="Times New Roman"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lang w:val="en-US" w:eastAsia="zh-CN"/>
        </w:rPr>
        <w:t>年，利用项目资金对全县</w:t>
      </w:r>
      <w:r>
        <w:rPr>
          <w:rFonts w:hint="eastAsia" w:ascii="Times New Roman" w:hAnsi="Times New Roman" w:eastAsia="方正仿宋_GBK" w:cs="Times New Roman"/>
          <w:color w:val="000000"/>
          <w:sz w:val="33"/>
          <w:szCs w:val="33"/>
          <w:lang w:val="en-US" w:eastAsia="zh-CN"/>
        </w:rPr>
        <w:t>27</w:t>
      </w:r>
      <w:r>
        <w:rPr>
          <w:rFonts w:hint="default" w:ascii="Times New Roman" w:hAnsi="Times New Roman" w:eastAsia="方正仿宋_GBK" w:cs="Times New Roman"/>
          <w:color w:val="000000"/>
          <w:sz w:val="33"/>
          <w:szCs w:val="33"/>
          <w:lang w:val="en-US" w:eastAsia="zh-CN"/>
        </w:rPr>
        <w:t>个基层医疗卫生机构开展公卫督导</w:t>
      </w:r>
      <w:r>
        <w:rPr>
          <w:rFonts w:hint="eastAsia" w:ascii="Times New Roman" w:hAnsi="Times New Roman" w:eastAsia="方正仿宋_GBK" w:cs="Times New Roman"/>
          <w:color w:val="000000"/>
          <w:sz w:val="33"/>
          <w:szCs w:val="33"/>
          <w:lang w:val="en-US" w:eastAsia="zh-CN"/>
        </w:rPr>
        <w:t>4</w:t>
      </w:r>
      <w:r>
        <w:rPr>
          <w:rFonts w:hint="default" w:ascii="Times New Roman" w:hAnsi="Times New Roman" w:eastAsia="方正仿宋_GBK" w:cs="Times New Roman"/>
          <w:color w:val="000000"/>
          <w:sz w:val="33"/>
          <w:szCs w:val="33"/>
          <w:lang w:val="en-US" w:eastAsia="zh-CN"/>
        </w:rPr>
        <w:t>次，发生公卫督导差旅费</w:t>
      </w:r>
      <w:r>
        <w:rPr>
          <w:rFonts w:hint="eastAsia" w:ascii="Times New Roman" w:hAnsi="Times New Roman" w:eastAsia="方正仿宋_GBK" w:cs="Times New Roman"/>
          <w:color w:val="000000"/>
          <w:sz w:val="33"/>
          <w:szCs w:val="33"/>
          <w:lang w:val="en-US" w:eastAsia="zh-CN"/>
        </w:rPr>
        <w:t>1.458</w:t>
      </w:r>
      <w:r>
        <w:rPr>
          <w:rFonts w:hint="default" w:ascii="Times New Roman" w:hAnsi="Times New Roman" w:eastAsia="方正仿宋_GBK" w:cs="Times New Roman"/>
          <w:color w:val="000000"/>
          <w:sz w:val="33"/>
          <w:szCs w:val="33"/>
          <w:lang w:val="en-US" w:eastAsia="zh-CN"/>
        </w:rPr>
        <w:t>万元，完成预算任务。</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（二）项目效益情况。</w:t>
      </w:r>
    </w:p>
    <w:p>
      <w:pPr>
        <w:keepNext w:val="0"/>
        <w:keepLines w:val="0"/>
        <w:pageBreakBefore w:val="0"/>
        <w:widowControl w:val="0"/>
        <w:tabs>
          <w:tab w:val="left" w:pos="867"/>
        </w:tabs>
        <w:kinsoku/>
        <w:wordWrap/>
        <w:overflowPunct/>
        <w:topLinePunct w:val="0"/>
        <w:autoSpaceDE/>
        <w:autoSpaceDN/>
        <w:bidi w:val="0"/>
        <w:adjustRightInd/>
        <w:snapToGrid/>
        <w:spacing w:line="510" w:lineRule="exact"/>
        <w:ind w:left="0" w:leftChars="0" w:right="0" w:rightChars="0" w:firstLine="660" w:firstLineChars="200"/>
        <w:jc w:val="left"/>
        <w:textAlignment w:val="auto"/>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通过公共卫生督导，基层医疗卫生机构公共卫生服务能力明显增强。</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left"/>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 xml:space="preserve">    </w:t>
      </w:r>
      <w:r>
        <w:rPr>
          <w:rFonts w:hint="default" w:ascii="方正黑体_GBK" w:hAnsi="方正黑体_GBK" w:eastAsia="方正黑体_GBK" w:cs="方正黑体_GBK"/>
          <w:sz w:val="33"/>
          <w:szCs w:val="33"/>
          <w:lang w:val="en-US" w:eastAsia="zh-CN"/>
        </w:rPr>
        <w:t>四、问题及建议</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（一）存在的问题。</w:t>
      </w:r>
    </w:p>
    <w:p>
      <w:pPr>
        <w:keepNext w:val="0"/>
        <w:keepLines w:val="0"/>
        <w:pageBreakBefore w:val="0"/>
        <w:widowControl w:val="0"/>
        <w:tabs>
          <w:tab w:val="left" w:pos="867"/>
        </w:tabs>
        <w:kinsoku/>
        <w:wordWrap/>
        <w:overflowPunct/>
        <w:topLinePunct w:val="0"/>
        <w:autoSpaceDE/>
        <w:autoSpaceDN/>
        <w:bidi w:val="0"/>
        <w:adjustRightInd/>
        <w:snapToGrid/>
        <w:spacing w:line="510" w:lineRule="exact"/>
        <w:ind w:left="0" w:leftChars="0" w:right="0" w:rightChars="0" w:firstLine="660" w:firstLineChars="200"/>
        <w:jc w:val="left"/>
        <w:textAlignment w:val="auto"/>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无。</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60" w:firstLineChars="200"/>
        <w:jc w:val="left"/>
        <w:textAlignment w:val="auto"/>
        <w:rPr>
          <w:rFonts w:hint="default" w:ascii="Times New Roman" w:hAnsi="Times New Roman" w:eastAsia="方正仿宋_GBK" w:cs="Times New Roman"/>
          <w:kern w:val="2"/>
          <w:sz w:val="33"/>
          <w:szCs w:val="33"/>
          <w:lang w:val="en-US" w:eastAsia="zh-CN" w:bidi="ar-SA"/>
        </w:rPr>
      </w:pPr>
      <w:r>
        <w:rPr>
          <w:rFonts w:hint="eastAsia" w:ascii="方正楷体_GBK" w:hAnsi="方正楷体_GBK" w:eastAsia="方正楷体_GBK" w:cs="方正楷体_GBK"/>
          <w:kern w:val="2"/>
          <w:sz w:val="33"/>
          <w:szCs w:val="33"/>
          <w:lang w:val="en-US" w:eastAsia="zh-CN" w:bidi="ar-SA"/>
        </w:rPr>
        <w:t>（二）相关建议</w:t>
      </w:r>
      <w:r>
        <w:rPr>
          <w:rFonts w:hint="default" w:ascii="方正楷体_GBK" w:hAnsi="方正楷体_GBK" w:eastAsia="方正楷体_GBK" w:cs="方正楷体_GBK"/>
          <w:kern w:val="2"/>
          <w:sz w:val="33"/>
          <w:szCs w:val="33"/>
          <w:lang w:val="en-US" w:eastAsia="zh-CN" w:bidi="ar-SA"/>
        </w:rPr>
        <w:t>。</w:t>
      </w:r>
    </w:p>
    <w:p>
      <w:pPr>
        <w:keepNext w:val="0"/>
        <w:keepLines w:val="0"/>
        <w:pageBreakBefore w:val="0"/>
        <w:widowControl w:val="0"/>
        <w:tabs>
          <w:tab w:val="left" w:pos="867"/>
        </w:tabs>
        <w:kinsoku/>
        <w:wordWrap/>
        <w:overflowPunct/>
        <w:topLinePunct w:val="0"/>
        <w:autoSpaceDE/>
        <w:autoSpaceDN/>
        <w:bidi w:val="0"/>
        <w:adjustRightInd/>
        <w:spacing w:line="550" w:lineRule="exact"/>
        <w:ind w:left="0" w:leftChars="0" w:right="0" w:rightChars="0" w:firstLine="660" w:firstLineChars="200"/>
        <w:jc w:val="left"/>
        <w:textAlignment w:val="auto"/>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建议持续稳定保障公共卫生督导工作经费项目资金预算金额，确保公共卫生督导工作正常开展。</w:t>
      </w:r>
    </w:p>
    <w:p>
      <w:pPr>
        <w:pStyle w:val="7"/>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tbl>
      <w:tblPr>
        <w:tblStyle w:val="16"/>
        <w:tblpPr w:leftFromText="180" w:rightFromText="180" w:vertAnchor="page" w:horzAnchor="page" w:tblpX="1551" w:tblpY="1689"/>
        <w:tblOverlap w:val="never"/>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975"/>
        <w:gridCol w:w="693"/>
        <w:gridCol w:w="815"/>
        <w:gridCol w:w="815"/>
        <w:gridCol w:w="1313"/>
        <w:gridCol w:w="681"/>
        <w:gridCol w:w="958"/>
        <w:gridCol w:w="815"/>
        <w:gridCol w:w="815"/>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公共卫生督导工作经费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岳池县卫生健康局</w:t>
            </w:r>
          </w:p>
        </w:tc>
        <w:tc>
          <w:tcPr>
            <w:tcW w:w="95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 （盖章）</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w:t>
            </w:r>
            <w:r>
              <w:rPr>
                <w:rFonts w:hint="eastAsia" w:ascii="宋体" w:hAnsi="宋体" w:cs="宋体"/>
                <w:i w:val="0"/>
                <w:iCs w:val="0"/>
                <w:color w:val="000000"/>
                <w:kern w:val="0"/>
                <w:sz w:val="18"/>
                <w:szCs w:val="18"/>
                <w:u w:val="none"/>
                <w:lang w:val="en-US" w:eastAsia="zh-CN" w:bidi="ar"/>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对全县基层医疗卫生机构</w:t>
            </w:r>
            <w:r>
              <w:rPr>
                <w:rFonts w:hint="eastAsia" w:ascii="宋体" w:hAnsi="宋体" w:cs="宋体"/>
                <w:i w:val="0"/>
                <w:iCs w:val="0"/>
                <w:color w:val="000000"/>
                <w:kern w:val="0"/>
                <w:sz w:val="18"/>
                <w:szCs w:val="18"/>
                <w:u w:val="none"/>
                <w:lang w:val="en-US" w:eastAsia="zh-CN" w:bidi="ar"/>
              </w:rPr>
              <w:t>公共</w:t>
            </w:r>
            <w:r>
              <w:rPr>
                <w:rFonts w:ascii="宋体" w:hAnsi="宋体" w:eastAsia="宋体" w:cs="宋体"/>
                <w:i w:val="0"/>
                <w:iCs w:val="0"/>
                <w:color w:val="000000"/>
                <w:kern w:val="0"/>
                <w:sz w:val="18"/>
                <w:szCs w:val="18"/>
                <w:u w:val="none"/>
                <w:lang w:val="en-US" w:eastAsia="zh-CN" w:bidi="ar"/>
              </w:rPr>
              <w:t>卫生工作进行督导检查，提升基层医疗卫生机构公共卫生服务能力</w:t>
            </w:r>
          </w:p>
        </w:tc>
        <w:tc>
          <w:tcPr>
            <w:tcW w:w="3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2022年，利用项目资金对全县27个基层医疗卫生机构开展公卫督导4次，发生公卫督导差旅费1.458万元，完成预算任务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督导次数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每个卫生院4次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2022年12月前</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成效</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基层医疗卫生机构公共卫生服务能力稳步提升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71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通过公共卫生督导，基层医疗卫生机构公共卫生服务能力明显增强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建议持续稳定保障公共卫生督导工作经费项目资金预算金额，确保公共卫生督导工作正常开展。</w:t>
            </w:r>
          </w:p>
        </w:tc>
      </w:tr>
    </w:tbl>
    <w:p>
      <w:pPr>
        <w:pStyle w:val="2"/>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spacing w:line="600" w:lineRule="exact"/>
        <w:jc w:val="center"/>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2023年预算项目绩效自评报告</w:t>
      </w:r>
    </w:p>
    <w:p>
      <w:pPr>
        <w:widowControl/>
        <w:spacing w:line="580" w:lineRule="exact"/>
        <w:contextualSpacing/>
        <w:jc w:val="center"/>
        <w:rPr>
          <w:rFonts w:hint="default" w:ascii="Times New Roman" w:hAnsi="Times New Roman" w:eastAsia="仿宋_GB2312" w:cs="Times New Roman"/>
          <w:sz w:val="32"/>
          <w:szCs w:val="32"/>
          <w:highlight w:val="none"/>
          <w:shd w:val="clear" w:color="auto" w:fill="FFFFFF"/>
          <w:lang w:val="en-US" w:eastAsia="zh-CN"/>
        </w:rPr>
      </w:pPr>
      <w:r>
        <w:rPr>
          <w:rFonts w:hint="eastAsia" w:eastAsia="仿宋_GB2312" w:cs="Times New Roman"/>
          <w:sz w:val="32"/>
          <w:szCs w:val="32"/>
          <w:highlight w:val="none"/>
          <w:shd w:val="clear" w:color="auto" w:fill="FFFFFF"/>
          <w:lang w:val="en-US" w:eastAsia="zh-CN"/>
        </w:rPr>
        <w:t>（</w:t>
      </w:r>
      <w:r>
        <w:rPr>
          <w:rFonts w:hint="default" w:ascii="Times New Roman" w:hAnsi="Times New Roman" w:eastAsia="仿宋_GB2312" w:cs="Times New Roman"/>
          <w:sz w:val="32"/>
          <w:szCs w:val="32"/>
          <w:highlight w:val="none"/>
          <w:shd w:val="clear" w:color="auto" w:fill="FFFFFF"/>
          <w:lang w:val="en-US" w:eastAsia="zh-CN"/>
        </w:rPr>
        <w:t>卫生系统网络建设、疫情直报项目</w:t>
      </w:r>
      <w:r>
        <w:rPr>
          <w:rFonts w:hint="eastAsia" w:ascii="Times New Roman" w:hAnsi="Times New Roman" w:eastAsia="仿宋_GB2312" w:cs="Times New Roman"/>
          <w:sz w:val="32"/>
          <w:szCs w:val="32"/>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pacing w:line="590" w:lineRule="exact"/>
        <w:ind w:right="0" w:rightChars="0"/>
        <w:jc w:val="left"/>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 xml:space="preserve"> 一、项目概况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楷体_GBK" w:cs="Times New Roman"/>
          <w:kern w:val="2"/>
          <w:sz w:val="33"/>
          <w:szCs w:val="33"/>
          <w:lang w:val="en-US" w:eastAsia="zh-CN" w:bidi="ar-SA"/>
        </w:rPr>
      </w:pPr>
      <w:r>
        <w:rPr>
          <w:rFonts w:hint="default" w:ascii="Times New Roman" w:hAnsi="Times New Roman" w:eastAsia="方正楷体_GBK" w:cs="Times New Roman"/>
          <w:kern w:val="2"/>
          <w:sz w:val="33"/>
          <w:szCs w:val="33"/>
          <w:lang w:val="en-US" w:eastAsia="zh-CN" w:bidi="ar-SA"/>
        </w:rPr>
        <w:t>（一）项目单位基本情况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color w:val="000000"/>
          <w:sz w:val="33"/>
          <w:szCs w:val="33"/>
          <w:lang w:eastAsia="zh-CN"/>
        </w:rPr>
        <w:t>岳池县卫生健康局</w:t>
      </w:r>
      <w:r>
        <w:rPr>
          <w:rFonts w:hint="default" w:ascii="Times New Roman" w:hAnsi="Times New Roman" w:eastAsia="方正仿宋_GBK" w:cs="Times New Roman"/>
          <w:color w:val="000000"/>
          <w:kern w:val="0"/>
          <w:sz w:val="33"/>
          <w:szCs w:val="33"/>
          <w:lang w:val="en-US" w:eastAsia="zh-CN" w:bidi="ar-SA"/>
        </w:rPr>
        <w:t>是县政府的工作部门，</w:t>
      </w:r>
      <w:r>
        <w:rPr>
          <w:rFonts w:hint="default" w:ascii="Times New Roman" w:hAnsi="Times New Roman" w:eastAsia="方正仿宋_GBK" w:cs="Times New Roman"/>
          <w:color w:val="000000"/>
          <w:sz w:val="33"/>
          <w:szCs w:val="33"/>
        </w:rPr>
        <w:t>下属二级单位</w:t>
      </w:r>
      <w:r>
        <w:rPr>
          <w:rFonts w:hint="eastAsia"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个，其中参照公务员法管理的事业单位</w:t>
      </w:r>
      <w:r>
        <w:rPr>
          <w:rFonts w:hint="default" w:ascii="Times New Roman" w:hAnsi="Times New Roman" w:eastAsia="方正仿宋_GBK" w:cs="Times New Roman"/>
          <w:bCs/>
          <w:color w:val="000000"/>
          <w:sz w:val="33"/>
          <w:szCs w:val="33"/>
          <w:lang w:eastAsia="zh-CN"/>
        </w:rPr>
        <w:t>1</w:t>
      </w:r>
      <w:r>
        <w:rPr>
          <w:rFonts w:hint="default" w:ascii="Times New Roman" w:hAnsi="Times New Roman" w:eastAsia="方正仿宋_GBK" w:cs="Times New Roman"/>
          <w:color w:val="000000"/>
          <w:sz w:val="33"/>
          <w:szCs w:val="33"/>
        </w:rPr>
        <w:t>个，其他事业单位</w:t>
      </w:r>
      <w:r>
        <w:rPr>
          <w:rFonts w:hint="eastAsia" w:ascii="Times New Roman" w:hAnsi="Times New Roman"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个</w:t>
      </w:r>
      <w:r>
        <w:rPr>
          <w:rFonts w:hint="default" w:ascii="Times New Roman" w:hAnsi="Times New Roman" w:eastAsia="方正仿宋_GBK" w:cs="Times New Roman"/>
          <w:color w:val="000000"/>
          <w:sz w:val="33"/>
          <w:szCs w:val="33"/>
          <w:lang w:val="en-US" w:eastAsia="zh-CN"/>
        </w:rPr>
        <w:t>。20</w:t>
      </w:r>
      <w:r>
        <w:rPr>
          <w:rFonts w:hint="eastAsia" w:ascii="Times New Roman" w:hAnsi="Times New Roman"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rPr>
        <w:t>年末有干部职工</w:t>
      </w:r>
      <w:r>
        <w:rPr>
          <w:rFonts w:hint="default" w:ascii="Times New Roman" w:hAnsi="Times New Roman" w:eastAsia="方正仿宋_GBK" w:cs="Times New Roman"/>
          <w:color w:val="000000"/>
          <w:sz w:val="33"/>
          <w:szCs w:val="33"/>
          <w:lang w:val="en-US" w:eastAsia="zh-CN"/>
        </w:rPr>
        <w:t>4</w:t>
      </w:r>
      <w:r>
        <w:rPr>
          <w:rFonts w:hint="eastAsia" w:ascii="Times New Roman" w:hAnsi="Times New Roman" w:eastAsia="方正仿宋_GBK" w:cs="Times New Roman"/>
          <w:color w:val="000000"/>
          <w:sz w:val="33"/>
          <w:szCs w:val="33"/>
          <w:lang w:val="en-US" w:eastAsia="zh-CN"/>
        </w:rPr>
        <w:t>0</w:t>
      </w:r>
      <w:r>
        <w:rPr>
          <w:rFonts w:hint="default" w:ascii="Times New Roman" w:hAnsi="Times New Roman" w:eastAsia="方正仿宋_GBK" w:cs="Times New Roman"/>
          <w:color w:val="000000"/>
          <w:sz w:val="33"/>
          <w:szCs w:val="33"/>
        </w:rPr>
        <w:t>人，其中：行政人员</w:t>
      </w:r>
      <w:r>
        <w:rPr>
          <w:rFonts w:hint="eastAsia" w:ascii="Times New Roman" w:hAnsi="Times New Roman" w:eastAsia="方正仿宋_GBK" w:cs="Times New Roman"/>
          <w:color w:val="000000"/>
          <w:sz w:val="33"/>
          <w:szCs w:val="33"/>
          <w:lang w:val="en-US" w:eastAsia="zh-CN"/>
        </w:rPr>
        <w:t>27</w:t>
      </w:r>
      <w:r>
        <w:rPr>
          <w:rFonts w:hint="default" w:ascii="Times New Roman" w:hAnsi="Times New Roman" w:eastAsia="方正仿宋_GBK" w:cs="Times New Roman"/>
          <w:color w:val="000000"/>
          <w:sz w:val="33"/>
          <w:szCs w:val="33"/>
          <w:lang w:eastAsia="zh-CN"/>
        </w:rPr>
        <w:t>人</w:t>
      </w:r>
      <w:r>
        <w:rPr>
          <w:rFonts w:hint="default" w:ascii="Times New Roman" w:hAnsi="Times New Roman" w:eastAsia="方正仿宋_GBK" w:cs="Times New Roman"/>
          <w:color w:val="000000"/>
          <w:sz w:val="33"/>
          <w:szCs w:val="33"/>
        </w:rPr>
        <w:t>，机关工勤人员</w:t>
      </w:r>
      <w:r>
        <w:rPr>
          <w:rFonts w:hint="eastAsia"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人，事业人员</w:t>
      </w:r>
      <w:r>
        <w:rPr>
          <w:rFonts w:hint="eastAsia" w:ascii="Times New Roman" w:hAnsi="Times New Roman" w:eastAsia="方正仿宋_GBK" w:cs="Times New Roman"/>
          <w:color w:val="000000"/>
          <w:sz w:val="33"/>
          <w:szCs w:val="33"/>
          <w:lang w:val="en-US" w:eastAsia="zh-CN"/>
        </w:rPr>
        <w:t>10</w:t>
      </w:r>
      <w:r>
        <w:rPr>
          <w:rFonts w:hint="default" w:ascii="Times New Roman" w:hAnsi="Times New Roman" w:eastAsia="方正仿宋_GBK" w:cs="Times New Roman"/>
          <w:color w:val="000000"/>
          <w:sz w:val="33"/>
          <w:szCs w:val="33"/>
        </w:rPr>
        <w:t>人。</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eastAsia" w:ascii="方正楷体_GBK" w:hAnsi="方正楷体_GBK" w:eastAsia="方正楷体_GBK" w:cs="方正楷体_GBK"/>
          <w:kern w:val="2"/>
          <w:sz w:val="33"/>
          <w:szCs w:val="33"/>
          <w:lang w:val="en-US" w:eastAsia="zh-CN" w:bidi="ar-SA"/>
        </w:rPr>
      </w:pPr>
      <w:r>
        <w:rPr>
          <w:rFonts w:hint="eastAsia" w:ascii="方正楷体_GBK" w:hAnsi="方正楷体_GBK" w:eastAsia="方正楷体_GBK" w:cs="方正楷体_GBK"/>
          <w:kern w:val="2"/>
          <w:sz w:val="33"/>
          <w:szCs w:val="33"/>
          <w:lang w:val="en-US" w:eastAsia="zh-CN" w:bidi="ar-SA"/>
        </w:rPr>
        <w:t>（二）项目绩效目标</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仿宋_GBK" w:cs="Times New Roman"/>
          <w:color w:val="000000"/>
          <w:sz w:val="33"/>
          <w:szCs w:val="33"/>
          <w:lang w:eastAsia="zh-CN"/>
        </w:rPr>
      </w:pPr>
      <w:r>
        <w:rPr>
          <w:rFonts w:hint="default" w:ascii="Times New Roman" w:hAnsi="Times New Roman" w:eastAsia="方正仿宋_GBK" w:cs="Times New Roman"/>
          <w:color w:val="000000"/>
          <w:sz w:val="33"/>
          <w:szCs w:val="33"/>
          <w:lang w:eastAsia="zh-CN"/>
        </w:rPr>
        <w:t>严格按照财务制度的规定，合规使用，专款专用。</w:t>
      </w:r>
      <w:r>
        <w:rPr>
          <w:rFonts w:hint="default" w:ascii="Times New Roman" w:hAnsi="Times New Roman" w:eastAsia="方正仿宋_GBK" w:cs="Times New Roman"/>
          <w:color w:val="000000"/>
          <w:sz w:val="33"/>
          <w:szCs w:val="33"/>
          <w:lang w:val="en-US" w:eastAsia="zh-CN"/>
        </w:rPr>
        <w:t>用于卫生系统疫情直报系统维护</w:t>
      </w:r>
      <w:r>
        <w:rPr>
          <w:rFonts w:hint="default" w:ascii="Times New Roman" w:hAnsi="Times New Roman" w:eastAsia="方正仿宋_GBK" w:cs="Times New Roman"/>
          <w:color w:val="000000"/>
          <w:sz w:val="33"/>
          <w:szCs w:val="33"/>
          <w:lang w:eastAsia="zh-CN"/>
        </w:rPr>
        <w:t>。</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（三）项目资金申报相符性</w:t>
      </w:r>
    </w:p>
    <w:p>
      <w:pPr>
        <w:keepNext w:val="0"/>
        <w:keepLines w:val="0"/>
        <w:pageBreakBefore w:val="0"/>
        <w:widowControl w:val="0"/>
        <w:tabs>
          <w:tab w:val="left" w:pos="962"/>
        </w:tabs>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项目申报内容与具体实施内容相符，申报目标合理可行。</w:t>
      </w:r>
    </w:p>
    <w:p>
      <w:pPr>
        <w:keepNext w:val="0"/>
        <w:keepLines w:val="0"/>
        <w:pageBreakBefore w:val="0"/>
        <w:widowControl w:val="0"/>
        <w:numPr>
          <w:ilvl w:val="0"/>
          <w:numId w:val="0"/>
        </w:numPr>
        <w:kinsoku/>
        <w:wordWrap/>
        <w:overflowPunct/>
        <w:topLinePunct w:val="0"/>
        <w:autoSpaceDE/>
        <w:autoSpaceDN/>
        <w:bidi w:val="0"/>
        <w:adjustRightInd/>
        <w:spacing w:line="590" w:lineRule="exact"/>
        <w:ind w:right="0" w:rightChars="0"/>
        <w:jc w:val="left"/>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 xml:space="preserve">    二、项目实施及管理情况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（一）资金计划、到位及使用情况。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color w:val="000000"/>
          <w:sz w:val="33"/>
          <w:szCs w:val="33"/>
          <w:lang w:val="en-US" w:eastAsia="zh-CN"/>
        </w:rPr>
        <w:t>1.资金计划及到位。</w:t>
      </w:r>
      <w:r>
        <w:rPr>
          <w:rFonts w:hint="default" w:ascii="Times New Roman" w:hAnsi="Times New Roman" w:eastAsia="方正仿宋_GBK" w:cs="Times New Roman"/>
          <w:color w:val="000000"/>
          <w:sz w:val="33"/>
          <w:szCs w:val="33"/>
        </w:rPr>
        <w:t>20</w:t>
      </w:r>
      <w:r>
        <w:rPr>
          <w:rFonts w:hint="eastAsia" w:ascii="Times New Roman" w:hAnsi="Times New Roman"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rPr>
        <w:t>年该项目</w:t>
      </w:r>
      <w:r>
        <w:rPr>
          <w:rFonts w:hint="default" w:ascii="Times New Roman" w:hAnsi="Times New Roman" w:eastAsia="方正仿宋_GBK" w:cs="Times New Roman"/>
          <w:color w:val="000000"/>
          <w:sz w:val="33"/>
          <w:szCs w:val="33"/>
          <w:lang w:val="en-US" w:eastAsia="zh-CN"/>
        </w:rPr>
        <w:t>预算金</w:t>
      </w:r>
      <w:r>
        <w:rPr>
          <w:rFonts w:hint="default" w:ascii="Times New Roman" w:hAnsi="Times New Roman" w:eastAsia="方正仿宋_GBK" w:cs="Times New Roman"/>
          <w:color w:val="000000"/>
          <w:sz w:val="33"/>
          <w:szCs w:val="33"/>
        </w:rPr>
        <w:t>额为</w:t>
      </w:r>
      <w:r>
        <w:rPr>
          <w:rFonts w:hint="eastAsia" w:ascii="Times New Roman" w:hAnsi="Times New Roman" w:eastAsia="方正仿宋_GBK" w:cs="Times New Roman"/>
          <w:color w:val="000000"/>
          <w:sz w:val="33"/>
          <w:szCs w:val="33"/>
          <w:lang w:val="en-US" w:eastAsia="zh-CN"/>
        </w:rPr>
        <w:t>0.243</w:t>
      </w:r>
      <w:r>
        <w:rPr>
          <w:rFonts w:hint="default" w:ascii="Times New Roman" w:hAnsi="Times New Roman" w:eastAsia="方正仿宋_GBK" w:cs="Times New Roman"/>
          <w:color w:val="000000"/>
          <w:sz w:val="33"/>
          <w:szCs w:val="33"/>
        </w:rPr>
        <w:t>万元，实际到位资金为</w:t>
      </w:r>
      <w:r>
        <w:rPr>
          <w:rFonts w:hint="eastAsia" w:ascii="Times New Roman" w:hAnsi="Times New Roman" w:eastAsia="方正仿宋_GBK" w:cs="Times New Roman"/>
          <w:color w:val="000000"/>
          <w:sz w:val="33"/>
          <w:szCs w:val="33"/>
          <w:lang w:val="en-US" w:eastAsia="zh-CN"/>
        </w:rPr>
        <w:t>0.243</w:t>
      </w:r>
      <w:r>
        <w:rPr>
          <w:rFonts w:hint="default" w:ascii="Times New Roman" w:hAnsi="Times New Roman" w:eastAsia="方正仿宋_GBK" w:cs="Times New Roman"/>
          <w:color w:val="000000"/>
          <w:sz w:val="33"/>
          <w:szCs w:val="33"/>
        </w:rPr>
        <w:t>万元，实际支出</w:t>
      </w:r>
      <w:r>
        <w:rPr>
          <w:rFonts w:hint="eastAsia" w:ascii="Times New Roman" w:hAnsi="Times New Roman" w:eastAsia="方正仿宋_GBK" w:cs="Times New Roman"/>
          <w:color w:val="000000"/>
          <w:sz w:val="33"/>
          <w:szCs w:val="33"/>
          <w:lang w:val="en-US" w:eastAsia="zh-CN"/>
        </w:rPr>
        <w:t>0.243</w:t>
      </w:r>
      <w:r>
        <w:rPr>
          <w:rFonts w:hint="default" w:ascii="Times New Roman" w:hAnsi="Times New Roman" w:eastAsia="方正仿宋_GBK" w:cs="Times New Roman"/>
          <w:color w:val="000000"/>
          <w:sz w:val="33"/>
          <w:szCs w:val="33"/>
        </w:rPr>
        <w:t>万元，完成全年预算数的</w:t>
      </w:r>
      <w:r>
        <w:rPr>
          <w:rFonts w:hint="default" w:ascii="Times New Roman" w:hAnsi="Times New Roman" w:eastAsia="方正仿宋_GBK" w:cs="Times New Roman"/>
          <w:color w:val="000000"/>
          <w:sz w:val="33"/>
          <w:szCs w:val="33"/>
          <w:lang w:val="en-US" w:eastAsia="zh-CN"/>
        </w:rPr>
        <w:t>100</w:t>
      </w:r>
      <w:r>
        <w:rPr>
          <w:rFonts w:hint="default" w:ascii="Times New Roman" w:hAnsi="Times New Roman" w:eastAsia="方正仿宋_GBK" w:cs="Times New Roman"/>
          <w:color w:val="000000"/>
          <w:sz w:val="33"/>
          <w:szCs w:val="33"/>
        </w:rPr>
        <w:t>%。</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2.资金使用。</w:t>
      </w:r>
      <w:r>
        <w:rPr>
          <w:rFonts w:hint="default" w:ascii="Times New Roman" w:hAnsi="Times New Roman" w:eastAsia="方正仿宋_GBK" w:cs="Times New Roman"/>
          <w:sz w:val="33"/>
          <w:szCs w:val="33"/>
        </w:rPr>
        <w:t>该项目</w:t>
      </w:r>
      <w:r>
        <w:rPr>
          <w:rFonts w:hint="default" w:ascii="Times New Roman" w:hAnsi="Times New Roman" w:eastAsia="方正仿宋_GBK" w:cs="Times New Roman"/>
          <w:color w:val="000000"/>
          <w:sz w:val="33"/>
          <w:szCs w:val="33"/>
        </w:rPr>
        <w:t>实际支出</w:t>
      </w:r>
      <w:r>
        <w:rPr>
          <w:rFonts w:hint="eastAsia" w:ascii="Times New Roman" w:hAnsi="Times New Roman" w:eastAsia="方正仿宋_GBK" w:cs="Times New Roman"/>
          <w:color w:val="000000"/>
          <w:sz w:val="33"/>
          <w:szCs w:val="33"/>
          <w:lang w:val="en-US" w:eastAsia="zh-CN"/>
        </w:rPr>
        <w:t>0.243</w:t>
      </w:r>
      <w:r>
        <w:rPr>
          <w:rFonts w:hint="default" w:ascii="Times New Roman" w:hAnsi="Times New Roman" w:eastAsia="方正仿宋_GBK" w:cs="Times New Roman"/>
          <w:color w:val="000000"/>
          <w:sz w:val="33"/>
          <w:szCs w:val="33"/>
        </w:rPr>
        <w:t>万元</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lang w:val="en-US" w:eastAsia="zh-CN"/>
        </w:rPr>
        <w:t>用于卫生系统疫情直报系统维护</w:t>
      </w:r>
      <w:r>
        <w:rPr>
          <w:rFonts w:hint="default" w:ascii="Times New Roman" w:hAnsi="Times New Roman" w:eastAsia="方正仿宋_GBK" w:cs="Times New Roman"/>
          <w:color w:val="000000"/>
          <w:sz w:val="33"/>
          <w:szCs w:val="33"/>
        </w:rPr>
        <w:t>。</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（二）项目财务管理情况。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textAlignment w:val="auto"/>
        <w:outlineLvl w:val="0"/>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rPr>
        <w:t>项目预期目标已完成，</w:t>
      </w:r>
      <w:r>
        <w:rPr>
          <w:rFonts w:hint="default" w:ascii="Times New Roman" w:hAnsi="Times New Roman" w:eastAsia="方正仿宋_GBK" w:cs="Times New Roman"/>
          <w:sz w:val="33"/>
          <w:szCs w:val="33"/>
        </w:rPr>
        <w:t>我局严格按照财务制度规定，</w:t>
      </w:r>
      <w:r>
        <w:rPr>
          <w:rFonts w:hint="default" w:ascii="Times New Roman" w:hAnsi="Times New Roman" w:eastAsia="方正仿宋_GBK" w:cs="Times New Roman"/>
          <w:sz w:val="33"/>
          <w:szCs w:val="33"/>
          <w:lang w:val="en-US" w:eastAsia="zh-CN"/>
        </w:rPr>
        <w:t>确保</w:t>
      </w:r>
      <w:r>
        <w:rPr>
          <w:rFonts w:hint="default" w:ascii="Times New Roman" w:hAnsi="Times New Roman" w:eastAsia="方正仿宋_GBK" w:cs="Times New Roman"/>
          <w:sz w:val="33"/>
          <w:szCs w:val="33"/>
        </w:rPr>
        <w:t>项目资金专款专用，不存在挤占挪用等违法违规行为。</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三、项目绩效情况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（一）项目完成情况。</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textAlignment w:val="auto"/>
        <w:outlineLvl w:val="0"/>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20</w:t>
      </w:r>
      <w:r>
        <w:rPr>
          <w:rFonts w:hint="eastAsia" w:ascii="Times New Roman" w:hAnsi="Times New Roman"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lang w:val="en-US" w:eastAsia="zh-CN"/>
        </w:rPr>
        <w:t>年，完成卫生系统疫情直报系统维护费</w:t>
      </w:r>
      <w:r>
        <w:rPr>
          <w:rFonts w:hint="eastAsia" w:ascii="Times New Roman" w:hAnsi="Times New Roman" w:eastAsia="方正仿宋_GBK" w:cs="Times New Roman"/>
          <w:color w:val="000000"/>
          <w:sz w:val="33"/>
          <w:szCs w:val="33"/>
          <w:lang w:val="en-US" w:eastAsia="zh-CN"/>
        </w:rPr>
        <w:t>0.243</w:t>
      </w:r>
      <w:r>
        <w:rPr>
          <w:rFonts w:hint="default" w:ascii="Times New Roman" w:hAnsi="Times New Roman" w:eastAsia="方正仿宋_GBK" w:cs="Times New Roman"/>
          <w:color w:val="000000"/>
          <w:sz w:val="33"/>
          <w:szCs w:val="33"/>
          <w:lang w:val="en-US" w:eastAsia="zh-CN"/>
        </w:rPr>
        <w:t>万元，完成预算任务。</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（二）项目效益情况。</w:t>
      </w:r>
    </w:p>
    <w:p>
      <w:pPr>
        <w:keepNext w:val="0"/>
        <w:keepLines w:val="0"/>
        <w:pageBreakBefore w:val="0"/>
        <w:widowControl w:val="0"/>
        <w:tabs>
          <w:tab w:val="left" w:pos="867"/>
        </w:tabs>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通过卫生系统疫情直报系统维护，确保了疫情直报系统运行顺畅。</w:t>
      </w:r>
    </w:p>
    <w:p>
      <w:pPr>
        <w:pStyle w:val="11"/>
        <w:keepNext w:val="0"/>
        <w:keepLines w:val="0"/>
        <w:pageBreakBefore w:val="0"/>
        <w:widowControl w:val="0"/>
        <w:numPr>
          <w:ilvl w:val="0"/>
          <w:numId w:val="0"/>
        </w:numPr>
        <w:kinsoku/>
        <w:wordWrap/>
        <w:overflowPunct/>
        <w:topLinePunct w:val="0"/>
        <w:autoSpaceDE/>
        <w:autoSpaceDN/>
        <w:bidi w:val="0"/>
        <w:adjustRightInd/>
        <w:spacing w:line="590" w:lineRule="exact"/>
        <w:ind w:right="0" w:rightChars="0" w:firstLine="660" w:firstLineChars="200"/>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kern w:val="2"/>
          <w:sz w:val="33"/>
          <w:szCs w:val="33"/>
          <w:lang w:val="en-US" w:eastAsia="zh-CN" w:bidi="ar-SA"/>
        </w:rPr>
        <w:t>四、问题及建议</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（一）存在的问题。</w:t>
      </w:r>
    </w:p>
    <w:p>
      <w:pPr>
        <w:keepNext w:val="0"/>
        <w:keepLines w:val="0"/>
        <w:pageBreakBefore w:val="0"/>
        <w:widowControl w:val="0"/>
        <w:tabs>
          <w:tab w:val="left" w:pos="867"/>
        </w:tabs>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无。</w:t>
      </w:r>
    </w:p>
    <w:p>
      <w:pPr>
        <w:keepNext w:val="0"/>
        <w:keepLines w:val="0"/>
        <w:pageBreakBefore w:val="0"/>
        <w:widowControl w:val="0"/>
        <w:kinsoku/>
        <w:wordWrap/>
        <w:overflowPunct/>
        <w:topLinePunct w:val="0"/>
        <w:autoSpaceDE/>
        <w:autoSpaceDN/>
        <w:bidi w:val="0"/>
        <w:adjustRightInd/>
        <w:spacing w:line="590" w:lineRule="exact"/>
        <w:ind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（二）相关建议。</w:t>
      </w:r>
    </w:p>
    <w:p>
      <w:pPr>
        <w:keepNext w:val="0"/>
        <w:keepLines w:val="0"/>
        <w:pageBreakBefore w:val="0"/>
        <w:widowControl w:val="0"/>
        <w:tabs>
          <w:tab w:val="left" w:pos="867"/>
        </w:tabs>
        <w:kinsoku/>
        <w:wordWrap/>
        <w:overflowPunct/>
        <w:topLinePunct w:val="0"/>
        <w:autoSpaceDE/>
        <w:autoSpaceDN/>
        <w:bidi w:val="0"/>
        <w:adjustRightInd/>
        <w:spacing w:line="590" w:lineRule="exact"/>
        <w:ind w:right="0" w:rightChars="0" w:firstLine="660" w:firstLineChars="200"/>
        <w:jc w:val="left"/>
        <w:textAlignment w:val="auto"/>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建议持续保障系统网络建设、疫情直报项目资金预算金额，确保疫情直报系统正常运行。</w:t>
      </w:r>
    </w:p>
    <w:p>
      <w:pPr>
        <w:pStyle w:val="7"/>
        <w:rPr>
          <w:rFonts w:hint="default" w:ascii="Times New Roman" w:hAnsi="Times New Roman" w:eastAsia="黑体" w:cs="Times New Roman"/>
          <w:color w:val="000000"/>
          <w:sz w:val="44"/>
          <w:szCs w:val="44"/>
        </w:rPr>
      </w:pPr>
    </w:p>
    <w:p>
      <w:pPr>
        <w:pStyle w:val="7"/>
        <w:rPr>
          <w:rFonts w:hint="default" w:ascii="Times New Roman" w:hAnsi="Times New Roman" w:eastAsia="黑体" w:cs="Times New Roman"/>
          <w:color w:val="000000"/>
          <w:sz w:val="44"/>
          <w:szCs w:val="44"/>
        </w:rPr>
      </w:pPr>
    </w:p>
    <w:p>
      <w:pPr>
        <w:pStyle w:val="7"/>
        <w:rPr>
          <w:rFonts w:hint="default" w:ascii="Times New Roman" w:hAnsi="Times New Roman" w:eastAsia="黑体" w:cs="Times New Roman"/>
          <w:color w:val="000000"/>
          <w:sz w:val="44"/>
          <w:szCs w:val="44"/>
        </w:rPr>
      </w:pPr>
    </w:p>
    <w:p>
      <w:pPr>
        <w:pStyle w:val="7"/>
        <w:rPr>
          <w:rFonts w:hint="default" w:ascii="Times New Roman" w:hAnsi="Times New Roman" w:eastAsia="黑体" w:cs="Times New Roman"/>
          <w:color w:val="000000"/>
          <w:sz w:val="44"/>
          <w:szCs w:val="44"/>
        </w:rPr>
      </w:pPr>
    </w:p>
    <w:p>
      <w:pPr>
        <w:pStyle w:val="7"/>
        <w:rPr>
          <w:rFonts w:hint="default" w:ascii="Times New Roman" w:hAnsi="Times New Roman" w:eastAsia="黑体" w:cs="Times New Roman"/>
          <w:color w:val="000000"/>
          <w:sz w:val="44"/>
          <w:szCs w:val="44"/>
        </w:rPr>
      </w:pPr>
    </w:p>
    <w:p>
      <w:pPr>
        <w:pStyle w:val="7"/>
        <w:rPr>
          <w:rFonts w:hint="default" w:ascii="Times New Roman" w:hAnsi="Times New Roman" w:eastAsia="黑体" w:cs="Times New Roman"/>
          <w:color w:val="000000"/>
          <w:sz w:val="44"/>
          <w:szCs w:val="44"/>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r>
        <w:rPr>
          <w:rFonts w:hint="eastAsia" w:ascii="Times New Roman" w:hAnsi="Times New Roman" w:eastAsia="黑体" w:cs="Times New Roman"/>
          <w:color w:val="000000"/>
          <w:sz w:val="44"/>
          <w:szCs w:val="44"/>
          <w:lang w:eastAsia="zh-CN"/>
        </w:rPr>
        <w:tab/>
      </w:r>
    </w:p>
    <w:tbl>
      <w:tblPr>
        <w:tblStyle w:val="16"/>
        <w:tblW w:w="8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9"/>
        <w:gridCol w:w="1018"/>
        <w:gridCol w:w="664"/>
        <w:gridCol w:w="686"/>
        <w:gridCol w:w="686"/>
        <w:gridCol w:w="857"/>
        <w:gridCol w:w="621"/>
        <w:gridCol w:w="847"/>
        <w:gridCol w:w="685"/>
        <w:gridCol w:w="756"/>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0" w:hRule="atLeast"/>
        </w:trPr>
        <w:tc>
          <w:tcPr>
            <w:tcW w:w="8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5" w:hRule="atLeast"/>
        </w:trPr>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5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卫生系统网络建设、疫情直报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7" w:hRule="atLeast"/>
        </w:trPr>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岳池县卫生健康局</w:t>
            </w:r>
          </w:p>
        </w:tc>
        <w:tc>
          <w:tcPr>
            <w:tcW w:w="84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 （盖章）</w:t>
            </w:r>
          </w:p>
        </w:tc>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w:t>
            </w:r>
            <w:r>
              <w:rPr>
                <w:rFonts w:hint="eastAsia" w:ascii="宋体" w:hAnsi="宋体" w:cs="宋体"/>
                <w:i w:val="0"/>
                <w:iCs w:val="0"/>
                <w:color w:val="000000"/>
                <w:kern w:val="0"/>
                <w:sz w:val="18"/>
                <w:szCs w:val="18"/>
                <w:u w:val="none"/>
                <w:lang w:val="en-US" w:eastAsia="zh-CN" w:bidi="ar"/>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9"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对疫情直报系统进行维护，保障系统运行顺畅</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5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通过卫生系统疫情直报系统维护，确保了疫情直报系统运行顺畅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3"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7"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1"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3"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7"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1"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维护次数</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7"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2022年12月前</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1"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成效</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运行情况</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运行顺畅</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顺畅</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1"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通过卫生系统疫情直报系统维护，确保了疫情直报系统运行顺畅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1"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建议持续保障系统网络建设、疫情直报项目资金预算金额，确保疫情直报系统正常运行</w:t>
            </w:r>
          </w:p>
        </w:tc>
      </w:tr>
    </w:tbl>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spacing w:line="600" w:lineRule="exact"/>
        <w:jc w:val="center"/>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2023年预算项目绩效自评报告</w:t>
      </w:r>
    </w:p>
    <w:p>
      <w:pPr>
        <w:widowControl/>
        <w:spacing w:line="580" w:lineRule="exact"/>
        <w:contextualSpacing/>
        <w:jc w:val="center"/>
        <w:rPr>
          <w:rFonts w:hint="default" w:ascii="Times New Roman" w:hAnsi="Times New Roman" w:eastAsia="仿宋_GB2312" w:cs="Times New Roman"/>
          <w:sz w:val="32"/>
          <w:szCs w:val="32"/>
          <w:highlight w:val="none"/>
          <w:shd w:val="clear" w:color="auto" w:fill="FFFFFF"/>
          <w:lang w:val="en-US" w:eastAsia="zh-CN"/>
        </w:rPr>
      </w:pPr>
      <w:r>
        <w:rPr>
          <w:rFonts w:hint="eastAsia" w:eastAsia="仿宋_GB2312" w:cs="Times New Roman"/>
          <w:sz w:val="32"/>
          <w:szCs w:val="32"/>
          <w:highlight w:val="none"/>
          <w:shd w:val="clear" w:color="auto" w:fill="FFFFFF"/>
          <w:lang w:val="en-US" w:eastAsia="zh-CN"/>
        </w:rPr>
        <w:t>（</w:t>
      </w:r>
      <w:r>
        <w:rPr>
          <w:rFonts w:hint="eastAsia" w:ascii="Times New Roman" w:hAnsi="Times New Roman" w:eastAsia="仿宋_GB2312" w:cs="Times New Roman"/>
          <w:sz w:val="32"/>
          <w:szCs w:val="32"/>
          <w:highlight w:val="none"/>
          <w:shd w:val="clear" w:color="auto" w:fill="FFFFFF"/>
          <w:lang w:val="en-US" w:eastAsia="zh-CN"/>
        </w:rPr>
        <w:t>卫生下乡及巡回医疗</w:t>
      </w:r>
      <w:r>
        <w:rPr>
          <w:rFonts w:hint="default" w:ascii="Times New Roman" w:hAnsi="Times New Roman" w:eastAsia="仿宋_GB2312" w:cs="Times New Roman"/>
          <w:sz w:val="32"/>
          <w:szCs w:val="32"/>
          <w:highlight w:val="none"/>
          <w:shd w:val="clear" w:color="auto" w:fill="FFFFFF"/>
          <w:lang w:val="en-US" w:eastAsia="zh-CN"/>
        </w:rPr>
        <w:t>项目</w:t>
      </w:r>
      <w:r>
        <w:rPr>
          <w:rFonts w:hint="eastAsia" w:ascii="Times New Roman" w:hAnsi="Times New Roman" w:eastAsia="仿宋_GB2312" w:cs="Times New Roman"/>
          <w:sz w:val="32"/>
          <w:szCs w:val="32"/>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jc w:val="left"/>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 xml:space="preserve"> 一、项目概况</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eastAsia" w:ascii="方正楷体_GBK" w:hAnsi="方正楷体_GBK" w:eastAsia="方正楷体_GBK" w:cs="方正楷体_GBK"/>
          <w:kern w:val="2"/>
          <w:sz w:val="33"/>
          <w:szCs w:val="33"/>
          <w:lang w:val="en-US" w:eastAsia="zh-CN" w:bidi="ar-SA"/>
        </w:rPr>
      </w:pPr>
      <w:r>
        <w:rPr>
          <w:rFonts w:hint="eastAsia" w:ascii="方正楷体_GBK" w:hAnsi="方正楷体_GBK" w:eastAsia="方正楷体_GBK" w:cs="方正楷体_GBK"/>
          <w:kern w:val="2"/>
          <w:sz w:val="33"/>
          <w:szCs w:val="33"/>
          <w:lang w:val="en-US" w:eastAsia="zh-CN" w:bidi="ar-SA"/>
        </w:rPr>
        <w:t>（一）项目单位基本情况</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color w:val="000000"/>
          <w:sz w:val="33"/>
          <w:szCs w:val="33"/>
          <w:lang w:eastAsia="zh-CN"/>
        </w:rPr>
        <w:t>岳池县卫生健康局</w:t>
      </w:r>
      <w:r>
        <w:rPr>
          <w:rFonts w:hint="default" w:ascii="Times New Roman" w:hAnsi="Times New Roman" w:eastAsia="方正仿宋_GBK" w:cs="Times New Roman"/>
          <w:color w:val="000000"/>
          <w:kern w:val="0"/>
          <w:sz w:val="33"/>
          <w:szCs w:val="33"/>
          <w:lang w:val="en-US" w:eastAsia="zh-CN" w:bidi="ar-SA"/>
        </w:rPr>
        <w:t>是县政府的工作部门，</w:t>
      </w:r>
      <w:r>
        <w:rPr>
          <w:rFonts w:hint="default" w:ascii="Times New Roman" w:hAnsi="Times New Roman" w:eastAsia="方正仿宋_GBK" w:cs="Times New Roman"/>
          <w:color w:val="000000"/>
          <w:sz w:val="33"/>
          <w:szCs w:val="33"/>
        </w:rPr>
        <w:t>下属二级单位</w:t>
      </w:r>
      <w:r>
        <w:rPr>
          <w:rFonts w:hint="eastAsia"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个，其中参照公务员法管理的事业单位</w:t>
      </w:r>
      <w:r>
        <w:rPr>
          <w:rFonts w:hint="default" w:ascii="Times New Roman" w:hAnsi="Times New Roman" w:eastAsia="方正仿宋_GBK" w:cs="Times New Roman"/>
          <w:bCs/>
          <w:color w:val="000000"/>
          <w:sz w:val="33"/>
          <w:szCs w:val="33"/>
          <w:lang w:eastAsia="zh-CN"/>
        </w:rPr>
        <w:t>1</w:t>
      </w:r>
      <w:r>
        <w:rPr>
          <w:rFonts w:hint="default" w:ascii="Times New Roman" w:hAnsi="Times New Roman" w:eastAsia="方正仿宋_GBK" w:cs="Times New Roman"/>
          <w:color w:val="000000"/>
          <w:sz w:val="33"/>
          <w:szCs w:val="33"/>
        </w:rPr>
        <w:t>个，其他事业单位</w:t>
      </w:r>
      <w:r>
        <w:rPr>
          <w:rFonts w:hint="eastAsia" w:ascii="Times New Roman" w:hAnsi="Times New Roman"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个</w:t>
      </w:r>
      <w:r>
        <w:rPr>
          <w:rFonts w:hint="default" w:ascii="Times New Roman" w:hAnsi="Times New Roman" w:eastAsia="方正仿宋_GBK" w:cs="Times New Roman"/>
          <w:color w:val="000000"/>
          <w:sz w:val="33"/>
          <w:szCs w:val="33"/>
          <w:lang w:val="en-US" w:eastAsia="zh-CN"/>
        </w:rPr>
        <w:t>。20</w:t>
      </w:r>
      <w:r>
        <w:rPr>
          <w:rFonts w:hint="eastAsia" w:ascii="Times New Roman" w:hAnsi="Times New Roman"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rPr>
        <w:t>年末有干部职工</w:t>
      </w:r>
      <w:r>
        <w:rPr>
          <w:rFonts w:hint="default" w:ascii="Times New Roman" w:hAnsi="Times New Roman" w:eastAsia="方正仿宋_GBK" w:cs="Times New Roman"/>
          <w:color w:val="000000"/>
          <w:sz w:val="33"/>
          <w:szCs w:val="33"/>
          <w:lang w:val="en-US" w:eastAsia="zh-CN"/>
        </w:rPr>
        <w:t>4</w:t>
      </w:r>
      <w:r>
        <w:rPr>
          <w:rFonts w:hint="eastAsia" w:ascii="Times New Roman" w:hAnsi="Times New Roman" w:eastAsia="方正仿宋_GBK" w:cs="Times New Roman"/>
          <w:color w:val="000000"/>
          <w:sz w:val="33"/>
          <w:szCs w:val="33"/>
          <w:lang w:val="en-US" w:eastAsia="zh-CN"/>
        </w:rPr>
        <w:t>0</w:t>
      </w:r>
      <w:r>
        <w:rPr>
          <w:rFonts w:hint="default" w:ascii="Times New Roman" w:hAnsi="Times New Roman" w:eastAsia="方正仿宋_GBK" w:cs="Times New Roman"/>
          <w:color w:val="000000"/>
          <w:sz w:val="33"/>
          <w:szCs w:val="33"/>
        </w:rPr>
        <w:t>人，其中：行政人员</w:t>
      </w:r>
      <w:r>
        <w:rPr>
          <w:rFonts w:hint="eastAsia" w:ascii="Times New Roman" w:hAnsi="Times New Roman" w:eastAsia="方正仿宋_GBK" w:cs="Times New Roman"/>
          <w:color w:val="000000"/>
          <w:sz w:val="33"/>
          <w:szCs w:val="33"/>
          <w:lang w:val="en-US" w:eastAsia="zh-CN"/>
        </w:rPr>
        <w:t>27</w:t>
      </w:r>
      <w:r>
        <w:rPr>
          <w:rFonts w:hint="default" w:ascii="Times New Roman" w:hAnsi="Times New Roman" w:eastAsia="方正仿宋_GBK" w:cs="Times New Roman"/>
          <w:color w:val="000000"/>
          <w:sz w:val="33"/>
          <w:szCs w:val="33"/>
          <w:lang w:eastAsia="zh-CN"/>
        </w:rPr>
        <w:t>人</w:t>
      </w:r>
      <w:r>
        <w:rPr>
          <w:rFonts w:hint="default" w:ascii="Times New Roman" w:hAnsi="Times New Roman" w:eastAsia="方正仿宋_GBK" w:cs="Times New Roman"/>
          <w:color w:val="000000"/>
          <w:sz w:val="33"/>
          <w:szCs w:val="33"/>
        </w:rPr>
        <w:t>，机关工勤人员</w:t>
      </w:r>
      <w:r>
        <w:rPr>
          <w:rFonts w:hint="eastAsia"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人，事业人员</w:t>
      </w:r>
      <w:r>
        <w:rPr>
          <w:rFonts w:hint="eastAsia" w:ascii="Times New Roman" w:hAnsi="Times New Roman" w:eastAsia="方正仿宋_GBK" w:cs="Times New Roman"/>
          <w:color w:val="000000"/>
          <w:sz w:val="33"/>
          <w:szCs w:val="33"/>
          <w:lang w:val="en-US" w:eastAsia="zh-CN"/>
        </w:rPr>
        <w:t>10</w:t>
      </w:r>
      <w:r>
        <w:rPr>
          <w:rFonts w:hint="default" w:ascii="Times New Roman" w:hAnsi="Times New Roman" w:eastAsia="方正仿宋_GBK" w:cs="Times New Roman"/>
          <w:color w:val="000000"/>
          <w:sz w:val="33"/>
          <w:szCs w:val="33"/>
        </w:rPr>
        <w:t>人。</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（二）项目绩效目标</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Times New Roman" w:hAnsi="Times New Roman" w:eastAsia="方正仿宋_GBK" w:cs="Times New Roman"/>
          <w:color w:val="000000"/>
          <w:sz w:val="33"/>
          <w:szCs w:val="33"/>
          <w:lang w:eastAsia="zh-CN"/>
        </w:rPr>
      </w:pPr>
      <w:r>
        <w:rPr>
          <w:rFonts w:hint="default" w:ascii="Times New Roman" w:hAnsi="Times New Roman" w:eastAsia="方正仿宋_GBK" w:cs="Times New Roman"/>
          <w:color w:val="000000"/>
          <w:sz w:val="33"/>
          <w:szCs w:val="33"/>
          <w:lang w:eastAsia="zh-CN"/>
        </w:rPr>
        <w:t>严格按照财务制度的规定，合规使用，专款专用。</w:t>
      </w:r>
      <w:r>
        <w:rPr>
          <w:rFonts w:hint="default" w:ascii="Times New Roman" w:hAnsi="Times New Roman" w:eastAsia="方正仿宋_GBK" w:cs="Times New Roman"/>
          <w:color w:val="000000"/>
          <w:sz w:val="33"/>
          <w:szCs w:val="33"/>
          <w:lang w:val="en-US" w:eastAsia="zh-CN"/>
        </w:rPr>
        <w:t>组织医务人员开展卫生下乡及巡回医疗服务</w:t>
      </w:r>
      <w:r>
        <w:rPr>
          <w:rFonts w:hint="default" w:ascii="Times New Roman" w:hAnsi="Times New Roman" w:eastAsia="方正仿宋_GBK" w:cs="Times New Roman"/>
          <w:color w:val="000000"/>
          <w:sz w:val="33"/>
          <w:szCs w:val="33"/>
          <w:lang w:eastAsia="zh-CN"/>
        </w:rPr>
        <w:t>。</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（三）项目资金申报相符性</w:t>
      </w:r>
    </w:p>
    <w:p>
      <w:pPr>
        <w:keepNext w:val="0"/>
        <w:keepLines w:val="0"/>
        <w:pageBreakBefore w:val="0"/>
        <w:widowControl w:val="0"/>
        <w:tabs>
          <w:tab w:val="left" w:pos="962"/>
        </w:tabs>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项目申报内容与具体实施内容相符，申报目标合理可行。</w:t>
      </w:r>
    </w:p>
    <w:p>
      <w:pPr>
        <w:keepNext w:val="0"/>
        <w:keepLines w:val="0"/>
        <w:pageBreakBefore w:val="0"/>
        <w:widowControl w:val="0"/>
        <w:numPr>
          <w:ilvl w:val="0"/>
          <w:numId w:val="0"/>
        </w:numPr>
        <w:kinsoku/>
        <w:wordWrap/>
        <w:overflowPunct/>
        <w:topLinePunct w:val="0"/>
        <w:autoSpaceDE/>
        <w:autoSpaceDN/>
        <w:bidi w:val="0"/>
        <w:adjustRightInd/>
        <w:spacing w:line="570" w:lineRule="exact"/>
        <w:ind w:left="0" w:leftChars="0" w:right="0" w:rightChars="0" w:firstLine="660" w:firstLineChars="200"/>
        <w:jc w:val="left"/>
        <w:textAlignment w:val="auto"/>
        <w:rPr>
          <w:rFonts w:hint="eastAsia" w:ascii="Times New Roman" w:hAnsi="Times New Roman" w:eastAsia="方正黑体_GBK" w:cs="Times New Roman"/>
          <w:sz w:val="33"/>
          <w:szCs w:val="33"/>
          <w:lang w:val="en-US" w:eastAsia="zh-CN"/>
        </w:rPr>
      </w:pPr>
      <w:r>
        <w:rPr>
          <w:rFonts w:hint="eastAsia" w:ascii="方正黑体_GBK" w:hAnsi="方正黑体_GBK" w:eastAsia="方正黑体_GBK" w:cs="方正黑体_GBK"/>
          <w:sz w:val="33"/>
          <w:szCs w:val="33"/>
          <w:lang w:val="en-US" w:eastAsia="zh-CN"/>
        </w:rPr>
        <w:t>二、</w:t>
      </w:r>
      <w:r>
        <w:rPr>
          <w:rFonts w:hint="default" w:ascii="Times New Roman" w:hAnsi="Times New Roman" w:eastAsia="方正黑体_GBK" w:cs="Times New Roman"/>
          <w:sz w:val="33"/>
          <w:szCs w:val="33"/>
          <w:lang w:val="en-US" w:eastAsia="zh-CN"/>
        </w:rPr>
        <w:t>项目</w:t>
      </w:r>
      <w:r>
        <w:rPr>
          <w:rFonts w:hint="eastAsia" w:ascii="Times New Roman" w:hAnsi="Times New Roman" w:eastAsia="方正黑体_GBK" w:cs="Times New Roman"/>
          <w:sz w:val="33"/>
          <w:szCs w:val="33"/>
          <w:lang w:val="en-US" w:eastAsia="zh-CN"/>
        </w:rPr>
        <w:t>实施及管理情况</w:t>
      </w:r>
    </w:p>
    <w:p>
      <w:pPr>
        <w:keepNext w:val="0"/>
        <w:keepLines w:val="0"/>
        <w:pageBreakBefore w:val="0"/>
        <w:widowControl w:val="0"/>
        <w:numPr>
          <w:ilvl w:val="0"/>
          <w:numId w:val="0"/>
        </w:numPr>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（一）资金计划、到位及使用情况。</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color w:val="000000"/>
          <w:sz w:val="33"/>
          <w:szCs w:val="33"/>
          <w:lang w:val="en-US" w:eastAsia="zh-CN"/>
        </w:rPr>
        <w:t>1.资金计划及到位。</w:t>
      </w:r>
      <w:r>
        <w:rPr>
          <w:rFonts w:hint="default" w:ascii="Times New Roman" w:hAnsi="Times New Roman" w:eastAsia="方正仿宋_GBK" w:cs="Times New Roman"/>
          <w:color w:val="000000"/>
          <w:sz w:val="33"/>
          <w:szCs w:val="33"/>
        </w:rPr>
        <w:t>20</w:t>
      </w:r>
      <w:r>
        <w:rPr>
          <w:rFonts w:hint="eastAsia" w:ascii="Times New Roman" w:hAnsi="Times New Roman"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rPr>
        <w:t>年该项目</w:t>
      </w:r>
      <w:r>
        <w:rPr>
          <w:rFonts w:hint="default" w:ascii="Times New Roman" w:hAnsi="Times New Roman" w:eastAsia="方正仿宋_GBK" w:cs="Times New Roman"/>
          <w:color w:val="000000"/>
          <w:sz w:val="33"/>
          <w:szCs w:val="33"/>
          <w:lang w:val="en-US" w:eastAsia="zh-CN"/>
        </w:rPr>
        <w:t>预算金</w:t>
      </w:r>
      <w:r>
        <w:rPr>
          <w:rFonts w:hint="default" w:ascii="Times New Roman" w:hAnsi="Times New Roman" w:eastAsia="方正仿宋_GBK" w:cs="Times New Roman"/>
          <w:color w:val="000000"/>
          <w:sz w:val="33"/>
          <w:szCs w:val="33"/>
        </w:rPr>
        <w:t>额为</w:t>
      </w:r>
      <w:r>
        <w:rPr>
          <w:rFonts w:hint="eastAsia" w:ascii="Times New Roman" w:hAnsi="Times New Roman" w:eastAsia="方正仿宋_GBK" w:cs="Times New Roman"/>
          <w:color w:val="000000"/>
          <w:sz w:val="33"/>
          <w:szCs w:val="33"/>
          <w:lang w:val="en-US" w:eastAsia="zh-CN"/>
        </w:rPr>
        <w:t>1.458</w:t>
      </w:r>
      <w:r>
        <w:rPr>
          <w:rFonts w:hint="default" w:ascii="Times New Roman" w:hAnsi="Times New Roman" w:eastAsia="方正仿宋_GBK" w:cs="Times New Roman"/>
          <w:color w:val="000000"/>
          <w:sz w:val="33"/>
          <w:szCs w:val="33"/>
        </w:rPr>
        <w:t>万元，实际到位资金为</w:t>
      </w:r>
      <w:r>
        <w:rPr>
          <w:rFonts w:hint="eastAsia" w:ascii="Times New Roman" w:hAnsi="Times New Roman" w:eastAsia="方正仿宋_GBK" w:cs="Times New Roman"/>
          <w:color w:val="000000"/>
          <w:sz w:val="33"/>
          <w:szCs w:val="33"/>
          <w:lang w:val="en-US" w:eastAsia="zh-CN"/>
        </w:rPr>
        <w:t>1.458</w:t>
      </w:r>
      <w:r>
        <w:rPr>
          <w:rFonts w:hint="default" w:ascii="Times New Roman" w:hAnsi="Times New Roman" w:eastAsia="方正仿宋_GBK" w:cs="Times New Roman"/>
          <w:color w:val="000000"/>
          <w:sz w:val="33"/>
          <w:szCs w:val="33"/>
          <w:lang w:val="en-US" w:eastAsia="zh-CN"/>
        </w:rPr>
        <w:t>万元</w:t>
      </w:r>
      <w:r>
        <w:rPr>
          <w:rFonts w:hint="default" w:ascii="Times New Roman" w:hAnsi="Times New Roman" w:eastAsia="方正仿宋_GBK" w:cs="Times New Roman"/>
          <w:color w:val="000000"/>
          <w:sz w:val="33"/>
          <w:szCs w:val="33"/>
        </w:rPr>
        <w:t>，实际支出</w:t>
      </w:r>
      <w:r>
        <w:rPr>
          <w:rFonts w:hint="eastAsia" w:ascii="Times New Roman" w:hAnsi="Times New Roman" w:eastAsia="方正仿宋_GBK" w:cs="Times New Roman"/>
          <w:color w:val="000000"/>
          <w:sz w:val="33"/>
          <w:szCs w:val="33"/>
          <w:lang w:val="en-US" w:eastAsia="zh-CN"/>
        </w:rPr>
        <w:t>1.458</w:t>
      </w:r>
      <w:r>
        <w:rPr>
          <w:rFonts w:hint="default" w:ascii="Times New Roman" w:hAnsi="Times New Roman" w:eastAsia="方正仿宋_GBK" w:cs="Times New Roman"/>
          <w:color w:val="000000"/>
          <w:sz w:val="33"/>
          <w:szCs w:val="33"/>
        </w:rPr>
        <w:t>万元，完成全年预算数的</w:t>
      </w:r>
      <w:r>
        <w:rPr>
          <w:rFonts w:hint="default" w:ascii="Times New Roman" w:hAnsi="Times New Roman" w:eastAsia="方正仿宋_GBK" w:cs="Times New Roman"/>
          <w:color w:val="000000"/>
          <w:sz w:val="33"/>
          <w:szCs w:val="33"/>
          <w:lang w:val="en-US" w:eastAsia="zh-CN"/>
        </w:rPr>
        <w:t>100</w:t>
      </w:r>
      <w:r>
        <w:rPr>
          <w:rFonts w:hint="default" w:ascii="Times New Roman" w:hAnsi="Times New Roman" w:eastAsia="方正仿宋_GBK" w:cs="Times New Roman"/>
          <w:color w:val="000000"/>
          <w:sz w:val="33"/>
          <w:szCs w:val="33"/>
        </w:rPr>
        <w:t>%。</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2.资金使用。</w:t>
      </w:r>
      <w:r>
        <w:rPr>
          <w:rFonts w:hint="default" w:ascii="Times New Roman" w:hAnsi="Times New Roman" w:eastAsia="方正仿宋_GBK" w:cs="Times New Roman"/>
          <w:sz w:val="33"/>
          <w:szCs w:val="33"/>
        </w:rPr>
        <w:t>该项目</w:t>
      </w:r>
      <w:r>
        <w:rPr>
          <w:rFonts w:hint="default" w:ascii="Times New Roman" w:hAnsi="Times New Roman" w:eastAsia="方正仿宋_GBK" w:cs="Times New Roman"/>
          <w:color w:val="000000"/>
          <w:sz w:val="33"/>
          <w:szCs w:val="33"/>
        </w:rPr>
        <w:t>实际支出</w:t>
      </w:r>
      <w:r>
        <w:rPr>
          <w:rFonts w:hint="eastAsia" w:ascii="Times New Roman" w:hAnsi="Times New Roman" w:eastAsia="方正仿宋_GBK" w:cs="Times New Roman"/>
          <w:color w:val="000000"/>
          <w:sz w:val="33"/>
          <w:szCs w:val="33"/>
          <w:lang w:val="en-US" w:eastAsia="zh-CN"/>
        </w:rPr>
        <w:t>1.458</w:t>
      </w:r>
      <w:r>
        <w:rPr>
          <w:rFonts w:hint="default" w:ascii="Times New Roman" w:hAnsi="Times New Roman" w:eastAsia="方正仿宋_GBK" w:cs="Times New Roman"/>
          <w:color w:val="000000"/>
          <w:sz w:val="33"/>
          <w:szCs w:val="33"/>
        </w:rPr>
        <w:t>万元，</w:t>
      </w:r>
      <w:r>
        <w:rPr>
          <w:rFonts w:hint="default" w:ascii="Times New Roman" w:hAnsi="Times New Roman" w:eastAsia="方正仿宋_GBK" w:cs="Times New Roman"/>
          <w:color w:val="000000"/>
          <w:sz w:val="33"/>
          <w:szCs w:val="33"/>
          <w:lang w:val="en-US" w:eastAsia="zh-CN"/>
        </w:rPr>
        <w:t>用于卫生下乡及巡回医疗</w:t>
      </w:r>
      <w:r>
        <w:rPr>
          <w:rFonts w:hint="eastAsia" w:ascii="Times New Roman" w:hAnsi="Times New Roman" w:eastAsia="方正仿宋_GBK" w:cs="Times New Roman"/>
          <w:color w:val="000000"/>
          <w:sz w:val="33"/>
          <w:szCs w:val="33"/>
          <w:lang w:val="en-US" w:eastAsia="zh-CN"/>
        </w:rPr>
        <w:t>服务</w:t>
      </w:r>
      <w:r>
        <w:rPr>
          <w:rFonts w:hint="default" w:ascii="Times New Roman" w:hAnsi="Times New Roman" w:eastAsia="方正仿宋_GBK" w:cs="Times New Roman"/>
          <w:color w:val="000000"/>
          <w:sz w:val="33"/>
          <w:szCs w:val="33"/>
          <w:lang w:val="en-US" w:eastAsia="zh-CN"/>
        </w:rPr>
        <w:t>差旅费</w:t>
      </w:r>
      <w:r>
        <w:rPr>
          <w:rFonts w:hint="default" w:ascii="Times New Roman" w:hAnsi="Times New Roman" w:eastAsia="方正仿宋_GBK" w:cs="Times New Roman"/>
          <w:color w:val="000000"/>
          <w:sz w:val="33"/>
          <w:szCs w:val="33"/>
        </w:rPr>
        <w:t>。</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（二）项目财务管理情况。</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textAlignment w:val="auto"/>
        <w:outlineLvl w:val="0"/>
        <w:rPr>
          <w:rFonts w:hint="default" w:ascii="Times New Roman" w:hAnsi="Times New Roman" w:eastAsia="方正仿宋_GBK" w:cs="Times New Roman"/>
          <w:sz w:val="33"/>
          <w:szCs w:val="33"/>
        </w:rPr>
      </w:pPr>
      <w:r>
        <w:rPr>
          <w:rFonts w:hint="default" w:ascii="Times New Roman" w:hAnsi="Times New Roman" w:eastAsia="方正仿宋_GBK" w:cs="Times New Roman"/>
          <w:color w:val="000000"/>
          <w:sz w:val="33"/>
          <w:szCs w:val="33"/>
        </w:rPr>
        <w:t>项目预期目标已完成，</w:t>
      </w:r>
      <w:r>
        <w:rPr>
          <w:rFonts w:hint="default" w:ascii="Times New Roman" w:hAnsi="Times New Roman" w:eastAsia="方正仿宋_GBK" w:cs="Times New Roman"/>
          <w:sz w:val="33"/>
          <w:szCs w:val="33"/>
        </w:rPr>
        <w:t>我局严格按照财务制度规定，</w:t>
      </w:r>
      <w:r>
        <w:rPr>
          <w:rFonts w:hint="default" w:ascii="Times New Roman" w:hAnsi="Times New Roman" w:eastAsia="方正仿宋_GBK" w:cs="Times New Roman"/>
          <w:sz w:val="33"/>
          <w:szCs w:val="33"/>
          <w:lang w:val="en-US" w:eastAsia="zh-CN"/>
        </w:rPr>
        <w:t>确保</w:t>
      </w:r>
      <w:r>
        <w:rPr>
          <w:rFonts w:hint="default" w:ascii="Times New Roman" w:hAnsi="Times New Roman" w:eastAsia="方正仿宋_GBK" w:cs="Times New Roman"/>
          <w:sz w:val="33"/>
          <w:szCs w:val="33"/>
        </w:rPr>
        <w:t>项目资金专款专用，不存在挤占挪用等违法违规行为。</w:t>
      </w:r>
    </w:p>
    <w:p>
      <w:pPr>
        <w:keepNext w:val="0"/>
        <w:keepLines w:val="0"/>
        <w:pageBreakBefore w:val="0"/>
        <w:widowControl w:val="0"/>
        <w:numPr>
          <w:ilvl w:val="0"/>
          <w:numId w:val="7"/>
        </w:numPr>
        <w:kinsoku/>
        <w:wordWrap/>
        <w:overflowPunct/>
        <w:topLinePunct w:val="0"/>
        <w:autoSpaceDE/>
        <w:autoSpaceDN/>
        <w:bidi w:val="0"/>
        <w:adjustRightInd/>
        <w:spacing w:line="570" w:lineRule="exact"/>
        <w:ind w:left="0" w:leftChars="0" w:right="0" w:rightChars="0" w:firstLine="660" w:firstLineChars="200"/>
        <w:jc w:val="left"/>
        <w:textAlignment w:val="auto"/>
        <w:rPr>
          <w:rFonts w:hint="eastAsia" w:ascii="方正楷体_GBK" w:hAnsi="方正楷体_GBK" w:eastAsia="方正楷体_GBK" w:cs="方正楷体_GBK"/>
          <w:kern w:val="2"/>
          <w:sz w:val="33"/>
          <w:szCs w:val="33"/>
          <w:lang w:val="en-US" w:eastAsia="zh-CN" w:bidi="ar-SA"/>
        </w:rPr>
      </w:pPr>
      <w:r>
        <w:rPr>
          <w:rFonts w:hint="eastAsia" w:ascii="方正楷体_GBK" w:hAnsi="方正楷体_GBK" w:eastAsia="方正楷体_GBK" w:cs="方正楷体_GBK"/>
          <w:kern w:val="2"/>
          <w:sz w:val="33"/>
          <w:szCs w:val="33"/>
          <w:lang w:val="en-US" w:eastAsia="zh-CN" w:bidi="ar-SA"/>
        </w:rPr>
        <w:t>项目组织实施情况。</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textAlignment w:val="auto"/>
        <w:outlineLvl w:val="0"/>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rPr>
        <w:t>项目组织按照全年工作任务进行管理，</w:t>
      </w:r>
      <w:r>
        <w:rPr>
          <w:rFonts w:hint="default" w:ascii="Times New Roman" w:hAnsi="Times New Roman" w:eastAsia="方正仿宋_GBK" w:cs="Times New Roman"/>
          <w:color w:val="000000"/>
          <w:sz w:val="33"/>
          <w:szCs w:val="33"/>
          <w:lang w:val="en-US" w:eastAsia="zh-CN"/>
        </w:rPr>
        <w:t>项目资金用于卫生下乡及巡回医疗差旅费，差旅费的报销严格按照《岳池县差旅费管理办法》执行。</w:t>
      </w:r>
    </w:p>
    <w:p>
      <w:pPr>
        <w:pStyle w:val="11"/>
        <w:keepNext w:val="0"/>
        <w:keepLines w:val="0"/>
        <w:pageBreakBefore w:val="0"/>
        <w:widowControl w:val="0"/>
        <w:numPr>
          <w:ilvl w:val="0"/>
          <w:numId w:val="0"/>
        </w:numPr>
        <w:kinsoku/>
        <w:wordWrap/>
        <w:overflowPunct/>
        <w:topLinePunct w:val="0"/>
        <w:autoSpaceDE/>
        <w:autoSpaceDN/>
        <w:bidi w:val="0"/>
        <w:adjustRightInd/>
        <w:spacing w:line="570" w:lineRule="exact"/>
        <w:ind w:left="0" w:leftChars="0" w:right="0" w:rightChars="0"/>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 xml:space="preserve">  </w:t>
      </w:r>
      <w:r>
        <w:rPr>
          <w:rFonts w:hint="eastAsia" w:ascii="方正黑体_GBK" w:hAnsi="方正黑体_GBK" w:eastAsia="方正黑体_GBK" w:cs="方正黑体_GBK"/>
          <w:kern w:val="2"/>
          <w:sz w:val="33"/>
          <w:szCs w:val="33"/>
          <w:lang w:val="en-US" w:eastAsia="zh-CN" w:bidi="ar-SA"/>
        </w:rPr>
        <w:t xml:space="preserve">  三、项目绩效情况</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eastAsia" w:ascii="方正楷体_GBK" w:hAnsi="方正楷体_GBK" w:eastAsia="方正楷体_GBK" w:cs="方正楷体_GBK"/>
          <w:kern w:val="2"/>
          <w:sz w:val="33"/>
          <w:szCs w:val="33"/>
          <w:lang w:val="en-US" w:eastAsia="zh-CN" w:bidi="ar-SA"/>
        </w:rPr>
      </w:pPr>
      <w:r>
        <w:rPr>
          <w:rFonts w:hint="eastAsia" w:ascii="方正楷体_GBK" w:hAnsi="方正楷体_GBK" w:eastAsia="方正楷体_GBK" w:cs="方正楷体_GBK"/>
          <w:kern w:val="2"/>
          <w:sz w:val="33"/>
          <w:szCs w:val="33"/>
          <w:lang w:val="en-US" w:eastAsia="zh-CN" w:bidi="ar-SA"/>
        </w:rPr>
        <w:t>（一）项目完成情况。</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textAlignment w:val="auto"/>
        <w:outlineLvl w:val="0"/>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20</w:t>
      </w:r>
      <w:r>
        <w:rPr>
          <w:rFonts w:hint="eastAsia" w:ascii="Times New Roman" w:hAnsi="Times New Roman" w:eastAsia="方正仿宋_GBK" w:cs="Times New Roman"/>
          <w:color w:val="000000"/>
          <w:sz w:val="33"/>
          <w:szCs w:val="33"/>
          <w:lang w:val="en-US" w:eastAsia="zh-CN"/>
        </w:rPr>
        <w:t>22</w:t>
      </w:r>
      <w:r>
        <w:rPr>
          <w:rFonts w:hint="default" w:ascii="Times New Roman" w:hAnsi="Times New Roman" w:eastAsia="方正仿宋_GBK" w:cs="Times New Roman"/>
          <w:color w:val="000000"/>
          <w:sz w:val="33"/>
          <w:szCs w:val="33"/>
          <w:lang w:val="en-US" w:eastAsia="zh-CN"/>
        </w:rPr>
        <w:t>年，开展卫生下乡及巡回医疗服务，发生卫生下乡及巡回医疗服务差旅费</w:t>
      </w:r>
      <w:r>
        <w:rPr>
          <w:rFonts w:hint="eastAsia" w:ascii="Times New Roman" w:hAnsi="Times New Roman" w:eastAsia="方正仿宋_GBK" w:cs="Times New Roman"/>
          <w:color w:val="000000"/>
          <w:sz w:val="33"/>
          <w:szCs w:val="33"/>
          <w:lang w:val="en-US" w:eastAsia="zh-CN"/>
        </w:rPr>
        <w:t>1.458</w:t>
      </w:r>
      <w:r>
        <w:rPr>
          <w:rFonts w:hint="default" w:ascii="Times New Roman" w:hAnsi="Times New Roman" w:eastAsia="方正仿宋_GBK" w:cs="Times New Roman"/>
          <w:color w:val="000000"/>
          <w:sz w:val="33"/>
          <w:szCs w:val="33"/>
          <w:lang w:val="en-US" w:eastAsia="zh-CN"/>
        </w:rPr>
        <w:t>万元，完成预算任务。</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（二）项目效益情况。</w:t>
      </w:r>
    </w:p>
    <w:p>
      <w:pPr>
        <w:keepNext w:val="0"/>
        <w:keepLines w:val="0"/>
        <w:pageBreakBefore w:val="0"/>
        <w:widowControl w:val="0"/>
        <w:tabs>
          <w:tab w:val="left" w:pos="867"/>
        </w:tabs>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通过卫生下乡及巡回医疗服务，宣传了卫生知识，提高老百姓健康意识。</w:t>
      </w:r>
    </w:p>
    <w:p>
      <w:pPr>
        <w:pStyle w:val="11"/>
        <w:keepNext w:val="0"/>
        <w:keepLines w:val="0"/>
        <w:pageBreakBefore w:val="0"/>
        <w:widowControl w:val="0"/>
        <w:numPr>
          <w:ilvl w:val="0"/>
          <w:numId w:val="0"/>
        </w:numPr>
        <w:kinsoku/>
        <w:wordWrap/>
        <w:overflowPunct/>
        <w:topLinePunct w:val="0"/>
        <w:autoSpaceDE/>
        <w:autoSpaceDN/>
        <w:bidi w:val="0"/>
        <w:adjustRightInd/>
        <w:spacing w:line="570" w:lineRule="exact"/>
        <w:ind w:left="0" w:leftChars="0" w:right="0" w:rightChars="0"/>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kern w:val="2"/>
          <w:sz w:val="33"/>
          <w:szCs w:val="33"/>
          <w:lang w:val="en-US" w:eastAsia="zh-CN" w:bidi="ar-SA"/>
        </w:rPr>
        <w:t xml:space="preserve">    四、问题及建议</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（一）存在的问题。</w:t>
      </w:r>
    </w:p>
    <w:p>
      <w:pPr>
        <w:keepNext w:val="0"/>
        <w:keepLines w:val="0"/>
        <w:pageBreakBefore w:val="0"/>
        <w:widowControl w:val="0"/>
        <w:tabs>
          <w:tab w:val="left" w:pos="867"/>
        </w:tabs>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无。</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方正楷体_GBK" w:hAnsi="方正楷体_GBK" w:eastAsia="方正楷体_GBK" w:cs="方正楷体_GBK"/>
          <w:kern w:val="2"/>
          <w:sz w:val="33"/>
          <w:szCs w:val="33"/>
          <w:lang w:val="en-US" w:eastAsia="zh-CN" w:bidi="ar-SA"/>
        </w:rPr>
      </w:pPr>
      <w:r>
        <w:rPr>
          <w:rFonts w:hint="default" w:ascii="方正楷体_GBK" w:hAnsi="方正楷体_GBK" w:eastAsia="方正楷体_GBK" w:cs="方正楷体_GBK"/>
          <w:kern w:val="2"/>
          <w:sz w:val="33"/>
          <w:szCs w:val="33"/>
          <w:lang w:val="en-US" w:eastAsia="zh-CN" w:bidi="ar-SA"/>
        </w:rPr>
        <w:t>（二）相关建议。</w:t>
      </w:r>
    </w:p>
    <w:p>
      <w:pPr>
        <w:keepNext w:val="0"/>
        <w:keepLines w:val="0"/>
        <w:pageBreakBefore w:val="0"/>
        <w:widowControl w:val="0"/>
        <w:tabs>
          <w:tab w:val="left" w:pos="867"/>
        </w:tabs>
        <w:kinsoku/>
        <w:wordWrap/>
        <w:overflowPunct/>
        <w:topLinePunct w:val="0"/>
        <w:autoSpaceDE/>
        <w:autoSpaceDN/>
        <w:bidi w:val="0"/>
        <w:adjustRightInd/>
        <w:spacing w:line="570" w:lineRule="exact"/>
        <w:ind w:left="0" w:leftChars="0" w:right="0" w:rightChars="0" w:firstLine="660" w:firstLineChars="200"/>
        <w:jc w:val="left"/>
        <w:textAlignment w:val="auto"/>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建议持续稳定保障卫生下乡及巡回医疗服务项目资金预算金额，确保卫生下乡及巡回医疗服务工作正常开展。</w:t>
      </w:r>
    </w:p>
    <w:p>
      <w:pPr>
        <w:keepNext w:val="0"/>
        <w:keepLines w:val="0"/>
        <w:pageBreakBefore w:val="0"/>
        <w:widowControl w:val="0"/>
        <w:tabs>
          <w:tab w:val="left" w:pos="473"/>
        </w:tabs>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方正小标宋_GBK" w:hAnsi="方正小标宋_GBK" w:eastAsia="方正小标宋_GBK" w:cs="方正小标宋_GBK"/>
          <w:sz w:val="44"/>
          <w:szCs w:val="44"/>
          <w:lang w:val="en-US" w:eastAsia="zh-CN"/>
        </w:rPr>
      </w:pPr>
    </w:p>
    <w:p>
      <w:pPr>
        <w:pStyle w:val="7"/>
        <w:rPr>
          <w:rFonts w:hint="default" w:ascii="Times New Roman" w:hAnsi="Times New Roman" w:eastAsia="黑体" w:cs="Times New Roman"/>
          <w:color w:val="000000"/>
          <w:sz w:val="44"/>
          <w:szCs w:val="44"/>
        </w:rPr>
      </w:pPr>
    </w:p>
    <w:p>
      <w:pPr>
        <w:pStyle w:val="7"/>
        <w:rPr>
          <w:rFonts w:hint="default" w:ascii="Times New Roman" w:hAnsi="Times New Roman" w:eastAsia="黑体" w:cs="Times New Roman"/>
          <w:color w:val="000000"/>
          <w:sz w:val="44"/>
          <w:szCs w:val="44"/>
        </w:rPr>
      </w:pPr>
    </w:p>
    <w:p>
      <w:pPr>
        <w:pStyle w:val="7"/>
        <w:rPr>
          <w:rFonts w:hint="default" w:ascii="Times New Roman" w:hAnsi="Times New Roman" w:eastAsia="黑体" w:cs="Times New Roman"/>
          <w:color w:val="000000"/>
          <w:sz w:val="44"/>
          <w:szCs w:val="44"/>
        </w:rPr>
      </w:pPr>
    </w:p>
    <w:p>
      <w:pPr>
        <w:pStyle w:val="7"/>
        <w:rPr>
          <w:rFonts w:hint="default" w:ascii="Times New Roman" w:hAnsi="Times New Roman" w:eastAsia="黑体" w:cs="Times New Roman"/>
          <w:color w:val="000000"/>
          <w:sz w:val="44"/>
          <w:szCs w:val="44"/>
        </w:rPr>
      </w:pPr>
    </w:p>
    <w:tbl>
      <w:tblPr>
        <w:tblStyle w:val="16"/>
        <w:tblW w:w="9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3"/>
        <w:gridCol w:w="878"/>
        <w:gridCol w:w="689"/>
        <w:gridCol w:w="786"/>
        <w:gridCol w:w="782"/>
        <w:gridCol w:w="1260"/>
        <w:gridCol w:w="786"/>
        <w:gridCol w:w="861"/>
        <w:gridCol w:w="784"/>
        <w:gridCol w:w="784"/>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trPr>
        <w:tc>
          <w:tcPr>
            <w:tcW w:w="92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9"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卫生下乡及巡回医疗服务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岳池县卫生健康局</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 （盖章）</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w:t>
            </w:r>
            <w:r>
              <w:rPr>
                <w:rFonts w:hint="eastAsia" w:ascii="宋体" w:hAnsi="宋体" w:cs="宋体"/>
                <w:i w:val="0"/>
                <w:iCs w:val="0"/>
                <w:color w:val="000000"/>
                <w:kern w:val="0"/>
                <w:sz w:val="18"/>
                <w:szCs w:val="18"/>
                <w:u w:val="none"/>
                <w:lang w:val="en-US" w:eastAsia="zh-CN" w:bidi="ar"/>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9"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组织医务人员深入开展卫生下乡及巡回医疗服务，宣传卫生知识，提高老百姓健康意识</w:t>
            </w:r>
          </w:p>
        </w:tc>
        <w:tc>
          <w:tcPr>
            <w:tcW w:w="32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1"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2022年，开展卫生下乡及巡回医疗服务，发生卫生下乡及巡回医疗服务差旅费1.458万元，完成预算任务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9"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9"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9"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服务次数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27次</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9"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9"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成效</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老百姓健康意识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逐步提高</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9" w:hRule="atLeast"/>
        </w:trPr>
        <w:tc>
          <w:tcPr>
            <w:tcW w:w="69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通过卫生下乡及巡回医疗服务，宣传了卫生知识，提高老百姓健康意识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建议持续稳定保障卫生下乡及巡回医疗服务项目资金预算金额，确保卫生下乡及巡回医疗服务工作正常开展</w:t>
            </w:r>
          </w:p>
        </w:tc>
      </w:tr>
    </w:tbl>
    <w:p>
      <w:pPr>
        <w:spacing w:line="600" w:lineRule="exact"/>
        <w:jc w:val="center"/>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2023年预算项目绩效自评报告</w:t>
      </w:r>
    </w:p>
    <w:p>
      <w:pPr>
        <w:keepNext w:val="0"/>
        <w:keepLines w:val="0"/>
        <w:pageBreakBefore w:val="0"/>
        <w:kinsoku/>
        <w:wordWrap/>
        <w:overflowPunct/>
        <w:topLinePunct w:val="0"/>
        <w:autoSpaceDE/>
        <w:autoSpaceDN/>
        <w:bidi w:val="0"/>
        <w:spacing w:line="600" w:lineRule="exact"/>
        <w:jc w:val="center"/>
        <w:textAlignment w:val="auto"/>
        <w:rPr>
          <w:rFonts w:ascii="仿宋_GB2312" w:hAnsi="宋体"/>
        </w:rPr>
      </w:pPr>
      <w:r>
        <w:rPr>
          <w:rFonts w:hint="eastAsia" w:ascii="仿宋_GB2312" w:hAnsi="宋体" w:eastAsia="仿宋_GB2312" w:cs="Times New Roman"/>
          <w:sz w:val="32"/>
          <w:szCs w:val="32"/>
          <w:lang w:val="en-US" w:eastAsia="zh-CN"/>
        </w:rPr>
        <w:t>（重大活动监督经费项目</w:t>
      </w:r>
      <w:r>
        <w:rPr>
          <w:rFonts w:hint="eastAsia" w:ascii="仿宋_GB2312" w:hAnsi="宋体" w:eastAsia="仿宋_GB2312" w:cs="Times New Roman"/>
          <w:sz w:val="32"/>
          <w:szCs w:val="32"/>
        </w:rPr>
        <w:t>）</w:t>
      </w:r>
    </w:p>
    <w:p>
      <w:pPr>
        <w:pStyle w:val="34"/>
        <w:keepNext w:val="0"/>
        <w:keepLines w:val="0"/>
        <w:pageBreakBefore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一、项目概况</w:t>
      </w:r>
    </w:p>
    <w:p>
      <w:pPr>
        <w:snapToGrid w:val="0"/>
        <w:spacing w:line="580" w:lineRule="exact"/>
        <w:ind w:firstLine="642" w:firstLineChars="200"/>
        <w:rPr>
          <w:rFonts w:ascii="仿宋_GB2312" w:hAnsi="宋体"/>
          <w:lang w:val="zh-CN"/>
        </w:rPr>
      </w:pPr>
      <w:r>
        <w:rPr>
          <w:rFonts w:hint="eastAsia" w:ascii="楷体_GB2312" w:hAnsi="宋体" w:eastAsia="楷体_GB2312" w:cs="Times New Roman"/>
          <w:b/>
          <w:sz w:val="32"/>
          <w:szCs w:val="32"/>
          <w:lang w:val="zh-CN"/>
        </w:rPr>
        <w:t>（一）项目资金申报及批复情况。</w:t>
      </w:r>
      <w:r>
        <w:rPr>
          <w:rFonts w:hint="eastAsia" w:ascii="方正仿宋_GBK" w:eastAsia="方正仿宋_GBK"/>
          <w:color w:val="000000"/>
          <w:kern w:val="0"/>
          <w:sz w:val="33"/>
          <w:szCs w:val="33"/>
        </w:rPr>
        <w:t>该项目是纳入预算管理的常年安排的监督资金，按照要求准确编制项目资金预算进行申报，并根据财政批复文件严格执行。在项目资金使用过程中，严格按照项目资金管理办法的规定切实做到专款专用，从而发挥好项目经费对项目实施的促进作用。</w:t>
      </w:r>
    </w:p>
    <w:p>
      <w:pPr>
        <w:snapToGrid w:val="0"/>
        <w:spacing w:line="580"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（二）项目绩效目标。</w:t>
      </w:r>
    </w:p>
    <w:p>
      <w:pPr>
        <w:widowControl/>
        <w:shd w:val="clear" w:color="auto" w:fill="FFFFFF"/>
        <w:spacing w:line="585" w:lineRule="atLeast"/>
        <w:ind w:firstLine="795"/>
        <w:jc w:val="left"/>
        <w:rPr>
          <w:rFonts w:ascii="宋体" w:hAnsi="宋体" w:eastAsia="宋体" w:cs="宋体"/>
          <w:color w:val="333333"/>
          <w:kern w:val="0"/>
          <w:sz w:val="21"/>
          <w:szCs w:val="21"/>
        </w:rPr>
      </w:pPr>
      <w:r>
        <w:rPr>
          <w:rFonts w:hint="eastAsia" w:ascii="楷体_GB2312" w:hAnsi="宋体" w:eastAsia="楷体_GB2312" w:cs="Times New Roman"/>
          <w:sz w:val="32"/>
          <w:szCs w:val="32"/>
          <w:lang w:val="zh-CN"/>
        </w:rPr>
        <w:t>1.项目主要内容。</w:t>
      </w:r>
      <w:r>
        <w:rPr>
          <w:rFonts w:hint="eastAsia" w:ascii="方正仿宋_GBK" w:eastAsia="方正仿宋_GBK"/>
          <w:color w:val="000000"/>
          <w:kern w:val="0"/>
          <w:sz w:val="33"/>
          <w:szCs w:val="33"/>
        </w:rPr>
        <w:t>按要求在202</w:t>
      </w:r>
      <w:r>
        <w:rPr>
          <w:rFonts w:hint="eastAsia" w:ascii="方正仿宋_GBK" w:eastAsia="方正仿宋_GBK"/>
          <w:color w:val="000000"/>
          <w:kern w:val="0"/>
          <w:sz w:val="33"/>
          <w:szCs w:val="33"/>
          <w:lang w:val="en-US" w:eastAsia="zh-CN"/>
        </w:rPr>
        <w:t>2</w:t>
      </w:r>
      <w:r>
        <w:rPr>
          <w:rFonts w:hint="eastAsia" w:ascii="方正仿宋_GBK" w:eastAsia="方正仿宋_GBK"/>
          <w:color w:val="000000"/>
          <w:kern w:val="0"/>
          <w:sz w:val="33"/>
          <w:szCs w:val="33"/>
        </w:rPr>
        <w:t>年底完成</w:t>
      </w:r>
      <w:r>
        <w:rPr>
          <w:rFonts w:hint="eastAsia" w:ascii="方正仿宋_GBK" w:eastAsia="方正仿宋_GBK"/>
          <w:color w:val="000000"/>
          <w:kern w:val="0"/>
          <w:sz w:val="33"/>
          <w:szCs w:val="33"/>
          <w:lang w:val="en-US" w:eastAsia="zh-CN"/>
        </w:rPr>
        <w:t>疫情期间</w:t>
      </w:r>
      <w:r>
        <w:rPr>
          <w:rFonts w:hint="eastAsia" w:ascii="方正仿宋_GBK" w:eastAsia="方正仿宋_GBK"/>
          <w:color w:val="000000"/>
          <w:kern w:val="0"/>
          <w:sz w:val="33"/>
          <w:szCs w:val="33"/>
        </w:rPr>
        <w:t>卫生监督执法和中高考期间辖区内考点卫生监督工作。 </w:t>
      </w:r>
      <w:r>
        <w:rPr>
          <w:rFonts w:hint="eastAsia" w:ascii="仿宋_GB2312" w:hAnsi="宋体" w:cs="宋体"/>
          <w:color w:val="333333"/>
          <w:kern w:val="0"/>
        </w:rPr>
        <w:t> </w:t>
      </w:r>
    </w:p>
    <w:p>
      <w:pPr>
        <w:widowControl/>
        <w:shd w:val="clear" w:color="auto" w:fill="FFFFFF"/>
        <w:spacing w:line="585" w:lineRule="atLeast"/>
        <w:ind w:firstLine="720"/>
        <w:jc w:val="left"/>
        <w:rPr>
          <w:rFonts w:ascii="宋体" w:hAnsi="宋体" w:eastAsia="宋体" w:cs="宋体"/>
          <w:color w:val="333333"/>
          <w:kern w:val="0"/>
          <w:sz w:val="21"/>
          <w:szCs w:val="21"/>
        </w:rPr>
      </w:pPr>
      <w:r>
        <w:rPr>
          <w:rFonts w:hint="eastAsia" w:ascii="楷体_GB2312" w:hAnsi="宋体" w:eastAsia="楷体_GB2312" w:cs="Times New Roman"/>
          <w:sz w:val="32"/>
          <w:szCs w:val="32"/>
          <w:lang w:val="zh-CN"/>
        </w:rPr>
        <w:t>2. 计划实现的具体绩效目标以及项目实施进度计划</w:t>
      </w:r>
      <w:r>
        <w:rPr>
          <w:rFonts w:hint="eastAsia" w:ascii="楷体_GB2312" w:hAnsi="宋体" w:eastAsia="楷体_GB2312"/>
          <w:lang w:val="zh-CN"/>
        </w:rPr>
        <w:t>。</w:t>
      </w:r>
      <w:r>
        <w:rPr>
          <w:rFonts w:hint="eastAsia" w:ascii="方正仿宋_GBK" w:eastAsia="方正仿宋_GBK"/>
          <w:color w:val="000000"/>
          <w:kern w:val="0"/>
          <w:sz w:val="33"/>
          <w:szCs w:val="33"/>
        </w:rPr>
        <w:t>通过开展</w:t>
      </w:r>
      <w:r>
        <w:rPr>
          <w:rFonts w:hint="eastAsia" w:ascii="方正仿宋_GBK" w:eastAsia="方正仿宋_GBK"/>
          <w:color w:val="000000"/>
          <w:kern w:val="0"/>
          <w:sz w:val="33"/>
          <w:szCs w:val="33"/>
          <w:lang w:val="en-US" w:eastAsia="zh-CN"/>
        </w:rPr>
        <w:t>疫情期间</w:t>
      </w:r>
      <w:r>
        <w:rPr>
          <w:rFonts w:hint="eastAsia" w:ascii="方正仿宋_GBK" w:eastAsia="方正仿宋_GBK"/>
          <w:color w:val="000000"/>
          <w:kern w:val="0"/>
          <w:sz w:val="33"/>
          <w:szCs w:val="33"/>
        </w:rPr>
        <w:t>卫生监督执法和中高考期间辖区内考点卫生监督工作，进一步强化卫生监督执法工作，保证人民群众身体健康和生命安全。合理设置包括完成指标、效益指标、满意度指标等定性和定量指标，根据年初工作计划安排开展重大活动卫生监督工作，计划在202</w:t>
      </w:r>
      <w:r>
        <w:rPr>
          <w:rFonts w:hint="eastAsia" w:ascii="方正仿宋_GBK" w:eastAsia="方正仿宋_GBK"/>
          <w:color w:val="000000"/>
          <w:kern w:val="0"/>
          <w:sz w:val="33"/>
          <w:szCs w:val="33"/>
          <w:lang w:val="en-US" w:eastAsia="zh-CN"/>
        </w:rPr>
        <w:t>2</w:t>
      </w:r>
      <w:r>
        <w:rPr>
          <w:rFonts w:hint="eastAsia" w:ascii="方正仿宋_GBK" w:eastAsia="方正仿宋_GBK"/>
          <w:color w:val="000000"/>
          <w:kern w:val="0"/>
          <w:sz w:val="33"/>
          <w:szCs w:val="33"/>
        </w:rPr>
        <w:t>年12月前全面完成。</w:t>
      </w:r>
    </w:p>
    <w:p>
      <w:pPr>
        <w:adjustRightInd w:val="0"/>
        <w:snapToGrid w:val="0"/>
        <w:spacing w:line="600" w:lineRule="exact"/>
        <w:ind w:firstLine="720"/>
        <w:rPr>
          <w:rFonts w:ascii="仿宋_GB2312" w:hAnsi="宋体"/>
          <w:lang w:val="zh-CN"/>
        </w:rPr>
      </w:pPr>
      <w:r>
        <w:rPr>
          <w:rFonts w:hint="eastAsia" w:ascii="楷体_GB2312" w:hAnsi="宋体" w:eastAsia="楷体_GB2312" w:cs="Times New Roman"/>
          <w:b/>
          <w:sz w:val="32"/>
          <w:szCs w:val="32"/>
          <w:lang w:val="zh-CN"/>
        </w:rPr>
        <w:t>（三）项目资金申报相符性。</w:t>
      </w:r>
      <w:r>
        <w:rPr>
          <w:rFonts w:ascii="方正仿宋_GBK" w:eastAsia="方正仿宋_GBK"/>
          <w:color w:val="000000"/>
          <w:kern w:val="0"/>
          <w:sz w:val="33"/>
          <w:szCs w:val="33"/>
        </w:rPr>
        <w:t>申报内容与具体实施内容相符、申报目标合理可行。</w:t>
      </w:r>
    </w:p>
    <w:p>
      <w:pPr>
        <w:widowControl/>
        <w:shd w:val="clear" w:color="auto" w:fill="FFFFFF"/>
        <w:spacing w:line="585" w:lineRule="atLeast"/>
        <w:ind w:firstLine="795"/>
        <w:jc w:val="left"/>
        <w:rPr>
          <w:rFonts w:hint="eastAsia" w:ascii="方正仿宋_GBK" w:eastAsia="方正仿宋_GBK"/>
          <w:color w:val="000000"/>
          <w:kern w:val="0"/>
          <w:sz w:val="33"/>
          <w:szCs w:val="33"/>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cs="Times New Roman"/>
          <w:b/>
          <w:sz w:val="32"/>
          <w:szCs w:val="32"/>
          <w:lang w:val="zh-CN"/>
        </w:rPr>
        <w:t>（一）资金计划、到位及使用情况</w:t>
      </w:r>
      <w:r>
        <w:rPr>
          <w:rFonts w:hint="eastAsia" w:ascii="楷体_GB2312" w:hAnsi="宋体" w:eastAsia="楷体_GB2312"/>
          <w:b/>
          <w:lang w:val="zh-CN"/>
        </w:rPr>
        <w:t>。</w:t>
      </w:r>
    </w:p>
    <w:p>
      <w:pPr>
        <w:adjustRightInd w:val="0"/>
        <w:snapToGrid w:val="0"/>
        <w:spacing w:line="600" w:lineRule="exact"/>
        <w:ind w:firstLine="720"/>
        <w:rPr>
          <w:rFonts w:ascii="仿宋_GB2312" w:hAnsi="宋体"/>
          <w:lang w:val="zh-CN"/>
        </w:rPr>
      </w:pPr>
      <w:r>
        <w:rPr>
          <w:rFonts w:hint="eastAsia" w:ascii="楷体_GB2312" w:hAnsi="宋体" w:eastAsia="楷体_GB2312" w:cs="Times New Roman"/>
          <w:sz w:val="32"/>
          <w:szCs w:val="32"/>
          <w:lang w:val="zh-CN"/>
        </w:rPr>
        <w:t>1．资金计划及到位。</w:t>
      </w:r>
      <w:r>
        <w:rPr>
          <w:rFonts w:hint="eastAsia" w:eastAsia="方正仿宋_GBK"/>
          <w:sz w:val="33"/>
          <w:szCs w:val="33"/>
          <w:lang w:val="zh-CN"/>
        </w:rPr>
        <w:t>根据预算安排，大队收到重大活动监督经费</w:t>
      </w:r>
      <w:r>
        <w:rPr>
          <w:rFonts w:hint="eastAsia" w:ascii="方正仿宋_GBK" w:eastAsia="方正仿宋_GBK"/>
          <w:color w:val="000000"/>
          <w:kern w:val="0"/>
          <w:sz w:val="33"/>
          <w:szCs w:val="33"/>
          <w:lang w:val="zh-CN"/>
        </w:rPr>
        <w:t>2</w:t>
      </w:r>
      <w:r>
        <w:rPr>
          <w:rFonts w:hint="eastAsia" w:ascii="方正仿宋_GBK" w:eastAsia="方正仿宋_GBK"/>
          <w:color w:val="000000"/>
          <w:kern w:val="0"/>
          <w:sz w:val="33"/>
          <w:szCs w:val="33"/>
          <w:lang w:val="en-US" w:eastAsia="zh-CN"/>
        </w:rPr>
        <w:t>.43</w:t>
      </w:r>
      <w:r>
        <w:rPr>
          <w:rFonts w:hint="eastAsia" w:eastAsia="方正仿宋_GBK"/>
          <w:sz w:val="33"/>
          <w:szCs w:val="33"/>
          <w:lang w:val="zh-CN"/>
        </w:rPr>
        <w:t>万元，资金到位率</w:t>
      </w:r>
      <w:r>
        <w:rPr>
          <w:rFonts w:hint="eastAsia" w:ascii="方正仿宋_GBK" w:eastAsia="方正仿宋_GBK"/>
          <w:color w:val="000000"/>
          <w:kern w:val="0"/>
          <w:sz w:val="33"/>
          <w:szCs w:val="33"/>
          <w:lang w:val="zh-CN" w:eastAsia="zh-CN"/>
        </w:rPr>
        <w:t>100%</w:t>
      </w:r>
      <w:r>
        <w:rPr>
          <w:rFonts w:hint="eastAsia" w:eastAsia="方正仿宋_GBK"/>
          <w:sz w:val="33"/>
          <w:szCs w:val="33"/>
          <w:lang w:val="zh-CN"/>
        </w:rPr>
        <w:t>。为更好地开展卫生健康监督执法工作提供了资金支持。</w:t>
      </w:r>
    </w:p>
    <w:p>
      <w:pPr>
        <w:adjustRightInd w:val="0"/>
        <w:snapToGrid w:val="0"/>
        <w:spacing w:line="600" w:lineRule="exact"/>
        <w:ind w:firstLine="720"/>
        <w:rPr>
          <w:rFonts w:ascii="仿宋_GB2312" w:hAnsi="宋体"/>
          <w:lang w:val="zh-CN"/>
        </w:rPr>
      </w:pPr>
      <w:r>
        <w:rPr>
          <w:rFonts w:hint="eastAsia" w:ascii="楷体_GB2312" w:hAnsi="宋体" w:eastAsia="楷体_GB2312" w:cs="Times New Roman"/>
          <w:sz w:val="32"/>
          <w:szCs w:val="32"/>
          <w:lang w:val="zh-CN"/>
        </w:rPr>
        <w:t>2．资金使用。</w:t>
      </w:r>
      <w:r>
        <w:rPr>
          <w:rFonts w:hint="eastAsia" w:eastAsia="方正仿宋_GBK"/>
          <w:sz w:val="33"/>
          <w:szCs w:val="33"/>
          <w:lang w:val="zh-CN"/>
        </w:rPr>
        <w:t>在资金使用方面，截至</w:t>
      </w:r>
      <w:r>
        <w:rPr>
          <w:rFonts w:hint="eastAsia" w:ascii="方正仿宋_GBK" w:eastAsia="方正仿宋_GBK"/>
          <w:color w:val="000000"/>
          <w:kern w:val="0"/>
          <w:sz w:val="33"/>
          <w:szCs w:val="33"/>
          <w:lang w:val="zh-CN" w:eastAsia="zh-CN"/>
        </w:rPr>
        <w:t>202</w:t>
      </w:r>
      <w:r>
        <w:rPr>
          <w:rFonts w:hint="eastAsia" w:ascii="方正仿宋_GBK" w:eastAsia="方正仿宋_GBK"/>
          <w:color w:val="000000"/>
          <w:kern w:val="0"/>
          <w:sz w:val="33"/>
          <w:szCs w:val="33"/>
          <w:lang w:val="en-US" w:eastAsia="zh-CN"/>
        </w:rPr>
        <w:t>2</w:t>
      </w:r>
      <w:r>
        <w:rPr>
          <w:rFonts w:hint="eastAsia" w:eastAsia="方正仿宋_GBK"/>
          <w:sz w:val="33"/>
          <w:szCs w:val="33"/>
          <w:lang w:val="zh-CN"/>
        </w:rPr>
        <w:t>年年底，该笔资金已全部用于保障卫生监督员开展疫情防控卫生监督执法和中高考期间辖区内考点卫生监督等重点工作，</w:t>
      </w:r>
      <w:r>
        <w:rPr>
          <w:rFonts w:eastAsia="方正仿宋_GBK"/>
          <w:sz w:val="33"/>
          <w:szCs w:val="33"/>
          <w:lang w:val="zh-CN"/>
        </w:rPr>
        <w:t>支付依据合规合法，</w:t>
      </w:r>
      <w:r>
        <w:rPr>
          <w:rFonts w:hint="eastAsia" w:eastAsia="方正仿宋_GBK"/>
          <w:sz w:val="33"/>
          <w:szCs w:val="33"/>
          <w:lang w:val="zh-CN"/>
        </w:rPr>
        <w:t>符合规定的资金使用范围，与预算相符，不存在截留、挤占、挪用专项资金的行为。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（二）项目财务管理情况。</w:t>
      </w:r>
    </w:p>
    <w:p>
      <w:pPr>
        <w:adjustRightInd w:val="0"/>
        <w:snapToGrid w:val="0"/>
        <w:spacing w:line="600" w:lineRule="exact"/>
        <w:ind w:firstLine="720"/>
        <w:rPr>
          <w:rFonts w:ascii="仿宋_GB2312" w:hAnsi="宋体"/>
          <w:lang w:val="zh-CN"/>
        </w:rPr>
      </w:pPr>
      <w:r>
        <w:rPr>
          <w:rFonts w:hint="eastAsia" w:eastAsia="方正仿宋_GBK"/>
          <w:sz w:val="33"/>
          <w:szCs w:val="33"/>
          <w:lang w:val="zh-CN"/>
        </w:rPr>
        <w:t>制定并实施了《财务管理制度》，其内容主要包括：收入管理、支出管理、票据管理、审批程序等，对财务管理机构工作职责、资金收支管理、财务收支审批、账务处理、项目资金专款专用等内容做了明确的规定。该项目严格执行财务管理制度、账务处理及时、会计核算规范，符合会计管理要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（三）项目组织实施情况。</w:t>
      </w:r>
    </w:p>
    <w:p>
      <w:pPr>
        <w:adjustRightInd w:val="0"/>
        <w:snapToGrid w:val="0"/>
        <w:spacing w:line="600" w:lineRule="exact"/>
        <w:ind w:firstLine="720"/>
        <w:rPr>
          <w:rFonts w:ascii="仿宋_GB2312" w:hAnsi="宋体"/>
          <w:lang w:val="zh-CN"/>
        </w:rPr>
      </w:pPr>
      <w:r>
        <w:rPr>
          <w:rFonts w:hint="eastAsia" w:eastAsia="方正仿宋_GBK"/>
          <w:sz w:val="33"/>
          <w:szCs w:val="33"/>
          <w:lang w:val="zh-CN"/>
        </w:rPr>
        <w:t>该项目由县卫生健康监督执法大队负责组织实施，大队根据年初制定的</w:t>
      </w:r>
      <w:r>
        <w:rPr>
          <w:rFonts w:hint="eastAsia" w:ascii="方正仿宋_GBK" w:eastAsia="方正仿宋_GBK"/>
          <w:sz w:val="33"/>
          <w:szCs w:val="33"/>
          <w:lang w:val="zh-CN"/>
        </w:rPr>
        <w:t>202</w:t>
      </w:r>
      <w:r>
        <w:rPr>
          <w:rFonts w:hint="eastAsia" w:ascii="方正仿宋_GBK" w:eastAsia="方正仿宋_GBK"/>
          <w:sz w:val="33"/>
          <w:szCs w:val="33"/>
          <w:lang w:val="en-US" w:eastAsia="zh-CN"/>
        </w:rPr>
        <w:t>2</w:t>
      </w:r>
      <w:r>
        <w:rPr>
          <w:rFonts w:hint="eastAsia" w:eastAsia="方正仿宋_GBK"/>
          <w:sz w:val="33"/>
          <w:szCs w:val="33"/>
          <w:lang w:val="zh-CN"/>
        </w:rPr>
        <w:t>年大队卫生监督执法工作计划开展监督工作，由大队长统筹，各中队中队长牵头开展职责范围内各专业的监督执法工作，严格执行《财务管理制度》《收支业务管理制度》等制度，通过自查该项目实施的相关资料，未发现违反相关制度的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三、项目绩效情况</w:t>
      </w:r>
      <w:r>
        <w:rPr>
          <w:rFonts w:hint="eastAsia" w:ascii="黑体" w:hAnsi="宋体" w:eastAsia="黑体" w:cs="Times New Roman"/>
          <w:sz w:val="32"/>
          <w:szCs w:val="32"/>
          <w:lang w:val="zh-CN"/>
        </w:rPr>
        <w:tab/>
      </w:r>
    </w:p>
    <w:p>
      <w:pPr>
        <w:snapToGrid w:val="0"/>
        <w:spacing w:line="580"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eastAsia="方正仿宋_GBK"/>
          <w:sz w:val="33"/>
          <w:szCs w:val="33"/>
          <w:lang w:val="zh-CN"/>
        </w:rPr>
        <w:t>大</w:t>
      </w:r>
      <w:r>
        <w:rPr>
          <w:rFonts w:hint="eastAsia" w:ascii="方正仿宋_GBK" w:eastAsia="方正仿宋_GBK"/>
          <w:sz w:val="33"/>
          <w:szCs w:val="33"/>
          <w:lang w:val="zh-CN" w:eastAsia="zh-CN"/>
        </w:rPr>
        <w:t>队于202</w:t>
      </w:r>
      <w:r>
        <w:rPr>
          <w:rFonts w:hint="eastAsia" w:ascii="方正仿宋_GBK" w:eastAsia="方正仿宋_GBK"/>
          <w:sz w:val="33"/>
          <w:szCs w:val="33"/>
          <w:lang w:val="en-US" w:eastAsia="zh-CN"/>
        </w:rPr>
        <w:t>2</w:t>
      </w:r>
      <w:r>
        <w:rPr>
          <w:rFonts w:hint="eastAsia" w:ascii="方正仿宋_GBK" w:eastAsia="方正仿宋_GBK"/>
          <w:sz w:val="33"/>
          <w:szCs w:val="33"/>
          <w:lang w:val="zh-CN" w:eastAsia="zh-CN"/>
        </w:rPr>
        <w:t>年底前完成</w:t>
      </w:r>
      <w:r>
        <w:rPr>
          <w:rFonts w:hint="eastAsia" w:eastAsia="方正仿宋_GBK"/>
          <w:sz w:val="33"/>
          <w:szCs w:val="33"/>
          <w:lang w:val="zh-CN"/>
        </w:rPr>
        <w:t>本</w:t>
      </w:r>
      <w:r>
        <w:rPr>
          <w:rFonts w:hint="eastAsia" w:ascii="方正仿宋_GBK" w:eastAsia="方正仿宋_GBK"/>
          <w:sz w:val="33"/>
          <w:szCs w:val="33"/>
        </w:rPr>
        <w:t>年度疫情防控卫生监督执法和中高考期间辖区内考点卫生监督工作，全面完成该项目，监督覆盖率100%，该笔项目资金使用率100%，对检查中发现的问题责令及时整改，并对违法行为坚决查处，进一步加强新冠肺炎疫情和中高考期间卫生监督执法工作，保障人民群众身体健康和生命安全。完成情况较好，该重大活动监督项目作为大队主要业务工作于202</w:t>
      </w:r>
      <w:r>
        <w:rPr>
          <w:rFonts w:hint="eastAsia" w:ascii="方正仿宋_GBK" w:eastAsia="方正仿宋_GBK"/>
          <w:sz w:val="33"/>
          <w:szCs w:val="33"/>
          <w:lang w:val="en-US" w:eastAsia="zh-CN"/>
        </w:rPr>
        <w:t>2</w:t>
      </w:r>
      <w:r>
        <w:rPr>
          <w:rFonts w:hint="eastAsia" w:ascii="方正仿宋_GBK" w:eastAsia="方正仿宋_GBK"/>
          <w:sz w:val="33"/>
          <w:szCs w:val="33"/>
        </w:rPr>
        <w:t>年内持续开展，于202</w:t>
      </w:r>
      <w:r>
        <w:rPr>
          <w:rFonts w:hint="eastAsia" w:ascii="方正仿宋_GBK" w:eastAsia="方正仿宋_GBK"/>
          <w:sz w:val="33"/>
          <w:szCs w:val="33"/>
          <w:lang w:val="en-US" w:eastAsia="zh-CN"/>
        </w:rPr>
        <w:t>2</w:t>
      </w:r>
      <w:r>
        <w:rPr>
          <w:rFonts w:hint="eastAsia" w:ascii="方正仿宋_GBK" w:eastAsia="方正仿宋_GBK"/>
          <w:sz w:val="33"/>
          <w:szCs w:val="33"/>
        </w:rPr>
        <w:t>年12月底前完成，对照该项目年初计划的任务完成量、质量、进度和成本控制等均完成良好，项目总体自评得分95分。</w:t>
      </w:r>
    </w:p>
    <w:p>
      <w:pPr>
        <w:adjustRightInd w:val="0"/>
        <w:snapToGrid w:val="0"/>
        <w:spacing w:line="590" w:lineRule="exact"/>
        <w:ind w:firstLine="642" w:firstLineChars="200"/>
        <w:rPr>
          <w:rFonts w:ascii="楷体_GB2312" w:hAnsi="宋体" w:eastAsia="楷体_GB2312"/>
          <w:b/>
          <w:lang w:val="zh-CN"/>
        </w:rPr>
      </w:pPr>
      <w:r>
        <w:rPr>
          <w:rFonts w:hint="eastAsia" w:ascii="楷体_GB2312" w:hAnsi="宋体" w:eastAsia="楷体_GB2312" w:cs="Times New Roman"/>
          <w:b/>
          <w:sz w:val="32"/>
          <w:szCs w:val="32"/>
          <w:lang w:val="zh-CN"/>
        </w:rPr>
        <w:t>（二）项目效益情况。</w:t>
      </w:r>
      <w:r>
        <w:rPr>
          <w:rFonts w:hint="eastAsia" w:ascii="方正仿宋_GBK" w:eastAsia="方正仿宋_GBK"/>
          <w:sz w:val="33"/>
          <w:szCs w:val="33"/>
        </w:rPr>
        <w:t>该项目资金实行专款专用，资金使用规范，通过对疫情期间各专业卫生监督执法和中高考期间辖区内考点卫生监督等工作，进一步规范了被监督对象的执业行为，维护人民群众的生命健康，具有良好的社会效益，</w:t>
      </w:r>
      <w:r>
        <w:rPr>
          <w:rFonts w:ascii="方正仿宋_GBK" w:eastAsia="方正仿宋_GBK"/>
          <w:sz w:val="33"/>
          <w:szCs w:val="33"/>
        </w:rPr>
        <w:t>服务对象满意度</w:t>
      </w:r>
      <w:r>
        <w:rPr>
          <w:rFonts w:hint="eastAsia" w:ascii="方正仿宋_GBK" w:eastAsia="方正仿宋_GBK"/>
          <w:sz w:val="33"/>
          <w:szCs w:val="33"/>
        </w:rPr>
        <w:t>大于等于90%。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四、问题及建议</w:t>
      </w:r>
    </w:p>
    <w:p>
      <w:pPr>
        <w:adjustRightInd w:val="0"/>
        <w:snapToGrid w:val="0"/>
        <w:spacing w:line="590"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（一）存在的问题。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lang w:val="zh-CN"/>
        </w:rPr>
      </w:pPr>
      <w:r>
        <w:rPr>
          <w:rFonts w:hint="eastAsia" w:ascii="方正仿宋_GBK" w:eastAsia="方正仿宋_GBK"/>
          <w:sz w:val="33"/>
          <w:szCs w:val="33"/>
        </w:rPr>
        <w:t>绩效管理业务人员对项目绩效管理能力有所欠缺。</w:t>
      </w:r>
    </w:p>
    <w:p>
      <w:pPr>
        <w:adjustRightInd w:val="0"/>
        <w:snapToGrid w:val="0"/>
        <w:spacing w:line="590"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二</w:t>
      </w:r>
      <w:r>
        <w:rPr>
          <w:rFonts w:hint="eastAsia" w:ascii="楷体_GB2312" w:hAnsi="宋体" w:eastAsia="楷体_GB2312" w:cs="Times New Roman"/>
          <w:b/>
          <w:sz w:val="32"/>
          <w:szCs w:val="32"/>
          <w:lang w:val="zh-CN"/>
        </w:rPr>
        <w:t>）相关建议。</w:t>
      </w:r>
    </w:p>
    <w:p>
      <w:pPr>
        <w:numPr>
          <w:ilvl w:val="0"/>
          <w:numId w:val="0"/>
        </w:numPr>
        <w:adjustRightInd w:val="0"/>
        <w:snapToGrid w:val="0"/>
        <w:spacing w:line="590" w:lineRule="exact"/>
        <w:ind w:firstLine="660" w:firstLineChars="200"/>
        <w:rPr>
          <w:rFonts w:hint="eastAsia" w:ascii="方正仿宋_GBK" w:eastAsia="方正仿宋_GBK"/>
          <w:sz w:val="33"/>
          <w:szCs w:val="33"/>
        </w:rPr>
      </w:pPr>
      <w:r>
        <w:rPr>
          <w:rFonts w:hint="eastAsia" w:ascii="方正仿宋_GBK" w:eastAsia="方正仿宋_GBK"/>
          <w:sz w:val="33"/>
          <w:szCs w:val="33"/>
        </w:rPr>
        <w:t>建议加强绩效管理的指导和培训，增强绩效管理业务人员绩效管理能力、专业素质和思想水平。</w:t>
      </w:r>
    </w:p>
    <w:p>
      <w:pPr>
        <w:spacing w:line="590" w:lineRule="exact"/>
        <w:ind w:firstLine="421" w:firstLineChars="200"/>
        <w:rPr>
          <w:rFonts w:hint="default" w:ascii="Times New Roman" w:hAnsi="Times New Roman" w:cs="Times New Roman"/>
          <w:b/>
          <w:bCs/>
          <w:color w:val="FF0000"/>
        </w:rPr>
      </w:pP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754"/>
        <w:gridCol w:w="664"/>
        <w:gridCol w:w="942"/>
        <w:gridCol w:w="451"/>
        <w:gridCol w:w="1344"/>
        <w:gridCol w:w="451"/>
        <w:gridCol w:w="1600"/>
        <w:gridCol w:w="495"/>
        <w:gridCol w:w="495"/>
        <w:gridCol w:w="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51162121T000000100176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重大活动监督经费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岳池县卫生健康监督执法大队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按要求在2022年底完成疫情期间卫生监督执法和中高考期间辖区内考点卫生监督工作。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在2022年底完成疫情期间卫生监督执法和中高考期间辖区内考点卫生监督工作。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开展疫情期间卫生监督执法和中高考期间辖区内考点卫生监督工作，进一步强化卫生监督执法工作，保证人民群众身体健康和生命安全。合理设置包括完成指标、效益指标、满意度指标等定性和定量指标，根据年初工作计划安排开展重大活动卫生监督工作，计划在2022年12月前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7"/>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7"/>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7"/>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7"/>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7"/>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12月底前完成率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7"/>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7"/>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完成双随机、中高考、疫情防控等卫生监督工作。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进一步加强疫情防控、双随机、中高考期间卫生监督执法工作，保障人民群众身体健康和生命安全。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进一步加强疫情防控、双随机、中高考期间卫生监督执法工作，保障人民群众身体健康和生命安全。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重大活动监督预计所需费用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7"/>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绩效管理业务人员对项目绩效管理能力有所欠缺。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加强绩效管理的指导和培训，增强绩效管理业务人员绩效管理能力、专业素质和思想水平。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项目负责人：吴永军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财务负责人：周冲</w:t>
            </w:r>
          </w:p>
        </w:tc>
      </w:tr>
    </w:tbl>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简体" w:hAnsi="宋体" w:eastAsia="方正小标宋简体" w:cs="Times New Roman"/>
          <w:color w:val="000000"/>
          <w:kern w:val="0"/>
          <w:sz w:val="44"/>
          <w:szCs w:val="44"/>
          <w:lang w:val="en-US" w:eastAsia="zh-CN" w:bidi="ar-SA"/>
        </w:rPr>
      </w:pP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简体" w:hAnsi="宋体" w:eastAsia="方正小标宋简体" w:cs="Times New Roman"/>
          <w:color w:val="000000"/>
          <w:kern w:val="0"/>
          <w:sz w:val="44"/>
          <w:szCs w:val="44"/>
          <w:lang w:val="zh-CN" w:eastAsia="zh-CN" w:bidi="ar-SA"/>
        </w:rPr>
      </w:pPr>
      <w:r>
        <w:rPr>
          <w:rFonts w:hint="eastAsia" w:ascii="方正小标宋简体" w:hAnsi="宋体" w:eastAsia="方正小标宋简体" w:cs="Times New Roman"/>
          <w:color w:val="000000"/>
          <w:kern w:val="0"/>
          <w:sz w:val="44"/>
          <w:szCs w:val="44"/>
          <w:lang w:val="en-US" w:eastAsia="zh-CN" w:bidi="ar-SA"/>
        </w:rPr>
        <w:t>2023年预算</w:t>
      </w:r>
      <w:r>
        <w:rPr>
          <w:rFonts w:hint="eastAsia" w:ascii="方正小标宋简体" w:hAnsi="宋体" w:eastAsia="方正小标宋简体" w:cs="Times New Roman"/>
          <w:color w:val="000000"/>
          <w:kern w:val="0"/>
          <w:sz w:val="44"/>
          <w:szCs w:val="44"/>
          <w:lang w:val="zh-CN" w:eastAsia="zh-CN" w:bidi="ar-SA"/>
        </w:rPr>
        <w:t>项目支出绩效自评报告</w:t>
      </w:r>
    </w:p>
    <w:p>
      <w:pPr>
        <w:keepNext w:val="0"/>
        <w:keepLines w:val="0"/>
        <w:pageBreakBefore w:val="0"/>
        <w:kinsoku/>
        <w:wordWrap/>
        <w:overflowPunct/>
        <w:topLinePunct w:val="0"/>
        <w:autoSpaceDE/>
        <w:autoSpaceDN/>
        <w:bidi w:val="0"/>
        <w:spacing w:line="600" w:lineRule="exact"/>
        <w:jc w:val="center"/>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（宣传项目）</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sz w:val="32"/>
          <w:szCs w:val="32"/>
          <w:lang w:val="zh-CN"/>
        </w:rPr>
      </w:pPr>
      <w:r>
        <w:rPr>
          <w:rFonts w:hint="eastAsia" w:ascii="黑体" w:hAnsi="宋体" w:eastAsia="黑体" w:cs="Times New Roman"/>
          <w:sz w:val="32"/>
          <w:szCs w:val="32"/>
        </w:rPr>
        <w:t>一、</w:t>
      </w:r>
      <w:r>
        <w:rPr>
          <w:rFonts w:hint="eastAsia" w:ascii="黑体" w:hAnsi="宋体" w:eastAsia="黑体" w:cs="Times New Roman"/>
          <w:sz w:val="32"/>
          <w:szCs w:val="32"/>
          <w:lang w:val="zh-CN"/>
        </w:rPr>
        <w:t>项目概况</w:t>
      </w:r>
    </w:p>
    <w:p>
      <w:pPr>
        <w:snapToGrid w:val="0"/>
        <w:spacing w:line="580" w:lineRule="exact"/>
        <w:ind w:firstLine="642" w:firstLineChars="200"/>
        <w:rPr>
          <w:rFonts w:ascii="仿宋_GB2312" w:hAnsi="宋体" w:eastAsia="仿宋_GB2312" w:cs="Times New Roman"/>
          <w:sz w:val="32"/>
          <w:szCs w:val="32"/>
          <w:lang w:val="zh-CN"/>
        </w:rPr>
      </w:pPr>
      <w:r>
        <w:rPr>
          <w:rFonts w:hint="eastAsia" w:ascii="楷体_GB2312" w:hAnsi="宋体" w:eastAsia="楷体_GB2312" w:cs="Times New Roman"/>
          <w:b/>
          <w:sz w:val="32"/>
          <w:szCs w:val="32"/>
          <w:lang w:val="zh-CN"/>
        </w:rPr>
        <w:t>（一）项目资金申报及批复情况。</w:t>
      </w:r>
      <w:r>
        <w:rPr>
          <w:rFonts w:hint="eastAsia" w:ascii="方正仿宋_GBK" w:hAnsi="Times New Roman" w:eastAsia="方正仿宋_GBK" w:cs="Times New Roman"/>
          <w:color w:val="000000"/>
          <w:kern w:val="0"/>
          <w:sz w:val="33"/>
          <w:szCs w:val="33"/>
        </w:rPr>
        <w:t>该项目是纳入预算管理的常年安排的卫生工本费资金，按照要求准确编制项目资金预算进行申报，并根据财政批复文件严格执行。在项目资金使用过程中，严格按照项目资金管理办法的规定切实做到专款专用，从而发挥好项目经费对项目实施的促进作用。</w:t>
      </w:r>
    </w:p>
    <w:p>
      <w:pPr>
        <w:widowControl/>
        <w:shd w:val="clear" w:color="auto" w:fill="FFFFFF"/>
        <w:spacing w:line="585" w:lineRule="atLeast"/>
        <w:ind w:firstLine="795"/>
        <w:jc w:val="left"/>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（二）项目绩效目标。</w:t>
      </w:r>
    </w:p>
    <w:p>
      <w:pPr>
        <w:widowControl/>
        <w:shd w:val="clear" w:color="auto" w:fill="FFFFFF"/>
        <w:spacing w:line="585" w:lineRule="atLeast"/>
        <w:ind w:firstLine="795"/>
        <w:jc w:val="left"/>
        <w:rPr>
          <w:rFonts w:hint="eastAsia" w:ascii="方正仿宋_GBK" w:hAnsi="Times New Roman" w:eastAsia="方正仿宋_GBK" w:cs="Times New Roman"/>
          <w:color w:val="000000"/>
          <w:kern w:val="0"/>
          <w:sz w:val="33"/>
          <w:szCs w:val="33"/>
        </w:rPr>
      </w:pPr>
      <w:r>
        <w:rPr>
          <w:rFonts w:hint="eastAsia" w:ascii="楷体_GB2312" w:hAnsi="宋体" w:eastAsia="楷体_GB2312" w:cs="Times New Roman"/>
          <w:sz w:val="32"/>
          <w:szCs w:val="32"/>
          <w:lang w:val="zh-CN"/>
        </w:rPr>
        <w:t>1.项目主要内容。</w:t>
      </w:r>
      <w:r>
        <w:rPr>
          <w:rFonts w:hint="eastAsia" w:ascii="方正仿宋_GBK" w:hAnsi="Times New Roman" w:eastAsia="方正仿宋_GBK" w:cs="Times New Roman"/>
          <w:color w:val="000000"/>
          <w:kern w:val="0"/>
          <w:sz w:val="33"/>
          <w:szCs w:val="33"/>
        </w:rPr>
        <w:t>按要求在202</w:t>
      </w:r>
      <w:r>
        <w:rPr>
          <w:rFonts w:hint="eastAsia" w:ascii="方正仿宋_GBK" w:hAnsi="Times New Roman" w:eastAsia="方正仿宋_GBK" w:cs="Times New Roman"/>
          <w:color w:val="000000"/>
          <w:kern w:val="0"/>
          <w:sz w:val="33"/>
          <w:szCs w:val="33"/>
          <w:lang w:val="en-US" w:eastAsia="zh-CN"/>
        </w:rPr>
        <w:t>2</w:t>
      </w:r>
      <w:r>
        <w:rPr>
          <w:rFonts w:hint="eastAsia" w:ascii="方正仿宋_GBK" w:hAnsi="Times New Roman" w:eastAsia="方正仿宋_GBK" w:cs="Times New Roman"/>
          <w:color w:val="000000"/>
          <w:kern w:val="0"/>
          <w:sz w:val="33"/>
          <w:szCs w:val="33"/>
        </w:rPr>
        <w:t>年底完成印制依法执业、饮用水、职业卫生、公共场所等卫生宣传资料，并开展卫生知识宣传。</w:t>
      </w:r>
    </w:p>
    <w:p>
      <w:pPr>
        <w:widowControl/>
        <w:shd w:val="clear" w:color="auto" w:fill="FFFFFF"/>
        <w:spacing w:line="585" w:lineRule="atLeast"/>
        <w:ind w:firstLine="795"/>
        <w:jc w:val="left"/>
        <w:rPr>
          <w:rFonts w:hint="eastAsia" w:ascii="方正仿宋_GBK" w:hAnsi="Times New Roman" w:eastAsia="方正仿宋_GBK" w:cs="Times New Roman"/>
          <w:color w:val="000000"/>
          <w:kern w:val="0"/>
          <w:sz w:val="33"/>
          <w:szCs w:val="33"/>
          <w:lang w:val="zh-CN"/>
        </w:rPr>
      </w:pPr>
      <w:r>
        <w:rPr>
          <w:rFonts w:hint="eastAsia" w:ascii="楷体_GB2312" w:hAnsi="宋体" w:eastAsia="楷体_GB2312" w:cs="Times New Roman"/>
          <w:sz w:val="32"/>
          <w:szCs w:val="32"/>
          <w:lang w:val="zh-CN"/>
        </w:rPr>
        <w:t>2. 计划实现的具体绩效目标以及项目实施进度计划。</w:t>
      </w:r>
      <w:r>
        <w:rPr>
          <w:rFonts w:hint="eastAsia" w:ascii="方正仿宋_GBK" w:hAnsi="Times New Roman" w:eastAsia="方正仿宋_GBK" w:cs="Times New Roman"/>
          <w:color w:val="000000"/>
          <w:kern w:val="0"/>
          <w:sz w:val="33"/>
          <w:szCs w:val="33"/>
        </w:rPr>
        <w:t>通过印制依法执业、饮用水、职业卫生、公共场所等卫生宣传资料，进一步加强卫生宣传力度，让群众更熟悉卫生相关知识。合理设置包括完成指标、效益指标、满意度指标等定性和定量指标，根据年初工作计划安排开展卫生宣传工作，计划在202</w:t>
      </w:r>
      <w:r>
        <w:rPr>
          <w:rFonts w:hint="eastAsia" w:ascii="方正仿宋_GBK" w:hAnsi="Times New Roman" w:eastAsia="方正仿宋_GBK" w:cs="Times New Roman"/>
          <w:color w:val="000000"/>
          <w:kern w:val="0"/>
          <w:sz w:val="33"/>
          <w:szCs w:val="33"/>
          <w:lang w:val="en-US" w:eastAsia="zh-CN"/>
        </w:rPr>
        <w:t>2</w:t>
      </w:r>
      <w:r>
        <w:rPr>
          <w:rFonts w:hint="eastAsia" w:ascii="方正仿宋_GBK" w:hAnsi="Times New Roman" w:eastAsia="方正仿宋_GBK" w:cs="Times New Roman"/>
          <w:color w:val="000000"/>
          <w:kern w:val="0"/>
          <w:sz w:val="33"/>
          <w:szCs w:val="33"/>
        </w:rPr>
        <w:t>年12月前全面完成。</w:t>
      </w:r>
    </w:p>
    <w:p>
      <w:pPr>
        <w:widowControl/>
        <w:shd w:val="clear" w:color="auto" w:fill="FFFFFF"/>
        <w:spacing w:line="585" w:lineRule="atLeast"/>
        <w:ind w:firstLine="795"/>
        <w:jc w:val="left"/>
        <w:rPr>
          <w:rFonts w:hint="eastAsia" w:ascii="方正仿宋_GBK" w:hAnsi="Times New Roman" w:eastAsia="方正仿宋_GBK" w:cs="Times New Roman"/>
          <w:color w:val="000000"/>
          <w:kern w:val="0"/>
          <w:sz w:val="33"/>
          <w:szCs w:val="33"/>
        </w:rPr>
      </w:pPr>
    </w:p>
    <w:p>
      <w:pPr>
        <w:adjustRightInd w:val="0"/>
        <w:snapToGrid w:val="0"/>
        <w:spacing w:line="600" w:lineRule="exact"/>
        <w:ind w:firstLine="720"/>
        <w:rPr>
          <w:rFonts w:hint="eastAsia" w:ascii="方正仿宋_GBK" w:hAnsi="Times New Roman" w:eastAsia="方正仿宋_GBK" w:cs="Times New Roman"/>
          <w:color w:val="000000"/>
          <w:kern w:val="0"/>
          <w:sz w:val="33"/>
          <w:szCs w:val="33"/>
          <w:lang w:val="zh-CN"/>
        </w:rPr>
      </w:pPr>
      <w:r>
        <w:rPr>
          <w:rFonts w:hint="eastAsia" w:ascii="楷体_GB2312" w:hAnsi="宋体" w:eastAsia="楷体_GB2312" w:cs="Times New Roman"/>
          <w:b/>
          <w:sz w:val="32"/>
          <w:szCs w:val="32"/>
          <w:lang w:val="zh-CN"/>
        </w:rPr>
        <w:t>（三）项目资金申报相符性。</w:t>
      </w:r>
      <w:r>
        <w:rPr>
          <w:rFonts w:ascii="方正仿宋_GBK" w:hAnsi="Times New Roman" w:eastAsia="方正仿宋_GBK" w:cs="Times New Roman"/>
          <w:color w:val="000000"/>
          <w:kern w:val="0"/>
          <w:sz w:val="33"/>
          <w:szCs w:val="33"/>
        </w:rPr>
        <w:t>申报内容与具体实施内容相符、申报目标合理可行。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sz w:val="32"/>
          <w:szCs w:val="32"/>
        </w:rPr>
      </w:pPr>
      <w:r>
        <w:rPr>
          <w:rFonts w:hint="eastAsia" w:ascii="黑体" w:hAnsi="宋体" w:eastAsia="黑体" w:cs="Times New Roman"/>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sz w:val="32"/>
          <w:szCs w:val="32"/>
          <w:lang w:val="zh-CN"/>
        </w:rPr>
      </w:pPr>
      <w:r>
        <w:rPr>
          <w:rFonts w:hint="eastAsia" w:ascii="仿宋_GB2312" w:hAnsi="宋体" w:eastAsia="仿宋_GB2312" w:cs="Times New Roman"/>
          <w:sz w:val="32"/>
          <w:szCs w:val="32"/>
          <w:lang w:val="zh-CN"/>
        </w:rPr>
        <w:tab/>
      </w:r>
      <w:r>
        <w:rPr>
          <w:rFonts w:hint="eastAsia" w:ascii="楷体_GB2312" w:hAnsi="宋体" w:eastAsia="楷体_GB2312" w:cs="Times New Roman"/>
          <w:b/>
          <w:sz w:val="32"/>
          <w:szCs w:val="32"/>
          <w:lang w:val="zh-CN"/>
        </w:rPr>
        <w:t>（一）资金计划、到位及使用情况。</w:t>
      </w:r>
    </w:p>
    <w:p>
      <w:pPr>
        <w:adjustRightInd w:val="0"/>
        <w:snapToGrid w:val="0"/>
        <w:spacing w:line="600" w:lineRule="exact"/>
        <w:ind w:firstLine="720"/>
        <w:rPr>
          <w:rFonts w:ascii="仿宋_GB2312" w:hAnsi="宋体" w:eastAsia="仿宋_GB2312" w:cs="Times New Roman"/>
          <w:sz w:val="32"/>
          <w:szCs w:val="32"/>
          <w:lang w:val="zh-CN"/>
        </w:rPr>
      </w:pPr>
      <w:r>
        <w:rPr>
          <w:rFonts w:hint="eastAsia" w:ascii="楷体_GB2312" w:hAnsi="宋体" w:eastAsia="楷体_GB2312" w:cs="Times New Roman"/>
          <w:sz w:val="32"/>
          <w:szCs w:val="32"/>
          <w:lang w:val="zh-CN"/>
        </w:rPr>
        <w:t>1．资金计划及到位。</w:t>
      </w:r>
      <w:r>
        <w:rPr>
          <w:rFonts w:hint="eastAsia" w:ascii="Times New Roman" w:hAnsi="Times New Roman" w:eastAsia="方正仿宋_GBK" w:cs="Times New Roman"/>
          <w:sz w:val="33"/>
          <w:szCs w:val="33"/>
          <w:lang w:val="zh-CN"/>
        </w:rPr>
        <w:t>根据预算安排，大队收到宣传经费</w:t>
      </w:r>
      <w:r>
        <w:rPr>
          <w:rFonts w:hint="eastAsia" w:ascii="方正仿宋_GBK" w:hAnsi="Times New Roman" w:eastAsia="方正仿宋_GBK" w:cs="Times New Roman"/>
          <w:color w:val="000000"/>
          <w:kern w:val="0"/>
          <w:sz w:val="33"/>
          <w:szCs w:val="33"/>
          <w:lang w:val="zh-CN"/>
        </w:rPr>
        <w:t>0.</w:t>
      </w:r>
      <w:r>
        <w:rPr>
          <w:rFonts w:hint="eastAsia" w:ascii="方正仿宋_GBK" w:hAnsi="Times New Roman" w:eastAsia="方正仿宋_GBK" w:cs="Times New Roman"/>
          <w:color w:val="000000"/>
          <w:kern w:val="0"/>
          <w:sz w:val="33"/>
          <w:szCs w:val="33"/>
          <w:lang w:val="en-US" w:eastAsia="zh-CN"/>
        </w:rPr>
        <w:t>81</w:t>
      </w:r>
      <w:r>
        <w:rPr>
          <w:rFonts w:hint="eastAsia" w:ascii="Times New Roman" w:hAnsi="Times New Roman" w:eastAsia="方正仿宋_GBK" w:cs="Times New Roman"/>
          <w:sz w:val="33"/>
          <w:szCs w:val="33"/>
          <w:lang w:val="zh-CN"/>
        </w:rPr>
        <w:t>万元，资金到位率</w:t>
      </w:r>
      <w:r>
        <w:rPr>
          <w:rFonts w:hint="eastAsia" w:ascii="方正仿宋_GBK" w:hAnsi="Times New Roman" w:eastAsia="方正仿宋_GBK" w:cs="Times New Roman"/>
          <w:color w:val="000000"/>
          <w:kern w:val="0"/>
          <w:sz w:val="33"/>
          <w:szCs w:val="33"/>
          <w:lang w:val="zh-CN" w:eastAsia="zh-CN"/>
        </w:rPr>
        <w:t>100%</w:t>
      </w:r>
      <w:r>
        <w:rPr>
          <w:rFonts w:hint="eastAsia" w:ascii="Times New Roman" w:hAnsi="Times New Roman" w:eastAsia="方正仿宋_GBK" w:cs="Times New Roman"/>
          <w:sz w:val="33"/>
          <w:szCs w:val="33"/>
          <w:lang w:val="zh-CN"/>
        </w:rPr>
        <w:t>。为更好地开展卫生宣传工作提供了资金支持。</w:t>
      </w:r>
    </w:p>
    <w:p>
      <w:pPr>
        <w:widowControl/>
        <w:shd w:val="clear" w:color="auto" w:fill="FFFFFF"/>
        <w:spacing w:line="585" w:lineRule="atLeast"/>
        <w:ind w:firstLine="795"/>
        <w:jc w:val="left"/>
        <w:rPr>
          <w:rFonts w:ascii="仿宋_GB2312" w:hAnsi="宋体" w:eastAsia="仿宋_GB2312" w:cs="Times New Roman"/>
          <w:sz w:val="32"/>
          <w:szCs w:val="32"/>
          <w:lang w:val="zh-CN"/>
        </w:rPr>
      </w:pPr>
      <w:r>
        <w:rPr>
          <w:rFonts w:hint="eastAsia" w:ascii="楷体_GB2312" w:hAnsi="宋体" w:eastAsia="楷体_GB2312" w:cs="Times New Roman"/>
          <w:sz w:val="32"/>
          <w:szCs w:val="32"/>
          <w:lang w:val="zh-CN"/>
        </w:rPr>
        <w:t>2．资金使用。</w:t>
      </w:r>
      <w:r>
        <w:rPr>
          <w:rFonts w:hint="eastAsia" w:ascii="Times New Roman" w:hAnsi="Times New Roman" w:eastAsia="方正仿宋_GBK" w:cs="Times New Roman"/>
          <w:sz w:val="33"/>
          <w:szCs w:val="33"/>
          <w:lang w:val="zh-CN"/>
        </w:rPr>
        <w:t>在资金使用方面，</w:t>
      </w:r>
      <w:r>
        <w:rPr>
          <w:rFonts w:hint="eastAsia" w:eastAsia="方正仿宋_GBK" w:cs="Times New Roman"/>
          <w:sz w:val="33"/>
          <w:szCs w:val="33"/>
          <w:lang w:val="zh-CN"/>
        </w:rPr>
        <w:t>截至</w:t>
      </w:r>
      <w:r>
        <w:rPr>
          <w:rFonts w:hint="eastAsia" w:ascii="Times New Roman" w:hAnsi="Times New Roman" w:eastAsia="方正仿宋_GBK" w:cs="Times New Roman"/>
          <w:sz w:val="33"/>
          <w:szCs w:val="33"/>
          <w:lang w:val="zh-CN"/>
        </w:rPr>
        <w:t>20</w:t>
      </w:r>
      <w:r>
        <w:rPr>
          <w:rFonts w:hint="eastAsia" w:ascii="Times New Roman" w:hAnsi="Times New Roman" w:eastAsia="方正仿宋_GBK" w:cs="Times New Roman"/>
          <w:sz w:val="33"/>
          <w:szCs w:val="33"/>
          <w:lang w:val="en-US" w:eastAsia="zh-CN"/>
        </w:rPr>
        <w:t>22</w:t>
      </w:r>
      <w:r>
        <w:rPr>
          <w:rFonts w:hint="eastAsia" w:ascii="Times New Roman" w:hAnsi="Times New Roman" w:eastAsia="方正仿宋_GBK" w:cs="Times New Roman"/>
          <w:sz w:val="33"/>
          <w:szCs w:val="33"/>
          <w:lang w:val="zh-CN"/>
        </w:rPr>
        <w:t>年年底，该笔资金已全部用于</w:t>
      </w:r>
      <w:r>
        <w:rPr>
          <w:rFonts w:hint="eastAsia" w:ascii="方正仿宋_GBK" w:hAnsi="Times New Roman" w:eastAsia="方正仿宋_GBK" w:cs="Times New Roman"/>
          <w:color w:val="000000"/>
          <w:kern w:val="0"/>
          <w:sz w:val="33"/>
          <w:szCs w:val="33"/>
        </w:rPr>
        <w:t>印制依法执业、饮用水、职业卫生、公共场所等卫生宣传资料，并开展卫生知识宣传</w:t>
      </w:r>
      <w:r>
        <w:rPr>
          <w:rFonts w:hint="eastAsia" w:ascii="Times New Roman" w:hAnsi="Times New Roman" w:eastAsia="方正仿宋_GBK" w:cs="Times New Roman"/>
          <w:sz w:val="33"/>
          <w:szCs w:val="33"/>
          <w:lang w:val="zh-CN"/>
        </w:rPr>
        <w:t>，</w:t>
      </w:r>
      <w:r>
        <w:rPr>
          <w:rFonts w:ascii="Times New Roman" w:hAnsi="Times New Roman" w:eastAsia="方正仿宋_GBK" w:cs="Times New Roman"/>
          <w:sz w:val="33"/>
          <w:szCs w:val="33"/>
          <w:lang w:val="zh-CN"/>
        </w:rPr>
        <w:t>支付依据合规合法，</w:t>
      </w:r>
      <w:r>
        <w:rPr>
          <w:rFonts w:hint="eastAsia" w:ascii="Times New Roman" w:hAnsi="Times New Roman" w:eastAsia="方正仿宋_GBK" w:cs="Times New Roman"/>
          <w:sz w:val="33"/>
          <w:szCs w:val="33"/>
          <w:lang w:val="zh-CN"/>
        </w:rPr>
        <w:t>符合规定的资金使用范围，与预算相符，不存在截留、挤占、挪用专项资金的行为。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（二）项目财务管理情况。</w:t>
      </w:r>
    </w:p>
    <w:p>
      <w:pPr>
        <w:adjustRightInd w:val="0"/>
        <w:snapToGrid w:val="0"/>
        <w:spacing w:line="600" w:lineRule="exact"/>
        <w:ind w:firstLine="720"/>
        <w:rPr>
          <w:rFonts w:ascii="仿宋_GB2312" w:hAnsi="宋体" w:eastAsia="仿宋_GB2312" w:cs="Times New Roman"/>
          <w:sz w:val="32"/>
          <w:szCs w:val="32"/>
          <w:lang w:val="zh-CN"/>
        </w:rPr>
      </w:pPr>
      <w:r>
        <w:rPr>
          <w:rFonts w:hint="eastAsia" w:ascii="Times New Roman" w:hAnsi="Times New Roman" w:eastAsia="方正仿宋_GBK" w:cs="Times New Roman"/>
          <w:sz w:val="33"/>
          <w:szCs w:val="33"/>
          <w:lang w:val="zh-CN"/>
        </w:rPr>
        <w:t>制定并实施了《财务管理制度》，其内容主要包括：收入管理、支出管理、票据管理、审批程序等，对财务管理机构工作职责、资金收支管理、财务收支审批、账务处理、项目资金专款专用等内容做了明确的规定。该项目严格执行财务管理制度、账务处理及时、会计核算规范，符合会计管理要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（三）项目组织实施情况。</w:t>
      </w:r>
    </w:p>
    <w:p>
      <w:pPr>
        <w:adjustRightInd w:val="0"/>
        <w:snapToGrid w:val="0"/>
        <w:spacing w:line="600" w:lineRule="exact"/>
        <w:ind w:firstLine="720"/>
        <w:rPr>
          <w:rFonts w:ascii="仿宋_GB2312" w:hAnsi="宋体" w:eastAsia="仿宋_GB2312" w:cs="Times New Roman"/>
          <w:sz w:val="32"/>
          <w:szCs w:val="32"/>
          <w:lang w:val="zh-CN"/>
        </w:rPr>
      </w:pPr>
      <w:r>
        <w:rPr>
          <w:rFonts w:hint="eastAsia" w:ascii="Times New Roman" w:hAnsi="Times New Roman" w:eastAsia="方正仿宋_GBK" w:cs="Times New Roman"/>
          <w:sz w:val="33"/>
          <w:szCs w:val="33"/>
          <w:lang w:val="zh-CN"/>
        </w:rPr>
        <w:t>该项目由县卫生健康监督执法大队负责组织实施，大队根据年初制定的</w:t>
      </w:r>
      <w:r>
        <w:rPr>
          <w:rFonts w:hint="eastAsia" w:ascii="方正仿宋_GBK" w:hAnsi="Times New Roman" w:eastAsia="方正仿宋_GBK" w:cs="Times New Roman"/>
          <w:sz w:val="33"/>
          <w:szCs w:val="33"/>
          <w:lang w:val="zh-CN"/>
        </w:rPr>
        <w:t>202</w:t>
      </w:r>
      <w:r>
        <w:rPr>
          <w:rFonts w:hint="eastAsia" w:ascii="方正仿宋_GBK" w:hAnsi="Times New Roman" w:eastAsia="方正仿宋_GBK" w:cs="Times New Roman"/>
          <w:sz w:val="33"/>
          <w:szCs w:val="33"/>
          <w:lang w:val="en-US" w:eastAsia="zh-CN"/>
        </w:rPr>
        <w:t>2</w:t>
      </w:r>
      <w:r>
        <w:rPr>
          <w:rFonts w:hint="eastAsia" w:ascii="Times New Roman" w:hAnsi="Times New Roman" w:eastAsia="方正仿宋_GBK" w:cs="Times New Roman"/>
          <w:sz w:val="33"/>
          <w:szCs w:val="33"/>
          <w:lang w:val="zh-CN"/>
        </w:rPr>
        <w:t>年</w:t>
      </w:r>
      <w:r>
        <w:rPr>
          <w:rFonts w:hint="eastAsia" w:ascii="方正仿宋_GBK" w:hAnsi="Times New Roman" w:eastAsia="方正仿宋_GBK" w:cs="Times New Roman"/>
          <w:color w:val="000000"/>
          <w:kern w:val="0"/>
          <w:sz w:val="33"/>
          <w:szCs w:val="33"/>
          <w:lang w:val="zh-CN" w:eastAsia="zh-CN"/>
        </w:rPr>
        <w:t>大</w:t>
      </w:r>
      <w:r>
        <w:rPr>
          <w:rFonts w:hint="eastAsia" w:ascii="Times New Roman" w:hAnsi="Times New Roman" w:eastAsia="方正仿宋_GBK" w:cs="Times New Roman"/>
          <w:sz w:val="33"/>
          <w:szCs w:val="33"/>
          <w:lang w:val="zh-CN"/>
        </w:rPr>
        <w:t>队卫生监督执法工作计划开展卫生宣传工作，由大队长统筹，各中队中队长牵头开展职责范围内卫生宣传工作，严格执行《财务管理制度》《收支业务管理制度》等制度，通过自查该项目实施的相关资料，未发现违反相关制度的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sz w:val="32"/>
          <w:szCs w:val="32"/>
          <w:lang w:val="zh-CN"/>
        </w:rPr>
      </w:pPr>
      <w:r>
        <w:rPr>
          <w:rFonts w:hint="eastAsia" w:ascii="黑体" w:hAnsi="宋体" w:eastAsia="黑体" w:cs="Times New Roman"/>
          <w:sz w:val="32"/>
          <w:szCs w:val="32"/>
        </w:rPr>
        <w:t>三、项目绩效情况</w:t>
      </w:r>
      <w:r>
        <w:rPr>
          <w:rFonts w:hint="eastAsia" w:ascii="仿宋_GB2312" w:hAnsi="宋体" w:eastAsia="仿宋_GB2312"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（一）项目完成情况。</w:t>
      </w:r>
    </w:p>
    <w:p>
      <w:pPr>
        <w:widowControl/>
        <w:shd w:val="clear" w:color="auto" w:fill="FFFFFF"/>
        <w:spacing w:line="585" w:lineRule="atLeast"/>
        <w:ind w:firstLine="795"/>
        <w:jc w:val="left"/>
        <w:rPr>
          <w:rFonts w:ascii="宋体" w:hAnsi="宋体" w:eastAsia="宋体" w:cs="宋体"/>
          <w:color w:val="333333"/>
          <w:kern w:val="0"/>
          <w:sz w:val="21"/>
          <w:szCs w:val="21"/>
        </w:rPr>
      </w:pPr>
      <w:r>
        <w:rPr>
          <w:rFonts w:hint="eastAsia" w:ascii="Times New Roman" w:hAnsi="Times New Roman" w:eastAsia="方正仿宋_GBK" w:cs="Times New Roman"/>
          <w:sz w:val="33"/>
          <w:szCs w:val="33"/>
          <w:lang w:val="zh-CN"/>
        </w:rPr>
        <w:t>大队</w:t>
      </w:r>
      <w:r>
        <w:rPr>
          <w:rFonts w:hint="eastAsia" w:ascii="方正仿宋_GBK" w:hAnsi="Times New Roman" w:eastAsia="方正仿宋_GBK" w:cs="Times New Roman"/>
          <w:color w:val="000000"/>
          <w:kern w:val="0"/>
          <w:sz w:val="33"/>
          <w:szCs w:val="33"/>
          <w:lang w:val="zh-CN" w:eastAsia="zh-CN"/>
        </w:rPr>
        <w:t>于202</w:t>
      </w:r>
      <w:r>
        <w:rPr>
          <w:rFonts w:hint="eastAsia" w:ascii="方正仿宋_GBK" w:hAnsi="Times New Roman" w:eastAsia="方正仿宋_GBK" w:cs="Times New Roman"/>
          <w:color w:val="000000"/>
          <w:kern w:val="0"/>
          <w:sz w:val="33"/>
          <w:szCs w:val="33"/>
          <w:lang w:val="en-US" w:eastAsia="zh-CN"/>
        </w:rPr>
        <w:t>2</w:t>
      </w:r>
      <w:r>
        <w:rPr>
          <w:rFonts w:hint="eastAsia" w:ascii="Times New Roman" w:hAnsi="Times New Roman" w:eastAsia="方正仿宋_GBK" w:cs="Times New Roman"/>
          <w:sz w:val="33"/>
          <w:szCs w:val="33"/>
          <w:lang w:val="zh-CN"/>
        </w:rPr>
        <w:t>年底前完成本</w:t>
      </w:r>
      <w:r>
        <w:rPr>
          <w:rFonts w:hint="eastAsia" w:ascii="方正仿宋_GBK" w:hAnsi="Times New Roman" w:eastAsia="方正仿宋_GBK" w:cs="Times New Roman"/>
          <w:sz w:val="33"/>
          <w:szCs w:val="33"/>
        </w:rPr>
        <w:t>年度</w:t>
      </w:r>
      <w:r>
        <w:rPr>
          <w:rFonts w:hint="eastAsia" w:ascii="方正仿宋_GBK" w:hAnsi="Times New Roman" w:eastAsia="方正仿宋_GBK" w:cs="Times New Roman"/>
          <w:color w:val="000000"/>
          <w:kern w:val="0"/>
          <w:sz w:val="33"/>
          <w:szCs w:val="33"/>
        </w:rPr>
        <w:t>印制依法执业、饮用水、职业卫生、公共场所等卫生宣传资料，并开展卫生知识宣传</w:t>
      </w:r>
      <w:r>
        <w:rPr>
          <w:rFonts w:hint="eastAsia" w:ascii="方正仿宋_GBK" w:hAnsi="Times New Roman" w:eastAsia="方正仿宋_GBK" w:cs="Times New Roman"/>
          <w:sz w:val="33"/>
          <w:szCs w:val="33"/>
        </w:rPr>
        <w:t>，全面完成该项目，该</w:t>
      </w:r>
      <w:r>
        <w:rPr>
          <w:rFonts w:hint="eastAsia" w:ascii="方正仿宋_GBK" w:hAnsi="Times New Roman" w:eastAsia="方正仿宋_GBK" w:cs="Times New Roman"/>
          <w:color w:val="000000"/>
          <w:kern w:val="0"/>
          <w:sz w:val="33"/>
          <w:szCs w:val="33"/>
        </w:rPr>
        <w:t>笔项目资金使用率100%，通过做好宣传生活饮用水、传染病、公共场所卫生知识和打击非法行医等宣传工作，</w:t>
      </w:r>
      <w:r>
        <w:rPr>
          <w:rFonts w:hint="eastAsia" w:ascii="方正仿宋_GBK" w:eastAsia="方正仿宋_GBK" w:cs="Times New Roman"/>
          <w:color w:val="000000"/>
          <w:kern w:val="0"/>
          <w:sz w:val="33"/>
          <w:szCs w:val="33"/>
          <w:lang w:eastAsia="zh-CN"/>
        </w:rPr>
        <w:t>加大</w:t>
      </w:r>
      <w:r>
        <w:rPr>
          <w:rFonts w:hint="eastAsia" w:ascii="方正仿宋_GBK" w:hAnsi="Times New Roman" w:eastAsia="方正仿宋_GBK" w:cs="Times New Roman"/>
          <w:color w:val="000000"/>
          <w:kern w:val="0"/>
          <w:sz w:val="33"/>
          <w:szCs w:val="33"/>
        </w:rPr>
        <w:t>卫生宣传力度，让群众更熟悉卫生相关知识。卫生宣传任务完成情况较好，该</w:t>
      </w:r>
      <w:r>
        <w:rPr>
          <w:rFonts w:hint="eastAsia" w:ascii="方正仿宋_GBK" w:hAnsi="Times New Roman" w:eastAsia="方正仿宋_GBK" w:cs="Times New Roman"/>
          <w:sz w:val="33"/>
          <w:szCs w:val="33"/>
        </w:rPr>
        <w:t>卫生宣传项目作为大队主要业务工作于202</w:t>
      </w:r>
      <w:r>
        <w:rPr>
          <w:rFonts w:hint="eastAsia" w:ascii="方正仿宋_GBK" w:hAnsi="Times New Roman" w:eastAsia="方正仿宋_GBK" w:cs="Times New Roman"/>
          <w:sz w:val="33"/>
          <w:szCs w:val="33"/>
          <w:lang w:val="en-US" w:eastAsia="zh-CN"/>
        </w:rPr>
        <w:t>2</w:t>
      </w:r>
      <w:r>
        <w:rPr>
          <w:rFonts w:hint="eastAsia" w:ascii="方正仿宋_GBK" w:hAnsi="Times New Roman" w:eastAsia="方正仿宋_GBK" w:cs="Times New Roman"/>
          <w:sz w:val="33"/>
          <w:szCs w:val="33"/>
        </w:rPr>
        <w:t>年内持续开展，于202</w:t>
      </w:r>
      <w:r>
        <w:rPr>
          <w:rFonts w:hint="eastAsia" w:ascii="方正仿宋_GBK" w:hAnsi="Times New Roman" w:eastAsia="方正仿宋_GBK" w:cs="Times New Roman"/>
          <w:sz w:val="33"/>
          <w:szCs w:val="33"/>
          <w:lang w:val="en-US" w:eastAsia="zh-CN"/>
        </w:rPr>
        <w:t>2</w:t>
      </w:r>
      <w:r>
        <w:rPr>
          <w:rFonts w:hint="eastAsia" w:ascii="方正仿宋_GBK" w:hAnsi="Times New Roman" w:eastAsia="方正仿宋_GBK" w:cs="Times New Roman"/>
          <w:sz w:val="33"/>
          <w:szCs w:val="33"/>
        </w:rPr>
        <w:t>年12月底前完成，对照该项目年初计划的任务完成量、质量、进度和成本控制等均完成良好，项目总体自评得分95分。</w:t>
      </w:r>
    </w:p>
    <w:p>
      <w:pPr>
        <w:adjustRightInd w:val="0"/>
        <w:snapToGrid w:val="0"/>
        <w:spacing w:line="590" w:lineRule="exact"/>
        <w:ind w:firstLine="642" w:firstLineChars="200"/>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（二）项目效益情况。</w:t>
      </w:r>
      <w:r>
        <w:rPr>
          <w:rFonts w:hint="eastAsia" w:ascii="方正仿宋_GBK" w:hAnsi="Times New Roman" w:eastAsia="方正仿宋_GBK" w:cs="Times New Roman"/>
          <w:sz w:val="33"/>
          <w:szCs w:val="33"/>
        </w:rPr>
        <w:t>该项目资金实行专款专用，资金使用规范，通过宣传生活饮用水、传染病、公共场所卫生知识和依法执业等工作，进一步增强了群众的卫生知识，具有良好的社会效益，</w:t>
      </w:r>
      <w:r>
        <w:rPr>
          <w:rFonts w:ascii="方正仿宋_GBK" w:hAnsi="Times New Roman" w:eastAsia="方正仿宋_GBK" w:cs="Times New Roman"/>
          <w:sz w:val="33"/>
          <w:szCs w:val="33"/>
        </w:rPr>
        <w:t>服务对象满意度</w:t>
      </w:r>
      <w:r>
        <w:rPr>
          <w:rFonts w:hint="eastAsia" w:ascii="方正仿宋_GBK" w:hAnsi="Times New Roman" w:eastAsia="方正仿宋_GBK" w:cs="Times New Roman"/>
          <w:sz w:val="33"/>
          <w:szCs w:val="33"/>
        </w:rPr>
        <w:t>大于等于90%。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sz w:val="32"/>
          <w:szCs w:val="32"/>
        </w:rPr>
      </w:pPr>
      <w:r>
        <w:rPr>
          <w:rFonts w:hint="eastAsia" w:ascii="黑体" w:hAnsi="宋体" w:eastAsia="黑体" w:cs="Times New Roman"/>
          <w:sz w:val="32"/>
          <w:szCs w:val="32"/>
        </w:rPr>
        <w:t>四、问题及建议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（一）存在的问题。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sz w:val="32"/>
          <w:szCs w:val="32"/>
          <w:lang w:val="zh-CN"/>
        </w:rPr>
      </w:pPr>
      <w:r>
        <w:rPr>
          <w:rFonts w:hint="eastAsia" w:ascii="方正仿宋_GBK" w:hAnsi="Times New Roman" w:eastAsia="方正仿宋_GBK" w:cs="Times New Roman"/>
          <w:sz w:val="33"/>
          <w:szCs w:val="33"/>
        </w:rPr>
        <w:t>绩效管理业务人员对项目绩效管理能力有所欠缺。</w:t>
      </w:r>
    </w:p>
    <w:p>
      <w:pPr>
        <w:numPr>
          <w:ilvl w:val="0"/>
          <w:numId w:val="8"/>
        </w:numPr>
        <w:adjustRightInd w:val="0"/>
        <w:snapToGrid w:val="0"/>
        <w:spacing w:line="590"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相关建议。</w:t>
      </w:r>
    </w:p>
    <w:p>
      <w:pPr>
        <w:numPr>
          <w:ilvl w:val="0"/>
          <w:numId w:val="0"/>
        </w:numPr>
        <w:adjustRightInd w:val="0"/>
        <w:snapToGrid w:val="0"/>
        <w:spacing w:line="590" w:lineRule="exact"/>
        <w:ind w:firstLine="660" w:firstLineChars="200"/>
        <w:rPr>
          <w:rFonts w:hint="eastAsia" w:ascii="方正仿宋_GBK" w:hAnsi="Times New Roman" w:eastAsia="方正仿宋_GBK" w:cs="Times New Roman"/>
          <w:sz w:val="33"/>
          <w:szCs w:val="33"/>
        </w:rPr>
      </w:pPr>
      <w:r>
        <w:rPr>
          <w:rFonts w:hint="eastAsia" w:ascii="方正仿宋_GBK" w:hAnsi="Times New Roman" w:eastAsia="方正仿宋_GBK" w:cs="Times New Roman"/>
          <w:sz w:val="33"/>
          <w:szCs w:val="33"/>
        </w:rPr>
        <w:t>建议加强绩效管理的指导和培训，增强绩效管理业务人员绩效管理能力、专业素质和思想水平。</w:t>
      </w:r>
    </w:p>
    <w:p>
      <w:pPr>
        <w:pStyle w:val="34"/>
        <w:keepNext w:val="0"/>
        <w:keepLines w:val="0"/>
        <w:pageBreakBefore w:val="0"/>
        <w:kinsoku/>
        <w:wordWrap/>
        <w:overflowPunct/>
        <w:topLinePunct w:val="0"/>
        <w:autoSpaceDE/>
        <w:autoSpaceDN/>
        <w:bidi w:val="0"/>
        <w:spacing w:line="600" w:lineRule="exact"/>
        <w:ind w:firstLine="883"/>
        <w:jc w:val="center"/>
        <w:textAlignment w:val="auto"/>
        <w:rPr>
          <w:rFonts w:hint="eastAsia" w:ascii="方正小标宋简体" w:hAnsi="宋体" w:eastAsia="方正小标宋简体"/>
          <w:sz w:val="44"/>
          <w:szCs w:val="44"/>
          <w:lang w:val="en-US" w:eastAsia="zh-CN"/>
        </w:rPr>
      </w:pP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793"/>
        <w:gridCol w:w="692"/>
        <w:gridCol w:w="1243"/>
        <w:gridCol w:w="463"/>
        <w:gridCol w:w="1020"/>
        <w:gridCol w:w="463"/>
        <w:gridCol w:w="1395"/>
        <w:gridCol w:w="514"/>
        <w:gridCol w:w="514"/>
        <w:gridCol w:w="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51162121T000000100082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宣传经费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岳池县卫生健康监督执法大队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按要求在2022年底完成印制依法执业、饮用水、职业卫生、公共场所等卫生宣传资料，并开展卫生知识宣传。</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在2022年底完成印制依法执业、饮用水、职业卫生、公共场所等卫生宣传资料，并开展卫生知识宣传。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通过印制依法执业、饮用水、职业卫生、公共场所等卫生宣传资料，进一步</w:t>
            </w:r>
            <w:r>
              <w:rPr>
                <w:rFonts w:hint="eastAsia" w:ascii="宋体" w:hAnsi="宋体" w:cs="宋体"/>
                <w:i w:val="0"/>
                <w:iCs w:val="0"/>
                <w:color w:val="000000"/>
                <w:kern w:val="0"/>
                <w:sz w:val="18"/>
                <w:szCs w:val="18"/>
                <w:u w:val="none"/>
                <w:lang w:val="en-US" w:eastAsia="zh-CN" w:bidi="ar"/>
              </w:rPr>
              <w:t>加大</w:t>
            </w:r>
            <w:r>
              <w:rPr>
                <w:rFonts w:ascii="宋体" w:hAnsi="宋体" w:eastAsia="宋体" w:cs="宋体"/>
                <w:i w:val="0"/>
                <w:iCs w:val="0"/>
                <w:color w:val="000000"/>
                <w:kern w:val="0"/>
                <w:sz w:val="18"/>
                <w:szCs w:val="18"/>
                <w:u w:val="none"/>
                <w:lang w:val="en-US" w:eastAsia="zh-CN" w:bidi="ar"/>
              </w:rPr>
              <w:t>卫生宣传力度，让群众更熟悉卫生相关知识。合理设置包括完成指标、效益指标、满意度指标等定性和定量指标，根据年初工作计划安排开展卫生宣传工作，计划在2022年12月前全面完成。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12月底前完成率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通过宣传生活饮用水、传染病、公共场所卫生知识、打击非法行医等活动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加大</w:t>
            </w:r>
            <w:r>
              <w:rPr>
                <w:rFonts w:hint="eastAsia" w:ascii="宋体" w:hAnsi="宋体" w:eastAsia="宋体" w:cs="宋体"/>
                <w:i w:val="0"/>
                <w:iCs w:val="0"/>
                <w:color w:val="000000"/>
                <w:kern w:val="0"/>
                <w:sz w:val="18"/>
                <w:szCs w:val="18"/>
                <w:u w:val="none"/>
                <w:lang w:val="en-US" w:eastAsia="zh-CN" w:bidi="ar"/>
              </w:rPr>
              <w:t>卫生宣传力度，让群众更熟悉卫生相关知识。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加大</w:t>
            </w:r>
            <w:r>
              <w:rPr>
                <w:rFonts w:hint="eastAsia" w:ascii="宋体" w:hAnsi="宋体" w:eastAsia="宋体" w:cs="宋体"/>
                <w:i w:val="0"/>
                <w:iCs w:val="0"/>
                <w:color w:val="000000"/>
                <w:kern w:val="0"/>
                <w:sz w:val="18"/>
                <w:szCs w:val="18"/>
                <w:u w:val="none"/>
                <w:lang w:val="en-US" w:eastAsia="zh-CN" w:bidi="ar"/>
              </w:rPr>
              <w:t>卫生宣传力度，让群众更熟悉卫生相关知识。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印制卫生知识宣传单或手册费用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绩效管理业务人员对项目绩效管理能力有所欠缺。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加强绩效管理的指导和培训，增强绩效管理业务人员绩效管理能力、专业素质和思想水平。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项目负责人：吴永军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财务负责人：周冲</w:t>
            </w:r>
          </w:p>
        </w:tc>
      </w:tr>
    </w:tbl>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简体" w:hAnsi="宋体" w:eastAsia="方正小标宋简体" w:cs="Times New Roman"/>
          <w:color w:val="000000"/>
          <w:kern w:val="0"/>
          <w:sz w:val="44"/>
          <w:szCs w:val="44"/>
          <w:lang w:val="en-US" w:eastAsia="zh-CN" w:bidi="ar-SA"/>
        </w:rPr>
      </w:pP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简体" w:hAnsi="宋体" w:eastAsia="方正小标宋简体" w:cs="Times New Roman"/>
          <w:color w:val="000000"/>
          <w:kern w:val="0"/>
          <w:sz w:val="44"/>
          <w:szCs w:val="44"/>
          <w:lang w:val="zh-CN" w:eastAsia="zh-CN" w:bidi="ar-SA"/>
        </w:rPr>
      </w:pPr>
      <w:r>
        <w:rPr>
          <w:rFonts w:hint="eastAsia" w:ascii="方正小标宋简体" w:hAnsi="宋体" w:eastAsia="方正小标宋简体" w:cs="Times New Roman"/>
          <w:color w:val="000000"/>
          <w:kern w:val="0"/>
          <w:sz w:val="44"/>
          <w:szCs w:val="44"/>
          <w:lang w:val="en-US" w:eastAsia="zh-CN" w:bidi="ar-SA"/>
        </w:rPr>
        <w:t>2023年预算</w:t>
      </w:r>
      <w:r>
        <w:rPr>
          <w:rFonts w:hint="eastAsia" w:ascii="方正小标宋简体" w:hAnsi="宋体" w:eastAsia="方正小标宋简体" w:cs="Times New Roman"/>
          <w:color w:val="000000"/>
          <w:kern w:val="0"/>
          <w:sz w:val="44"/>
          <w:szCs w:val="44"/>
          <w:lang w:val="zh-CN" w:eastAsia="zh-CN" w:bidi="ar-SA"/>
        </w:rPr>
        <w:t>项目支出绩效自评报告</w:t>
      </w:r>
    </w:p>
    <w:p>
      <w:pPr>
        <w:keepNext w:val="0"/>
        <w:keepLines w:val="0"/>
        <w:pageBreakBefore w:val="0"/>
        <w:kinsoku/>
        <w:wordWrap/>
        <w:overflowPunct/>
        <w:topLinePunct w:val="0"/>
        <w:autoSpaceDE/>
        <w:autoSpaceDN/>
        <w:bidi w:val="0"/>
        <w:spacing w:line="600" w:lineRule="exact"/>
        <w:jc w:val="center"/>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（卫生工本费项目）</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sz w:val="32"/>
          <w:szCs w:val="32"/>
          <w:lang w:val="zh-CN"/>
        </w:rPr>
      </w:pPr>
      <w:r>
        <w:rPr>
          <w:rFonts w:hint="eastAsia" w:ascii="黑体" w:hAnsi="宋体" w:eastAsia="黑体" w:cs="Times New Roman"/>
          <w:sz w:val="32"/>
          <w:szCs w:val="32"/>
        </w:rPr>
        <w:t>一、</w:t>
      </w:r>
      <w:r>
        <w:rPr>
          <w:rFonts w:hint="eastAsia" w:ascii="黑体" w:hAnsi="宋体" w:eastAsia="黑体" w:cs="Times New Roman"/>
          <w:sz w:val="32"/>
          <w:szCs w:val="32"/>
          <w:lang w:val="zh-CN"/>
        </w:rPr>
        <w:t>项目概况</w:t>
      </w:r>
    </w:p>
    <w:p>
      <w:pPr>
        <w:snapToGrid w:val="0"/>
        <w:spacing w:line="580" w:lineRule="exact"/>
        <w:ind w:firstLine="642" w:firstLineChars="200"/>
        <w:rPr>
          <w:rFonts w:ascii="仿宋_GB2312" w:hAnsi="宋体" w:eastAsia="仿宋_GB2312" w:cs="Times New Roman"/>
          <w:sz w:val="32"/>
          <w:szCs w:val="32"/>
          <w:lang w:val="zh-CN"/>
        </w:rPr>
      </w:pPr>
      <w:r>
        <w:rPr>
          <w:rFonts w:hint="eastAsia" w:ascii="楷体_GB2312" w:hAnsi="宋体" w:eastAsia="楷体_GB2312" w:cs="Times New Roman"/>
          <w:b/>
          <w:sz w:val="32"/>
          <w:szCs w:val="32"/>
          <w:lang w:val="zh-CN"/>
        </w:rPr>
        <w:t>（一）项目资金申报及批复情况。</w:t>
      </w:r>
      <w:r>
        <w:rPr>
          <w:rFonts w:hint="eastAsia" w:ascii="方正仿宋_GBK" w:hAnsi="Times New Roman" w:eastAsia="方正仿宋_GBK" w:cs="Times New Roman"/>
          <w:color w:val="000000"/>
          <w:kern w:val="0"/>
          <w:sz w:val="33"/>
          <w:szCs w:val="33"/>
        </w:rPr>
        <w:t>该项目是纳入预算管理的常年安排的卫生工本费资金，按照要求准确编制项目资金预算进行申报，并根据财政批复文件严格执行。在项目资金使用过程中，严格按照项目资金管理办法的规定切实做到专款专用，从而发挥好项目经费对项目实施的促进作用。</w:t>
      </w:r>
    </w:p>
    <w:p>
      <w:pPr>
        <w:widowControl/>
        <w:shd w:val="clear" w:color="auto" w:fill="FFFFFF"/>
        <w:spacing w:line="585" w:lineRule="atLeast"/>
        <w:ind w:firstLine="795"/>
        <w:jc w:val="left"/>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（二）项目绩效目标。</w:t>
      </w:r>
    </w:p>
    <w:p>
      <w:pPr>
        <w:widowControl/>
        <w:shd w:val="clear" w:color="auto" w:fill="FFFFFF"/>
        <w:spacing w:line="585" w:lineRule="atLeast"/>
        <w:ind w:firstLine="795"/>
        <w:jc w:val="left"/>
        <w:rPr>
          <w:rFonts w:ascii="宋体" w:hAnsi="宋体" w:eastAsia="宋体" w:cs="宋体"/>
          <w:color w:val="333333"/>
          <w:kern w:val="0"/>
          <w:sz w:val="21"/>
          <w:szCs w:val="21"/>
        </w:rPr>
      </w:pPr>
      <w:r>
        <w:rPr>
          <w:rFonts w:hint="eastAsia" w:ascii="楷体_GB2312" w:hAnsi="宋体" w:eastAsia="楷体_GB2312" w:cs="Times New Roman"/>
          <w:sz w:val="32"/>
          <w:szCs w:val="32"/>
          <w:lang w:val="zh-CN"/>
        </w:rPr>
        <w:t>1.项目主要内容。</w:t>
      </w:r>
      <w:r>
        <w:rPr>
          <w:rFonts w:hint="eastAsia" w:ascii="方正仿宋_GBK" w:hAnsi="Times New Roman" w:eastAsia="方正仿宋_GBK" w:cs="Times New Roman"/>
          <w:color w:val="000000"/>
          <w:kern w:val="0"/>
          <w:sz w:val="33"/>
          <w:szCs w:val="33"/>
        </w:rPr>
        <w:t>按要求在202</w:t>
      </w:r>
      <w:r>
        <w:rPr>
          <w:rFonts w:hint="eastAsia" w:ascii="方正仿宋_GBK" w:hAnsi="Times New Roman" w:eastAsia="方正仿宋_GBK" w:cs="Times New Roman"/>
          <w:color w:val="000000"/>
          <w:kern w:val="0"/>
          <w:sz w:val="33"/>
          <w:szCs w:val="33"/>
          <w:lang w:val="en-US" w:eastAsia="zh-CN"/>
        </w:rPr>
        <w:t>2</w:t>
      </w:r>
      <w:r>
        <w:rPr>
          <w:rFonts w:hint="eastAsia" w:ascii="方正仿宋_GBK" w:hAnsi="Times New Roman" w:eastAsia="方正仿宋_GBK" w:cs="Times New Roman"/>
          <w:color w:val="000000"/>
          <w:kern w:val="0"/>
          <w:sz w:val="33"/>
          <w:szCs w:val="33"/>
        </w:rPr>
        <w:t>年底完成购买卫生执法各类文书等资料。  </w:t>
      </w:r>
    </w:p>
    <w:p>
      <w:pPr>
        <w:widowControl/>
        <w:shd w:val="clear" w:color="auto" w:fill="FFFFFF"/>
        <w:spacing w:line="585" w:lineRule="atLeast"/>
        <w:ind w:firstLine="795"/>
        <w:jc w:val="left"/>
        <w:rPr>
          <w:rFonts w:ascii="宋体" w:hAnsi="宋体" w:eastAsia="宋体" w:cs="宋体"/>
          <w:color w:val="333333"/>
          <w:kern w:val="0"/>
          <w:sz w:val="21"/>
          <w:szCs w:val="21"/>
        </w:rPr>
      </w:pPr>
      <w:r>
        <w:rPr>
          <w:rFonts w:hint="eastAsia" w:ascii="楷体_GB2312" w:hAnsi="宋体" w:eastAsia="楷体_GB2312" w:cs="Times New Roman"/>
          <w:sz w:val="32"/>
          <w:szCs w:val="32"/>
          <w:lang w:val="zh-CN"/>
        </w:rPr>
        <w:t>2. 计划实现的具体绩效目标以及项目实施进度计划。</w:t>
      </w:r>
      <w:r>
        <w:rPr>
          <w:rFonts w:hint="eastAsia" w:ascii="方正仿宋_GBK" w:hAnsi="Times New Roman" w:eastAsia="方正仿宋_GBK" w:cs="Times New Roman"/>
          <w:color w:val="000000"/>
          <w:kern w:val="0"/>
          <w:sz w:val="33"/>
          <w:szCs w:val="33"/>
        </w:rPr>
        <w:t>通过购买卫生执法各类文书等，规范使用各类文书，进一步规范和强化卫生监督执法工作，保障卫生安全。合理设置包括完成指标、效益指标、满意度指标等定性和定量指标，计划在202</w:t>
      </w:r>
      <w:r>
        <w:rPr>
          <w:rFonts w:hint="eastAsia" w:ascii="方正仿宋_GBK" w:hAnsi="Times New Roman" w:eastAsia="方正仿宋_GBK" w:cs="Times New Roman"/>
          <w:color w:val="000000"/>
          <w:kern w:val="0"/>
          <w:sz w:val="33"/>
          <w:szCs w:val="33"/>
          <w:lang w:val="en-US" w:eastAsia="zh-CN"/>
        </w:rPr>
        <w:t>2</w:t>
      </w:r>
      <w:r>
        <w:rPr>
          <w:rFonts w:hint="eastAsia" w:ascii="方正仿宋_GBK" w:hAnsi="Times New Roman" w:eastAsia="方正仿宋_GBK" w:cs="Times New Roman"/>
          <w:color w:val="000000"/>
          <w:kern w:val="0"/>
          <w:sz w:val="33"/>
          <w:szCs w:val="33"/>
        </w:rPr>
        <w:t>年12月前全面完成。</w:t>
      </w:r>
    </w:p>
    <w:p>
      <w:pPr>
        <w:adjustRightInd w:val="0"/>
        <w:snapToGrid w:val="0"/>
        <w:spacing w:line="600" w:lineRule="exact"/>
        <w:ind w:firstLine="720"/>
        <w:rPr>
          <w:rFonts w:hint="eastAsia" w:ascii="方正仿宋_GBK" w:hAnsi="Times New Roman" w:eastAsia="方正仿宋_GBK" w:cs="Times New Roman"/>
          <w:color w:val="000000"/>
          <w:kern w:val="0"/>
          <w:sz w:val="33"/>
          <w:szCs w:val="33"/>
          <w:lang w:val="zh-CN"/>
        </w:rPr>
      </w:pPr>
      <w:r>
        <w:rPr>
          <w:rFonts w:hint="eastAsia" w:ascii="楷体_GB2312" w:hAnsi="宋体" w:eastAsia="楷体_GB2312" w:cs="Times New Roman"/>
          <w:b/>
          <w:sz w:val="32"/>
          <w:szCs w:val="32"/>
          <w:lang w:val="zh-CN"/>
        </w:rPr>
        <w:t>（三）项目资金申报相符性。</w:t>
      </w:r>
      <w:r>
        <w:rPr>
          <w:rFonts w:ascii="方正仿宋_GBK" w:hAnsi="Times New Roman" w:eastAsia="方正仿宋_GBK" w:cs="Times New Roman"/>
          <w:color w:val="000000"/>
          <w:kern w:val="0"/>
          <w:sz w:val="33"/>
          <w:szCs w:val="33"/>
        </w:rPr>
        <w:t>申报内容与具体实施内容相符、申报目标合理可行。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sz w:val="32"/>
          <w:szCs w:val="32"/>
        </w:rPr>
      </w:pPr>
      <w:r>
        <w:rPr>
          <w:rFonts w:hint="eastAsia" w:ascii="黑体" w:hAnsi="宋体" w:eastAsia="黑体" w:cs="Times New Roman"/>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sz w:val="32"/>
          <w:szCs w:val="32"/>
          <w:lang w:val="zh-CN"/>
        </w:rPr>
      </w:pPr>
      <w:r>
        <w:rPr>
          <w:rFonts w:hint="eastAsia" w:ascii="仿宋_GB2312" w:hAnsi="宋体" w:eastAsia="仿宋_GB2312" w:cs="Times New Roman"/>
          <w:sz w:val="32"/>
          <w:szCs w:val="32"/>
          <w:lang w:val="zh-CN"/>
        </w:rPr>
        <w:tab/>
      </w:r>
      <w:r>
        <w:rPr>
          <w:rFonts w:hint="eastAsia" w:ascii="楷体_GB2312" w:hAnsi="宋体" w:eastAsia="楷体_GB2312" w:cs="Times New Roman"/>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sz w:val="32"/>
          <w:szCs w:val="32"/>
          <w:lang w:val="zh-CN"/>
        </w:rPr>
      </w:pPr>
      <w:r>
        <w:rPr>
          <w:rFonts w:hint="eastAsia" w:ascii="楷体_GB2312" w:hAnsi="宋体" w:eastAsia="楷体_GB2312" w:cs="Times New Roman"/>
          <w:sz w:val="32"/>
          <w:szCs w:val="32"/>
          <w:lang w:val="zh-CN"/>
        </w:rPr>
        <w:t>1．资金计划及到位。</w:t>
      </w:r>
      <w:r>
        <w:rPr>
          <w:rFonts w:hint="eastAsia" w:ascii="Times New Roman" w:hAnsi="Times New Roman" w:eastAsia="方正仿宋_GBK" w:cs="Times New Roman"/>
          <w:sz w:val="33"/>
          <w:szCs w:val="33"/>
          <w:lang w:val="zh-CN"/>
        </w:rPr>
        <w:t>根据预算安排，大队收到卫生工本费1.</w:t>
      </w:r>
      <w:r>
        <w:rPr>
          <w:rFonts w:hint="eastAsia" w:ascii="Times New Roman" w:hAnsi="Times New Roman" w:eastAsia="方正仿宋_GBK" w:cs="Times New Roman"/>
          <w:sz w:val="33"/>
          <w:szCs w:val="33"/>
          <w:lang w:val="en-US" w:eastAsia="zh-CN"/>
        </w:rPr>
        <w:t>62</w:t>
      </w:r>
      <w:r>
        <w:rPr>
          <w:rFonts w:hint="eastAsia" w:ascii="Times New Roman" w:hAnsi="Times New Roman" w:eastAsia="方正仿宋_GBK" w:cs="Times New Roman"/>
          <w:sz w:val="33"/>
          <w:szCs w:val="33"/>
          <w:lang w:val="zh-CN"/>
        </w:rPr>
        <w:t>万元，资金到位率100%。为更好地开展卫生健康监督执法工作提供了资金支持。</w:t>
      </w:r>
    </w:p>
    <w:p>
      <w:pPr>
        <w:adjustRightInd w:val="0"/>
        <w:snapToGrid w:val="0"/>
        <w:spacing w:line="600" w:lineRule="exact"/>
        <w:ind w:firstLine="720"/>
        <w:rPr>
          <w:rFonts w:ascii="仿宋_GB2312" w:hAnsi="宋体" w:eastAsia="仿宋_GB2312" w:cs="Times New Roman"/>
          <w:sz w:val="32"/>
          <w:szCs w:val="32"/>
          <w:lang w:val="zh-CN"/>
        </w:rPr>
      </w:pPr>
      <w:r>
        <w:rPr>
          <w:rFonts w:hint="eastAsia" w:ascii="楷体_GB2312" w:hAnsi="宋体" w:eastAsia="楷体_GB2312" w:cs="Times New Roman"/>
          <w:sz w:val="32"/>
          <w:szCs w:val="32"/>
          <w:lang w:val="zh-CN"/>
        </w:rPr>
        <w:t>2．资金使用。</w:t>
      </w:r>
      <w:r>
        <w:rPr>
          <w:rFonts w:hint="eastAsia" w:ascii="Times New Roman" w:hAnsi="Times New Roman" w:eastAsia="方正仿宋_GBK" w:cs="Times New Roman"/>
          <w:sz w:val="33"/>
          <w:szCs w:val="33"/>
          <w:lang w:val="zh-CN"/>
        </w:rPr>
        <w:t>在资金使用方面，</w:t>
      </w:r>
      <w:r>
        <w:rPr>
          <w:rFonts w:hint="eastAsia" w:eastAsia="方正仿宋_GBK" w:cs="Times New Roman"/>
          <w:sz w:val="33"/>
          <w:szCs w:val="33"/>
          <w:lang w:val="zh-CN"/>
        </w:rPr>
        <w:t>截至</w:t>
      </w:r>
      <w:r>
        <w:rPr>
          <w:rFonts w:hint="eastAsia" w:ascii="Times New Roman" w:hAnsi="Times New Roman" w:eastAsia="方正仿宋_GBK" w:cs="Times New Roman"/>
          <w:sz w:val="33"/>
          <w:szCs w:val="33"/>
          <w:lang w:val="zh-CN"/>
        </w:rPr>
        <w:t>20</w:t>
      </w:r>
      <w:r>
        <w:rPr>
          <w:rFonts w:hint="eastAsia" w:ascii="Times New Roman" w:hAnsi="Times New Roman" w:eastAsia="方正仿宋_GBK" w:cs="Times New Roman"/>
          <w:sz w:val="33"/>
          <w:szCs w:val="33"/>
          <w:lang w:val="en-US" w:eastAsia="zh-CN"/>
        </w:rPr>
        <w:t>22</w:t>
      </w:r>
      <w:r>
        <w:rPr>
          <w:rFonts w:hint="eastAsia" w:ascii="Times New Roman" w:hAnsi="Times New Roman" w:eastAsia="方正仿宋_GBK" w:cs="Times New Roman"/>
          <w:sz w:val="33"/>
          <w:szCs w:val="33"/>
          <w:lang w:val="zh-CN"/>
        </w:rPr>
        <w:t>年年底，该笔资金已全部用于</w:t>
      </w:r>
      <w:r>
        <w:rPr>
          <w:rFonts w:hint="eastAsia" w:ascii="方正仿宋_GBK" w:hAnsi="Times New Roman" w:eastAsia="方正仿宋_GBK" w:cs="Times New Roman"/>
          <w:color w:val="000000"/>
          <w:kern w:val="0"/>
          <w:sz w:val="33"/>
          <w:szCs w:val="33"/>
        </w:rPr>
        <w:t>购买卫生执法各类文书等资料</w:t>
      </w:r>
      <w:r>
        <w:rPr>
          <w:rFonts w:hint="eastAsia" w:ascii="Times New Roman" w:hAnsi="Times New Roman" w:eastAsia="方正仿宋_GBK" w:cs="Times New Roman"/>
          <w:sz w:val="33"/>
          <w:szCs w:val="33"/>
          <w:lang w:val="zh-CN"/>
        </w:rPr>
        <w:t>，</w:t>
      </w:r>
      <w:r>
        <w:rPr>
          <w:rFonts w:ascii="Times New Roman" w:hAnsi="Times New Roman" w:eastAsia="方正仿宋_GBK" w:cs="Times New Roman"/>
          <w:sz w:val="33"/>
          <w:szCs w:val="33"/>
          <w:lang w:val="zh-CN"/>
        </w:rPr>
        <w:t>支付依据合规合法，</w:t>
      </w:r>
      <w:r>
        <w:rPr>
          <w:rFonts w:hint="eastAsia" w:ascii="Times New Roman" w:hAnsi="Times New Roman" w:eastAsia="方正仿宋_GBK" w:cs="Times New Roman"/>
          <w:sz w:val="33"/>
          <w:szCs w:val="33"/>
          <w:lang w:val="zh-CN"/>
        </w:rPr>
        <w:t>符合规定的资金使用范围，与预算相符，不存在截留、挤占、挪用专项资金的行为。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（二）项目财务管理情况。</w:t>
      </w:r>
    </w:p>
    <w:p>
      <w:pPr>
        <w:adjustRightInd w:val="0"/>
        <w:snapToGrid w:val="0"/>
        <w:spacing w:line="600" w:lineRule="exact"/>
        <w:ind w:firstLine="720"/>
        <w:rPr>
          <w:rFonts w:ascii="仿宋_GB2312" w:hAnsi="宋体" w:eastAsia="仿宋_GB2312" w:cs="Times New Roman"/>
          <w:sz w:val="32"/>
          <w:szCs w:val="32"/>
          <w:lang w:val="zh-CN"/>
        </w:rPr>
      </w:pPr>
      <w:r>
        <w:rPr>
          <w:rFonts w:hint="eastAsia" w:ascii="Times New Roman" w:hAnsi="Times New Roman" w:eastAsia="方正仿宋_GBK" w:cs="Times New Roman"/>
          <w:sz w:val="33"/>
          <w:szCs w:val="33"/>
          <w:lang w:val="zh-CN"/>
        </w:rPr>
        <w:t>制定并实施了《财务管理制度》，其内容主要包括：收入管理、支出管理、票据管理、审批程序等，对财务管理机构工作职责、资金收支管理、财务收支审批、账务处理、项目资金专款专用等内容做了明确的规定。该项目严格执行财务管理制度、账务处理及时、会计核算规范，符合会计管理要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（三）项目组织实施情况。</w:t>
      </w:r>
    </w:p>
    <w:p>
      <w:pPr>
        <w:adjustRightInd w:val="0"/>
        <w:snapToGrid w:val="0"/>
        <w:spacing w:line="600" w:lineRule="exact"/>
        <w:ind w:firstLine="720"/>
        <w:rPr>
          <w:rFonts w:ascii="仿宋_GB2312" w:hAnsi="宋体" w:eastAsia="仿宋_GB2312" w:cs="Times New Roman"/>
          <w:sz w:val="32"/>
          <w:szCs w:val="32"/>
          <w:lang w:val="zh-CN"/>
        </w:rPr>
      </w:pPr>
      <w:r>
        <w:rPr>
          <w:rFonts w:hint="eastAsia" w:ascii="Times New Roman" w:hAnsi="Times New Roman" w:eastAsia="方正仿宋_GBK" w:cs="Times New Roman"/>
          <w:sz w:val="33"/>
          <w:szCs w:val="33"/>
          <w:lang w:val="zh-CN"/>
        </w:rPr>
        <w:t>该项目由县卫生健康监督执法大队负责组织实施，大队根据年初制定的</w:t>
      </w:r>
      <w:r>
        <w:rPr>
          <w:rFonts w:hint="eastAsia" w:ascii="方正仿宋_GBK" w:hAnsi="Times New Roman" w:eastAsia="方正仿宋_GBK" w:cs="Times New Roman"/>
          <w:sz w:val="33"/>
          <w:szCs w:val="33"/>
          <w:lang w:val="zh-CN"/>
        </w:rPr>
        <w:t>202</w:t>
      </w:r>
      <w:r>
        <w:rPr>
          <w:rFonts w:hint="eastAsia" w:ascii="方正仿宋_GBK" w:hAnsi="Times New Roman" w:eastAsia="方正仿宋_GBK" w:cs="Times New Roman"/>
          <w:sz w:val="33"/>
          <w:szCs w:val="33"/>
          <w:lang w:val="en-US" w:eastAsia="zh-CN"/>
        </w:rPr>
        <w:t>2</w:t>
      </w:r>
      <w:r>
        <w:rPr>
          <w:rFonts w:hint="eastAsia" w:ascii="Times New Roman" w:hAnsi="Times New Roman" w:eastAsia="方正仿宋_GBK" w:cs="Times New Roman"/>
          <w:sz w:val="33"/>
          <w:szCs w:val="33"/>
          <w:lang w:val="zh-CN"/>
        </w:rPr>
        <w:t>年大队卫生监督执法工作计划开展监督工作，由大队长统筹，办公室负责收集各中队执法文书需求并采购，严格执行《财务管理制度》《收支业务管理制度》等制度，通过自查该项目实施的相关资料，未发现违反相关制度的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sz w:val="32"/>
          <w:szCs w:val="32"/>
          <w:lang w:val="zh-CN"/>
        </w:rPr>
      </w:pPr>
      <w:r>
        <w:rPr>
          <w:rFonts w:hint="eastAsia" w:ascii="黑体" w:hAnsi="宋体" w:eastAsia="黑体" w:cs="Times New Roman"/>
          <w:sz w:val="32"/>
          <w:szCs w:val="32"/>
        </w:rPr>
        <w:t>三、项目绩效情况</w:t>
      </w:r>
      <w:r>
        <w:rPr>
          <w:rFonts w:hint="eastAsia" w:ascii="仿宋_GB2312" w:hAnsi="宋体" w:eastAsia="仿宋_GB2312"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sz w:val="32"/>
          <w:szCs w:val="32"/>
          <w:lang w:val="zh-CN"/>
        </w:rPr>
      </w:pPr>
      <w:r>
        <w:rPr>
          <w:rFonts w:hint="eastAsia" w:ascii="Times New Roman" w:hAnsi="Times New Roman" w:eastAsia="方正仿宋_GBK" w:cs="Times New Roman"/>
          <w:sz w:val="33"/>
          <w:szCs w:val="33"/>
          <w:lang w:val="zh-CN"/>
        </w:rPr>
        <w:t>大</w:t>
      </w:r>
      <w:r>
        <w:rPr>
          <w:rFonts w:hint="eastAsia" w:ascii="方正仿宋_GBK" w:hAnsi="Times New Roman" w:eastAsia="方正仿宋_GBK" w:cs="Times New Roman"/>
          <w:sz w:val="33"/>
          <w:szCs w:val="33"/>
          <w:lang w:val="zh-CN" w:eastAsia="zh-CN"/>
        </w:rPr>
        <w:t>队于202</w:t>
      </w:r>
      <w:r>
        <w:rPr>
          <w:rFonts w:hint="eastAsia" w:ascii="方正仿宋_GBK" w:hAnsi="Times New Roman" w:eastAsia="方正仿宋_GBK" w:cs="Times New Roman"/>
          <w:sz w:val="33"/>
          <w:szCs w:val="33"/>
          <w:lang w:val="en-US" w:eastAsia="zh-CN"/>
        </w:rPr>
        <w:t>2</w:t>
      </w:r>
      <w:r>
        <w:rPr>
          <w:rFonts w:hint="eastAsia" w:ascii="方正仿宋_GBK" w:hAnsi="Times New Roman" w:eastAsia="方正仿宋_GBK" w:cs="Times New Roman"/>
          <w:sz w:val="33"/>
          <w:szCs w:val="33"/>
          <w:lang w:val="zh-CN" w:eastAsia="zh-CN"/>
        </w:rPr>
        <w:t>年底前完成</w:t>
      </w:r>
      <w:r>
        <w:rPr>
          <w:rFonts w:hint="eastAsia" w:ascii="方正仿宋_GBK" w:hAnsi="Times New Roman" w:eastAsia="方正仿宋_GBK" w:cs="Times New Roman"/>
          <w:sz w:val="33"/>
          <w:szCs w:val="33"/>
          <w:lang w:val="en-US" w:eastAsia="zh-CN"/>
        </w:rPr>
        <w:t>购买卫生执法各类文书等资料，全面完成该项目，该</w:t>
      </w:r>
      <w:r>
        <w:rPr>
          <w:rFonts w:hint="eastAsia" w:ascii="方正仿宋_GBK" w:hAnsi="Times New Roman" w:eastAsia="方正仿宋_GBK" w:cs="Times New Roman"/>
          <w:sz w:val="33"/>
          <w:szCs w:val="33"/>
        </w:rPr>
        <w:t>笔项目资金使用率100%，卫生监督员在执法过程中严格执法，规范使用各类文书，保障了卫生监督执法的严肃性和规范性。完成情况较好，该卫生工本费项目作为大队主要业务工作于202</w:t>
      </w:r>
      <w:r>
        <w:rPr>
          <w:rFonts w:hint="eastAsia" w:ascii="方正仿宋_GBK" w:hAnsi="Times New Roman" w:eastAsia="方正仿宋_GBK" w:cs="Times New Roman"/>
          <w:sz w:val="33"/>
          <w:szCs w:val="33"/>
          <w:lang w:val="en-US" w:eastAsia="zh-CN"/>
        </w:rPr>
        <w:t>2</w:t>
      </w:r>
      <w:r>
        <w:rPr>
          <w:rFonts w:hint="eastAsia" w:ascii="方正仿宋_GBK" w:hAnsi="Times New Roman" w:eastAsia="方正仿宋_GBK" w:cs="Times New Roman"/>
          <w:sz w:val="33"/>
          <w:szCs w:val="33"/>
        </w:rPr>
        <w:t>年内持续开展，于202</w:t>
      </w:r>
      <w:r>
        <w:rPr>
          <w:rFonts w:hint="eastAsia" w:ascii="方正仿宋_GBK" w:hAnsi="Times New Roman" w:eastAsia="方正仿宋_GBK" w:cs="Times New Roman"/>
          <w:sz w:val="33"/>
          <w:szCs w:val="33"/>
          <w:lang w:val="en-US" w:eastAsia="zh-CN"/>
        </w:rPr>
        <w:t>2</w:t>
      </w:r>
      <w:r>
        <w:rPr>
          <w:rFonts w:hint="eastAsia" w:ascii="方正仿宋_GBK" w:hAnsi="Times New Roman" w:eastAsia="方正仿宋_GBK" w:cs="Times New Roman"/>
          <w:sz w:val="33"/>
          <w:szCs w:val="33"/>
        </w:rPr>
        <w:t>年12月底前完成，对照该项目年初计划的任务完成量、质量、进度和成本控制等均完成良好，项目总体自评得分95分。</w:t>
      </w:r>
    </w:p>
    <w:p>
      <w:pPr>
        <w:adjustRightInd w:val="0"/>
        <w:snapToGrid w:val="0"/>
        <w:spacing w:line="590" w:lineRule="exact"/>
        <w:ind w:firstLine="642" w:firstLineChars="200"/>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（二）项目效益情况。</w:t>
      </w:r>
      <w:r>
        <w:rPr>
          <w:rFonts w:hint="eastAsia" w:ascii="方正仿宋_GBK" w:hAnsi="Times New Roman" w:eastAsia="方正仿宋_GBK" w:cs="Times New Roman"/>
          <w:sz w:val="33"/>
          <w:szCs w:val="33"/>
        </w:rPr>
        <w:t>该项目资金实行专款专用，资金使用规范，通过购置卫生执法各类文书等资料，规范使用各类文书，进一步规范和强化卫生监督执法工作，维护人民群众的生命健康，具有良好的社会效益，</w:t>
      </w:r>
      <w:r>
        <w:rPr>
          <w:rFonts w:ascii="方正仿宋_GBK" w:hAnsi="Times New Roman" w:eastAsia="方正仿宋_GBK" w:cs="Times New Roman"/>
          <w:sz w:val="33"/>
          <w:szCs w:val="33"/>
        </w:rPr>
        <w:t>服务对象满意度</w:t>
      </w:r>
      <w:r>
        <w:rPr>
          <w:rFonts w:hint="eastAsia" w:ascii="方正仿宋_GBK" w:hAnsi="Times New Roman" w:eastAsia="方正仿宋_GBK" w:cs="Times New Roman"/>
          <w:sz w:val="33"/>
          <w:szCs w:val="33"/>
        </w:rPr>
        <w:t>大于等于90%。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sz w:val="32"/>
          <w:szCs w:val="32"/>
        </w:rPr>
      </w:pPr>
      <w:r>
        <w:rPr>
          <w:rFonts w:hint="eastAsia" w:ascii="黑体" w:hAnsi="宋体" w:eastAsia="黑体" w:cs="Times New Roman"/>
          <w:sz w:val="32"/>
          <w:szCs w:val="32"/>
        </w:rPr>
        <w:t>四、问题及建议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（一）存在的问题。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sz w:val="32"/>
          <w:szCs w:val="32"/>
          <w:lang w:val="zh-CN"/>
        </w:rPr>
      </w:pPr>
      <w:r>
        <w:rPr>
          <w:rFonts w:hint="eastAsia" w:ascii="方正仿宋_GBK" w:hAnsi="Times New Roman" w:eastAsia="方正仿宋_GBK" w:cs="Times New Roman"/>
          <w:sz w:val="33"/>
          <w:szCs w:val="33"/>
        </w:rPr>
        <w:t>绩效管理业务人员对项目绩效管理能力有所欠缺。</w:t>
      </w:r>
    </w:p>
    <w:p>
      <w:pPr>
        <w:numPr>
          <w:ilvl w:val="0"/>
          <w:numId w:val="8"/>
        </w:numPr>
        <w:adjustRightInd w:val="0"/>
        <w:snapToGrid w:val="0"/>
        <w:spacing w:line="590" w:lineRule="exact"/>
        <w:ind w:firstLine="642" w:firstLineChars="200"/>
        <w:rPr>
          <w:rFonts w:hint="eastAsia" w:ascii="方正仿宋_GBK" w:hAnsi="Times New Roman" w:eastAsia="方正仿宋_GBK" w:cs="Times New Roman"/>
          <w:sz w:val="33"/>
          <w:szCs w:val="33"/>
        </w:rPr>
      </w:pPr>
      <w:r>
        <w:rPr>
          <w:rFonts w:hint="eastAsia" w:ascii="楷体_GB2312" w:hAnsi="宋体" w:eastAsia="楷体_GB2312" w:cs="Times New Roman"/>
          <w:b/>
          <w:sz w:val="32"/>
          <w:szCs w:val="32"/>
          <w:lang w:val="zh-CN"/>
        </w:rPr>
        <w:t>相关建议。</w:t>
      </w:r>
    </w:p>
    <w:p>
      <w:pPr>
        <w:numPr>
          <w:ilvl w:val="0"/>
          <w:numId w:val="0"/>
        </w:numPr>
        <w:adjustRightInd w:val="0"/>
        <w:snapToGrid w:val="0"/>
        <w:spacing w:line="590" w:lineRule="exact"/>
        <w:ind w:firstLine="660" w:firstLineChars="200"/>
        <w:rPr>
          <w:rFonts w:hint="eastAsia" w:ascii="方正仿宋_GBK" w:hAnsi="Times New Roman" w:eastAsia="方正仿宋_GBK" w:cs="Times New Roman"/>
          <w:sz w:val="33"/>
          <w:szCs w:val="33"/>
        </w:rPr>
      </w:pPr>
      <w:r>
        <w:rPr>
          <w:rFonts w:hint="eastAsia" w:ascii="方正仿宋_GBK" w:hAnsi="Times New Roman" w:eastAsia="方正仿宋_GBK" w:cs="Times New Roman"/>
          <w:sz w:val="33"/>
          <w:szCs w:val="33"/>
        </w:rPr>
        <w:t>建议加强绩效管理的指导和培训，增强绩效管理业务人员绩效管理能力、专业素质和思想水平。</w:t>
      </w: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830"/>
        <w:gridCol w:w="720"/>
        <w:gridCol w:w="1358"/>
        <w:gridCol w:w="474"/>
        <w:gridCol w:w="993"/>
        <w:gridCol w:w="474"/>
        <w:gridCol w:w="1237"/>
        <w:gridCol w:w="499"/>
        <w:gridCol w:w="500"/>
        <w:gridCol w:w="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51162121T000000100094-卫生工本费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岳池县卫生健康监督执法大队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按要求在2021年底完成购买卫生执法各类文书等资料。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在2021年底完成购买卫生执法各类文书等资料。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通过购买卫生执法各类文书等，规范使用各类文书，进一步规范和强化卫生监督执法工作，保障卫生安全。合理设置包括完成指标、效益指标、满意度指标等定性和定量指标，计划在2022年12月前全面完成。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12月底前完成率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通过宣传生活饮用水、传染病、公共场所卫生知识、打击非法行医等活动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规范使用各类文书，提高行政执法效能。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规范使用各类文书，提高行政执法效能。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预计购买卫生相关文本费用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绩效管理业务人员对项目绩效管理能力有所欠缺。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加强绩效管理的指导和培训，增强绩效管理业务人员绩效管理能力、专业素质和思想水平。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项目负责人：吴永军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财务负责人：周冲</w:t>
            </w:r>
          </w:p>
        </w:tc>
      </w:tr>
    </w:tbl>
    <w:p>
      <w:pPr>
        <w:pStyle w:val="7"/>
        <w:rPr>
          <w:rFonts w:hint="default" w:ascii="Times New Roman" w:hAnsi="Times New Roman" w:cs="Times New Roman"/>
          <w:b/>
          <w:bCs/>
          <w:color w:val="FF0000"/>
        </w:rPr>
      </w:pP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简体" w:hAnsi="宋体" w:eastAsia="方正小标宋简体" w:cs="Times New Roman"/>
          <w:color w:val="000000"/>
          <w:kern w:val="0"/>
          <w:sz w:val="44"/>
          <w:szCs w:val="44"/>
          <w:lang w:val="zh-CN" w:eastAsia="zh-CN" w:bidi="ar-SA"/>
        </w:rPr>
      </w:pPr>
      <w:r>
        <w:rPr>
          <w:rFonts w:hint="eastAsia" w:ascii="方正小标宋简体" w:hAnsi="宋体" w:eastAsia="方正小标宋简体" w:cs="Times New Roman"/>
          <w:color w:val="000000"/>
          <w:kern w:val="0"/>
          <w:sz w:val="44"/>
          <w:szCs w:val="44"/>
          <w:lang w:val="en-US" w:eastAsia="zh-CN" w:bidi="ar-SA"/>
        </w:rPr>
        <w:t>2023年预算</w:t>
      </w:r>
      <w:r>
        <w:rPr>
          <w:rFonts w:hint="eastAsia" w:ascii="方正小标宋简体" w:hAnsi="宋体" w:eastAsia="方正小标宋简体" w:cs="Times New Roman"/>
          <w:color w:val="000000"/>
          <w:kern w:val="0"/>
          <w:sz w:val="44"/>
          <w:szCs w:val="44"/>
          <w:lang w:val="zh-CN" w:eastAsia="zh-CN" w:bidi="ar-SA"/>
        </w:rPr>
        <w:t>项目支出绩效自评报告</w:t>
      </w:r>
    </w:p>
    <w:p>
      <w:pPr>
        <w:keepNext w:val="0"/>
        <w:keepLines w:val="0"/>
        <w:pageBreakBefore w:val="0"/>
        <w:kinsoku/>
        <w:wordWrap/>
        <w:overflowPunct/>
        <w:topLinePunct w:val="0"/>
        <w:autoSpaceDE/>
        <w:autoSpaceDN/>
        <w:bidi w:val="0"/>
        <w:spacing w:line="600" w:lineRule="exact"/>
        <w:jc w:val="center"/>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（卫生监督抽检项目）</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sz w:val="32"/>
          <w:szCs w:val="32"/>
          <w:lang w:val="zh-CN"/>
        </w:rPr>
      </w:pPr>
      <w:r>
        <w:rPr>
          <w:rFonts w:hint="eastAsia" w:ascii="黑体" w:hAnsi="宋体" w:eastAsia="黑体" w:cs="Times New Roman"/>
          <w:sz w:val="32"/>
          <w:szCs w:val="32"/>
        </w:rPr>
        <w:t>一、</w:t>
      </w:r>
      <w:r>
        <w:rPr>
          <w:rFonts w:hint="eastAsia" w:ascii="黑体" w:hAnsi="宋体" w:eastAsia="黑体" w:cs="Times New Roman"/>
          <w:sz w:val="32"/>
          <w:szCs w:val="32"/>
          <w:lang w:val="zh-CN"/>
        </w:rPr>
        <w:t>项目概况</w:t>
      </w:r>
    </w:p>
    <w:p>
      <w:pPr>
        <w:snapToGrid w:val="0"/>
        <w:spacing w:line="580" w:lineRule="exact"/>
        <w:ind w:firstLine="642" w:firstLineChars="200"/>
        <w:rPr>
          <w:rFonts w:ascii="仿宋_GB2312" w:hAnsi="宋体" w:eastAsia="仿宋_GB2312" w:cs="Times New Roman"/>
          <w:sz w:val="32"/>
          <w:szCs w:val="32"/>
          <w:lang w:val="zh-CN"/>
        </w:rPr>
      </w:pPr>
      <w:r>
        <w:rPr>
          <w:rFonts w:hint="eastAsia" w:ascii="楷体_GB2312" w:hAnsi="宋体" w:eastAsia="楷体_GB2312" w:cs="Times New Roman"/>
          <w:b/>
          <w:sz w:val="32"/>
          <w:szCs w:val="32"/>
          <w:lang w:val="zh-CN"/>
        </w:rPr>
        <w:t>（一）项目资金申报及批复情况。</w:t>
      </w:r>
      <w:r>
        <w:rPr>
          <w:rFonts w:hint="eastAsia" w:ascii="方正仿宋_GBK" w:hAnsi="Times New Roman" w:eastAsia="方正仿宋_GBK" w:cs="Times New Roman"/>
          <w:color w:val="000000"/>
          <w:kern w:val="0"/>
          <w:sz w:val="33"/>
          <w:szCs w:val="33"/>
        </w:rPr>
        <w:t>该项目是纳入预算管理的常年安排的监督抽检资金，按照要求准确编制项目资金预算进行申报，并根据财政批复文件严格执行。在项目资金使用过程中，严格按照项目资金管理办法的规定切实做到专款专用，从而发挥好项目经费对项目实施的促进作用。</w:t>
      </w:r>
    </w:p>
    <w:p>
      <w:pPr>
        <w:widowControl/>
        <w:shd w:val="clear" w:color="auto" w:fill="FFFFFF"/>
        <w:spacing w:line="585" w:lineRule="atLeast"/>
        <w:ind w:firstLine="795"/>
        <w:jc w:val="left"/>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（二）项目绩效目标。</w:t>
      </w:r>
    </w:p>
    <w:p>
      <w:pPr>
        <w:widowControl/>
        <w:shd w:val="clear" w:color="auto" w:fill="FFFFFF"/>
        <w:spacing w:line="585" w:lineRule="atLeast"/>
        <w:ind w:firstLine="795"/>
        <w:jc w:val="left"/>
        <w:rPr>
          <w:rFonts w:ascii="宋体" w:hAnsi="宋体" w:eastAsia="宋体" w:cs="宋体"/>
          <w:color w:val="333333"/>
          <w:kern w:val="0"/>
          <w:sz w:val="21"/>
          <w:szCs w:val="21"/>
        </w:rPr>
      </w:pPr>
      <w:r>
        <w:rPr>
          <w:rFonts w:hint="eastAsia" w:ascii="楷体_GB2312" w:hAnsi="宋体" w:eastAsia="楷体_GB2312" w:cs="Times New Roman"/>
          <w:sz w:val="32"/>
          <w:szCs w:val="32"/>
          <w:lang w:val="zh-CN"/>
        </w:rPr>
        <w:t>1.项目主要内容。</w:t>
      </w:r>
      <w:r>
        <w:rPr>
          <w:rFonts w:hint="eastAsia" w:ascii="方正仿宋_GBK" w:hAnsi="Times New Roman" w:eastAsia="方正仿宋_GBK" w:cs="Times New Roman"/>
          <w:color w:val="000000"/>
          <w:kern w:val="0"/>
          <w:sz w:val="33"/>
          <w:szCs w:val="33"/>
        </w:rPr>
        <w:t>按要求在202</w:t>
      </w:r>
      <w:r>
        <w:rPr>
          <w:rFonts w:hint="eastAsia" w:ascii="方正仿宋_GBK" w:hAnsi="Times New Roman" w:eastAsia="方正仿宋_GBK" w:cs="Times New Roman"/>
          <w:color w:val="000000"/>
          <w:kern w:val="0"/>
          <w:sz w:val="33"/>
          <w:szCs w:val="33"/>
          <w:lang w:val="en-US" w:eastAsia="zh-CN"/>
        </w:rPr>
        <w:t>2</w:t>
      </w:r>
      <w:r>
        <w:rPr>
          <w:rFonts w:hint="eastAsia" w:ascii="方正仿宋_GBK" w:hAnsi="Times New Roman" w:eastAsia="方正仿宋_GBK" w:cs="Times New Roman"/>
          <w:color w:val="000000"/>
          <w:kern w:val="0"/>
          <w:sz w:val="33"/>
          <w:szCs w:val="33"/>
        </w:rPr>
        <w:t>年底完成</w:t>
      </w:r>
      <w:r>
        <w:rPr>
          <w:rFonts w:hint="eastAsia" w:ascii="方正仿宋_GBK" w:eastAsia="方正仿宋_GBK" w:cs="Times New Roman"/>
          <w:color w:val="000000"/>
          <w:kern w:val="0"/>
          <w:sz w:val="33"/>
          <w:szCs w:val="33"/>
          <w:lang w:eastAsia="zh-CN"/>
        </w:rPr>
        <w:t>“双随机”</w:t>
      </w:r>
      <w:r>
        <w:rPr>
          <w:rFonts w:hint="eastAsia" w:ascii="方正仿宋_GBK" w:hAnsi="Times New Roman" w:eastAsia="方正仿宋_GBK" w:cs="Times New Roman"/>
          <w:color w:val="000000"/>
          <w:kern w:val="0"/>
          <w:sz w:val="33"/>
          <w:szCs w:val="33"/>
        </w:rPr>
        <w:t>和日常工作任务中对公共场所卫生和生活饮用水卫生等进行的监督抽检工作。 </w:t>
      </w:r>
      <w:r>
        <w:rPr>
          <w:rFonts w:hint="eastAsia" w:ascii="仿宋_GB2312" w:hAnsi="宋体" w:eastAsia="仿宋_GB2312" w:cs="宋体"/>
          <w:color w:val="333333"/>
          <w:kern w:val="0"/>
          <w:sz w:val="32"/>
          <w:szCs w:val="32"/>
        </w:rPr>
        <w:t> </w:t>
      </w:r>
    </w:p>
    <w:p>
      <w:pPr>
        <w:widowControl/>
        <w:shd w:val="clear" w:color="auto" w:fill="FFFFFF"/>
        <w:spacing w:line="585" w:lineRule="atLeast"/>
        <w:ind w:firstLine="720"/>
        <w:jc w:val="left"/>
        <w:rPr>
          <w:rFonts w:ascii="方正仿宋_GBK" w:hAnsi="Times New Roman" w:eastAsia="方正仿宋_GBK" w:cs="Times New Roman"/>
          <w:color w:val="000000"/>
          <w:kern w:val="0"/>
          <w:sz w:val="33"/>
          <w:szCs w:val="33"/>
        </w:rPr>
      </w:pPr>
      <w:r>
        <w:rPr>
          <w:rFonts w:hint="eastAsia" w:ascii="楷体_GB2312" w:hAnsi="宋体" w:eastAsia="楷体_GB2312" w:cs="Times New Roman"/>
          <w:sz w:val="32"/>
          <w:szCs w:val="32"/>
          <w:lang w:val="zh-CN"/>
        </w:rPr>
        <w:t>2. 计划实现的具体绩效目标以及项目实施进度计划。</w:t>
      </w:r>
      <w:r>
        <w:rPr>
          <w:rFonts w:hint="eastAsia" w:ascii="方正仿宋_GBK" w:hAnsi="Times New Roman" w:eastAsia="方正仿宋_GBK" w:cs="Times New Roman"/>
          <w:color w:val="000000"/>
          <w:kern w:val="0"/>
          <w:sz w:val="33"/>
          <w:szCs w:val="33"/>
        </w:rPr>
        <w:t>通过开展</w:t>
      </w:r>
      <w:r>
        <w:rPr>
          <w:rFonts w:hint="eastAsia" w:ascii="方正仿宋_GBK" w:eastAsia="方正仿宋_GBK" w:cs="Times New Roman"/>
          <w:color w:val="000000"/>
          <w:kern w:val="0"/>
          <w:sz w:val="33"/>
          <w:szCs w:val="33"/>
          <w:lang w:eastAsia="zh-CN"/>
        </w:rPr>
        <w:t>“双随机”</w:t>
      </w:r>
      <w:r>
        <w:rPr>
          <w:rFonts w:hint="eastAsia" w:ascii="方正仿宋_GBK" w:hAnsi="Times New Roman" w:eastAsia="方正仿宋_GBK" w:cs="Times New Roman"/>
          <w:color w:val="000000"/>
          <w:kern w:val="0"/>
          <w:sz w:val="33"/>
          <w:szCs w:val="33"/>
        </w:rPr>
        <w:t>和日常工作任务中对公共场所卫生和生活饮用水卫生等监督抽检工作，及时掌握卫生情况是否达到标准，保障公共场所和饮用水等卫生安全。合理设置包括完成指标、效益指标、满意度指标等定性和定量指标，根据年初工作计划安排开展卫生监督抽检工作，计划在202</w:t>
      </w:r>
      <w:r>
        <w:rPr>
          <w:rFonts w:hint="eastAsia" w:ascii="方正仿宋_GBK" w:hAnsi="Times New Roman" w:eastAsia="方正仿宋_GBK" w:cs="Times New Roman"/>
          <w:color w:val="000000"/>
          <w:kern w:val="0"/>
          <w:sz w:val="33"/>
          <w:szCs w:val="33"/>
          <w:lang w:val="en-US" w:eastAsia="zh-CN"/>
        </w:rPr>
        <w:t>2</w:t>
      </w:r>
      <w:r>
        <w:rPr>
          <w:rFonts w:hint="eastAsia" w:ascii="方正仿宋_GBK" w:hAnsi="Times New Roman" w:eastAsia="方正仿宋_GBK" w:cs="Times New Roman"/>
          <w:color w:val="000000"/>
          <w:kern w:val="0"/>
          <w:sz w:val="33"/>
          <w:szCs w:val="33"/>
        </w:rPr>
        <w:t>年12月前全面完成。</w:t>
      </w:r>
    </w:p>
    <w:p>
      <w:pPr>
        <w:adjustRightInd w:val="0"/>
        <w:snapToGrid w:val="0"/>
        <w:spacing w:line="600" w:lineRule="exact"/>
        <w:ind w:firstLine="720"/>
        <w:rPr>
          <w:rFonts w:hint="eastAsia" w:ascii="方正仿宋_GBK" w:hAnsi="Times New Roman" w:eastAsia="方正仿宋_GBK" w:cs="Times New Roman"/>
          <w:color w:val="000000"/>
          <w:kern w:val="0"/>
          <w:sz w:val="33"/>
          <w:szCs w:val="33"/>
          <w:lang w:val="zh-CN"/>
        </w:rPr>
      </w:pPr>
      <w:r>
        <w:rPr>
          <w:rFonts w:hint="eastAsia" w:ascii="楷体_GB2312" w:hAnsi="宋体" w:eastAsia="楷体_GB2312" w:cs="Times New Roman"/>
          <w:b/>
          <w:sz w:val="32"/>
          <w:szCs w:val="32"/>
          <w:lang w:val="zh-CN"/>
        </w:rPr>
        <w:t>（三）项目资金申报相符性。</w:t>
      </w:r>
      <w:r>
        <w:rPr>
          <w:rFonts w:ascii="方正仿宋_GBK" w:hAnsi="Times New Roman" w:eastAsia="方正仿宋_GBK" w:cs="Times New Roman"/>
          <w:color w:val="000000"/>
          <w:kern w:val="0"/>
          <w:sz w:val="33"/>
          <w:szCs w:val="33"/>
        </w:rPr>
        <w:t>申报内容与具体实施内容相符、申报目标合理可行。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sz w:val="32"/>
          <w:szCs w:val="32"/>
        </w:rPr>
      </w:pPr>
      <w:r>
        <w:rPr>
          <w:rFonts w:hint="eastAsia" w:ascii="黑体" w:hAnsi="宋体" w:eastAsia="黑体" w:cs="Times New Roman"/>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sz w:val="32"/>
          <w:szCs w:val="32"/>
          <w:lang w:val="zh-CN"/>
        </w:rPr>
      </w:pPr>
      <w:r>
        <w:rPr>
          <w:rFonts w:hint="eastAsia" w:ascii="仿宋_GB2312" w:hAnsi="宋体" w:eastAsia="仿宋_GB2312" w:cs="Times New Roman"/>
          <w:sz w:val="32"/>
          <w:szCs w:val="32"/>
          <w:lang w:val="zh-CN"/>
        </w:rPr>
        <w:tab/>
      </w:r>
      <w:r>
        <w:rPr>
          <w:rFonts w:hint="eastAsia" w:ascii="楷体_GB2312" w:hAnsi="宋体" w:eastAsia="楷体_GB2312" w:cs="Times New Roman"/>
          <w:b/>
          <w:sz w:val="32"/>
          <w:szCs w:val="32"/>
          <w:lang w:val="zh-CN"/>
        </w:rPr>
        <w:t>（一）资金计划、到位及使用情况。</w:t>
      </w:r>
    </w:p>
    <w:p>
      <w:pPr>
        <w:adjustRightInd w:val="0"/>
        <w:snapToGrid w:val="0"/>
        <w:spacing w:line="600" w:lineRule="exact"/>
        <w:ind w:firstLine="720"/>
        <w:rPr>
          <w:rFonts w:ascii="仿宋_GB2312" w:hAnsi="宋体" w:eastAsia="仿宋_GB2312" w:cs="Times New Roman"/>
          <w:sz w:val="32"/>
          <w:szCs w:val="32"/>
          <w:lang w:val="zh-CN"/>
        </w:rPr>
      </w:pPr>
      <w:r>
        <w:rPr>
          <w:rFonts w:hint="eastAsia" w:ascii="楷体_GB2312" w:hAnsi="宋体" w:eastAsia="楷体_GB2312" w:cs="Times New Roman"/>
          <w:sz w:val="32"/>
          <w:szCs w:val="32"/>
          <w:lang w:val="zh-CN"/>
        </w:rPr>
        <w:t>1．资金计划及到位。</w:t>
      </w:r>
      <w:r>
        <w:rPr>
          <w:rFonts w:hint="eastAsia" w:ascii="Times New Roman" w:hAnsi="Times New Roman" w:eastAsia="方正仿宋_GBK" w:cs="Times New Roman"/>
          <w:sz w:val="33"/>
          <w:szCs w:val="33"/>
          <w:lang w:val="zh-CN"/>
        </w:rPr>
        <w:t>根据预算安排，大队收到卫生监督抽检经费</w:t>
      </w:r>
      <w:r>
        <w:rPr>
          <w:rFonts w:hint="eastAsia" w:ascii="方正仿宋_GBK" w:hAnsi="Times New Roman" w:eastAsia="方正仿宋_GBK" w:cs="Times New Roman"/>
          <w:color w:val="000000"/>
          <w:kern w:val="0"/>
          <w:sz w:val="33"/>
          <w:szCs w:val="33"/>
          <w:lang w:val="zh-CN"/>
        </w:rPr>
        <w:t>3.</w:t>
      </w:r>
      <w:r>
        <w:rPr>
          <w:rFonts w:hint="eastAsia" w:ascii="方正仿宋_GBK" w:hAnsi="Times New Roman" w:eastAsia="方正仿宋_GBK" w:cs="Times New Roman"/>
          <w:color w:val="000000"/>
          <w:kern w:val="0"/>
          <w:sz w:val="33"/>
          <w:szCs w:val="33"/>
          <w:lang w:val="en-US" w:eastAsia="zh-CN"/>
        </w:rPr>
        <w:t>01</w:t>
      </w:r>
      <w:r>
        <w:rPr>
          <w:rFonts w:hint="eastAsia" w:ascii="Times New Roman" w:hAnsi="Times New Roman" w:eastAsia="方正仿宋_GBK" w:cs="Times New Roman"/>
          <w:sz w:val="33"/>
          <w:szCs w:val="33"/>
          <w:lang w:val="zh-CN"/>
        </w:rPr>
        <w:t>万元，资金到位率</w:t>
      </w:r>
      <w:r>
        <w:rPr>
          <w:rFonts w:hint="eastAsia" w:ascii="方正仿宋_GBK" w:hAnsi="Times New Roman" w:eastAsia="方正仿宋_GBK" w:cs="Times New Roman"/>
          <w:color w:val="000000"/>
          <w:kern w:val="0"/>
          <w:sz w:val="33"/>
          <w:szCs w:val="33"/>
          <w:lang w:val="zh-CN" w:eastAsia="zh-CN"/>
        </w:rPr>
        <w:t>100%</w:t>
      </w:r>
      <w:r>
        <w:rPr>
          <w:rFonts w:hint="eastAsia" w:ascii="Times New Roman" w:hAnsi="Times New Roman" w:eastAsia="方正仿宋_GBK" w:cs="Times New Roman"/>
          <w:sz w:val="33"/>
          <w:szCs w:val="33"/>
          <w:lang w:val="zh-CN"/>
        </w:rPr>
        <w:t>。为更好地开展卫生监督抽检工作提供了资金支持。</w:t>
      </w:r>
    </w:p>
    <w:p>
      <w:pPr>
        <w:adjustRightInd w:val="0"/>
        <w:snapToGrid w:val="0"/>
        <w:spacing w:line="600" w:lineRule="exact"/>
        <w:ind w:firstLine="720"/>
        <w:rPr>
          <w:rFonts w:hint="eastAsia" w:ascii="Times New Roman" w:hAnsi="Times New Roman" w:eastAsia="方正仿宋_GBK" w:cs="Times New Roman"/>
          <w:sz w:val="33"/>
          <w:szCs w:val="33"/>
          <w:lang w:val="zh-CN"/>
        </w:rPr>
      </w:pPr>
      <w:r>
        <w:rPr>
          <w:rFonts w:hint="eastAsia" w:ascii="楷体_GB2312" w:hAnsi="宋体" w:eastAsia="楷体_GB2312" w:cs="Times New Roman"/>
          <w:sz w:val="32"/>
          <w:szCs w:val="32"/>
          <w:lang w:val="zh-CN"/>
        </w:rPr>
        <w:t>2．资金使用。</w:t>
      </w:r>
      <w:r>
        <w:rPr>
          <w:rFonts w:hint="eastAsia" w:ascii="Times New Roman" w:hAnsi="Times New Roman" w:eastAsia="方正仿宋_GBK" w:cs="Times New Roman"/>
          <w:sz w:val="33"/>
          <w:szCs w:val="33"/>
          <w:lang w:val="zh-CN"/>
        </w:rPr>
        <w:t>在资金使用方面，</w:t>
      </w:r>
      <w:r>
        <w:rPr>
          <w:rFonts w:hint="eastAsia" w:eastAsia="方正仿宋_GBK" w:cs="Times New Roman"/>
          <w:sz w:val="33"/>
          <w:szCs w:val="33"/>
          <w:lang w:val="zh-CN"/>
        </w:rPr>
        <w:t>截至</w:t>
      </w:r>
      <w:r>
        <w:rPr>
          <w:rFonts w:hint="eastAsia" w:ascii="Times New Roman" w:hAnsi="Times New Roman" w:eastAsia="方正仿宋_GBK" w:cs="Times New Roman"/>
          <w:sz w:val="33"/>
          <w:szCs w:val="33"/>
          <w:lang w:val="zh-CN"/>
        </w:rPr>
        <w:t>20</w:t>
      </w:r>
      <w:r>
        <w:rPr>
          <w:rFonts w:hint="eastAsia" w:ascii="Times New Roman" w:hAnsi="Times New Roman" w:eastAsia="方正仿宋_GBK" w:cs="Times New Roman"/>
          <w:sz w:val="33"/>
          <w:szCs w:val="33"/>
          <w:lang w:val="en-US" w:eastAsia="zh-CN"/>
        </w:rPr>
        <w:t>22</w:t>
      </w:r>
      <w:r>
        <w:rPr>
          <w:rFonts w:hint="eastAsia" w:ascii="Times New Roman" w:hAnsi="Times New Roman" w:eastAsia="方正仿宋_GBK" w:cs="Times New Roman"/>
          <w:sz w:val="33"/>
          <w:szCs w:val="33"/>
          <w:lang w:val="zh-CN"/>
        </w:rPr>
        <w:t>年年底，该笔资金已全部用于保障</w:t>
      </w:r>
      <w:r>
        <w:rPr>
          <w:rFonts w:hint="eastAsia" w:ascii="方正仿宋_GBK" w:eastAsia="方正仿宋_GBK" w:cs="Times New Roman"/>
          <w:color w:val="000000"/>
          <w:kern w:val="0"/>
          <w:sz w:val="33"/>
          <w:szCs w:val="33"/>
          <w:lang w:eastAsia="zh-CN"/>
        </w:rPr>
        <w:t>“双随机”</w:t>
      </w:r>
      <w:r>
        <w:rPr>
          <w:rFonts w:hint="eastAsia" w:ascii="方正仿宋_GBK" w:hAnsi="Times New Roman" w:eastAsia="方正仿宋_GBK" w:cs="Times New Roman"/>
          <w:color w:val="000000"/>
          <w:kern w:val="0"/>
          <w:sz w:val="33"/>
          <w:szCs w:val="33"/>
        </w:rPr>
        <w:t>和日常工作任务中对公共场所卫生和生活饮用水卫生等进行的监督抽检工作</w:t>
      </w:r>
      <w:r>
        <w:rPr>
          <w:rFonts w:hint="eastAsia" w:ascii="Times New Roman" w:hAnsi="Times New Roman" w:eastAsia="方正仿宋_GBK" w:cs="Times New Roman"/>
          <w:sz w:val="33"/>
          <w:szCs w:val="33"/>
          <w:lang w:val="zh-CN"/>
        </w:rPr>
        <w:t>，</w:t>
      </w:r>
      <w:r>
        <w:rPr>
          <w:rFonts w:ascii="Times New Roman" w:hAnsi="Times New Roman" w:eastAsia="方正仿宋_GBK" w:cs="Times New Roman"/>
          <w:sz w:val="33"/>
          <w:szCs w:val="33"/>
          <w:lang w:val="zh-CN"/>
        </w:rPr>
        <w:t>支付依据合规合法，</w:t>
      </w:r>
      <w:r>
        <w:rPr>
          <w:rFonts w:hint="eastAsia" w:ascii="Times New Roman" w:hAnsi="Times New Roman" w:eastAsia="方正仿宋_GBK" w:cs="Times New Roman"/>
          <w:sz w:val="33"/>
          <w:szCs w:val="33"/>
          <w:lang w:val="zh-CN"/>
        </w:rPr>
        <w:t>符合规定的资金使用范围，与预算相符，不存在截留、挤占、挪用专项资金的行为。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（二）项目财务管理情况。</w:t>
      </w:r>
    </w:p>
    <w:p>
      <w:pPr>
        <w:adjustRightInd w:val="0"/>
        <w:snapToGrid w:val="0"/>
        <w:spacing w:line="600" w:lineRule="exact"/>
        <w:ind w:firstLine="720"/>
        <w:rPr>
          <w:rFonts w:ascii="仿宋_GB2312" w:hAnsi="宋体" w:eastAsia="仿宋_GB2312" w:cs="Times New Roman"/>
          <w:sz w:val="32"/>
          <w:szCs w:val="32"/>
          <w:lang w:val="zh-CN"/>
        </w:rPr>
      </w:pPr>
      <w:r>
        <w:rPr>
          <w:rFonts w:hint="eastAsia" w:ascii="Times New Roman" w:hAnsi="Times New Roman" w:eastAsia="方正仿宋_GBK" w:cs="Times New Roman"/>
          <w:sz w:val="33"/>
          <w:szCs w:val="33"/>
          <w:lang w:val="zh-CN"/>
        </w:rPr>
        <w:t>制定并实施了《财务管理制度》，其内容主要包括：收入管理、支出管理、票据管理、审批程序等，对财务管理机构工作职责、资金收支管理、财务收支审批、账务处理、项目资金专款专用等内容做了明确的规定。该项目严格执行财务管理制度、账务处理及时、会计核算规范，符合会计管理要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（三）项目组织实施情况。</w:t>
      </w:r>
    </w:p>
    <w:p>
      <w:pPr>
        <w:adjustRightInd w:val="0"/>
        <w:snapToGrid w:val="0"/>
        <w:spacing w:line="600" w:lineRule="exact"/>
        <w:ind w:firstLine="720"/>
        <w:rPr>
          <w:rFonts w:ascii="仿宋_GB2312" w:hAnsi="宋体" w:eastAsia="仿宋_GB2312" w:cs="Times New Roman"/>
          <w:sz w:val="32"/>
          <w:szCs w:val="32"/>
          <w:lang w:val="zh-CN"/>
        </w:rPr>
      </w:pPr>
      <w:r>
        <w:rPr>
          <w:rFonts w:hint="eastAsia" w:ascii="Times New Roman" w:hAnsi="Times New Roman" w:eastAsia="方正仿宋_GBK" w:cs="Times New Roman"/>
          <w:sz w:val="33"/>
          <w:szCs w:val="33"/>
          <w:lang w:val="zh-CN"/>
        </w:rPr>
        <w:t>该项目由县卫生健康监督执法大队负责组织实施，大队根据年初制定的</w:t>
      </w:r>
      <w:r>
        <w:rPr>
          <w:rFonts w:hint="eastAsia" w:ascii="方正仿宋_GBK" w:hAnsi="Times New Roman" w:eastAsia="方正仿宋_GBK" w:cs="Times New Roman"/>
          <w:sz w:val="33"/>
          <w:szCs w:val="33"/>
          <w:lang w:val="zh-CN"/>
        </w:rPr>
        <w:t>202</w:t>
      </w:r>
      <w:r>
        <w:rPr>
          <w:rFonts w:hint="eastAsia" w:ascii="方正仿宋_GBK" w:hAnsi="Times New Roman" w:eastAsia="方正仿宋_GBK" w:cs="Times New Roman"/>
          <w:sz w:val="33"/>
          <w:szCs w:val="33"/>
          <w:lang w:val="en-US" w:eastAsia="zh-CN"/>
        </w:rPr>
        <w:t>2</w:t>
      </w:r>
      <w:r>
        <w:rPr>
          <w:rFonts w:hint="eastAsia" w:ascii="Times New Roman" w:hAnsi="Times New Roman" w:eastAsia="方正仿宋_GBK" w:cs="Times New Roman"/>
          <w:sz w:val="33"/>
          <w:szCs w:val="33"/>
          <w:lang w:val="zh-CN"/>
        </w:rPr>
        <w:t>年大队卫生监督执法工作计划开展监督工作，由大队长统筹，各中队中队长牵头开展职责范围内各专业的监督抽检工作，严格执行《财务管理制度》《收支业务管理制度》等制度，通过自查该项目实施的相关资料，未发现违反相关制度的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sz w:val="32"/>
          <w:szCs w:val="32"/>
          <w:lang w:val="zh-CN"/>
        </w:rPr>
      </w:pPr>
      <w:r>
        <w:rPr>
          <w:rFonts w:hint="eastAsia" w:ascii="黑体" w:hAnsi="宋体" w:eastAsia="黑体" w:cs="Times New Roman"/>
          <w:sz w:val="32"/>
          <w:szCs w:val="32"/>
        </w:rPr>
        <w:t>三、项目绩效情况</w:t>
      </w:r>
      <w:r>
        <w:rPr>
          <w:rFonts w:hint="eastAsia" w:ascii="仿宋_GB2312" w:hAnsi="宋体" w:eastAsia="仿宋_GB2312"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（一）项目完成情况。</w:t>
      </w:r>
    </w:p>
    <w:p>
      <w:pPr>
        <w:adjustRightInd w:val="0"/>
        <w:snapToGrid w:val="0"/>
        <w:spacing w:line="600" w:lineRule="exact"/>
        <w:ind w:firstLine="720"/>
        <w:rPr>
          <w:rFonts w:ascii="楷体_GB2312" w:hAnsi="宋体" w:eastAsia="楷体_GB2312" w:cs="Times New Roman"/>
          <w:b/>
          <w:sz w:val="32"/>
          <w:szCs w:val="32"/>
          <w:lang w:val="zh-CN"/>
        </w:rPr>
      </w:pPr>
      <w:r>
        <w:rPr>
          <w:rFonts w:hint="eastAsia" w:ascii="Times New Roman" w:hAnsi="Times New Roman" w:eastAsia="方正仿宋_GBK" w:cs="Times New Roman"/>
          <w:sz w:val="33"/>
          <w:szCs w:val="33"/>
          <w:lang w:val="zh-CN"/>
        </w:rPr>
        <w:t>大队于</w:t>
      </w:r>
      <w:r>
        <w:rPr>
          <w:rFonts w:hint="eastAsia" w:ascii="方正仿宋_GBK" w:hAnsi="Times New Roman" w:eastAsia="方正仿宋_GBK" w:cs="Times New Roman"/>
          <w:color w:val="000000"/>
          <w:kern w:val="0"/>
          <w:sz w:val="33"/>
          <w:szCs w:val="33"/>
          <w:lang w:val="zh-CN"/>
        </w:rPr>
        <w:t>202</w:t>
      </w:r>
      <w:r>
        <w:rPr>
          <w:rFonts w:hint="eastAsia" w:ascii="方正仿宋_GBK" w:hAnsi="Times New Roman" w:eastAsia="方正仿宋_GBK" w:cs="Times New Roman"/>
          <w:color w:val="000000"/>
          <w:kern w:val="0"/>
          <w:sz w:val="33"/>
          <w:szCs w:val="33"/>
          <w:lang w:val="en-US" w:eastAsia="zh-CN"/>
        </w:rPr>
        <w:t>2</w:t>
      </w:r>
      <w:r>
        <w:rPr>
          <w:rFonts w:hint="eastAsia" w:ascii="Times New Roman" w:hAnsi="Times New Roman" w:eastAsia="方正仿宋_GBK" w:cs="Times New Roman"/>
          <w:sz w:val="33"/>
          <w:szCs w:val="33"/>
          <w:lang w:val="zh-CN"/>
        </w:rPr>
        <w:t>年底前完成本</w:t>
      </w:r>
      <w:r>
        <w:rPr>
          <w:rFonts w:hint="eastAsia" w:ascii="方正仿宋_GBK" w:hAnsi="Times New Roman" w:eastAsia="方正仿宋_GBK" w:cs="Times New Roman"/>
          <w:sz w:val="33"/>
          <w:szCs w:val="33"/>
        </w:rPr>
        <w:t>年度</w:t>
      </w:r>
      <w:r>
        <w:rPr>
          <w:rFonts w:hint="eastAsia" w:ascii="方正仿宋_GBK" w:eastAsia="方正仿宋_GBK" w:cs="Times New Roman"/>
          <w:color w:val="000000"/>
          <w:kern w:val="0"/>
          <w:sz w:val="33"/>
          <w:szCs w:val="33"/>
          <w:lang w:eastAsia="zh-CN"/>
        </w:rPr>
        <w:t>“双随机”</w:t>
      </w:r>
      <w:r>
        <w:rPr>
          <w:rFonts w:hint="eastAsia" w:ascii="方正仿宋_GBK" w:hAnsi="Times New Roman" w:eastAsia="方正仿宋_GBK" w:cs="Times New Roman"/>
          <w:color w:val="000000"/>
          <w:kern w:val="0"/>
          <w:sz w:val="33"/>
          <w:szCs w:val="33"/>
        </w:rPr>
        <w:t>和日常工作中对公共场所卫生和生活饮用水卫生等进行的监督抽检工作任务</w:t>
      </w:r>
      <w:r>
        <w:rPr>
          <w:rFonts w:hint="eastAsia" w:ascii="方正仿宋_GBK" w:hAnsi="Times New Roman" w:eastAsia="方正仿宋_GBK" w:cs="Times New Roman"/>
          <w:sz w:val="33"/>
          <w:szCs w:val="33"/>
        </w:rPr>
        <w:t>，全面完成该项目，完成率100%，该笔项目资金使用率100%，对监督抽检中发现的问题责令及时整改，并对违法行为坚决查处，进一步规范了被监督单位的执业行为。监督抽检工作完成情况较好，该卫生监督抽检项目作为大队主要业务工作于202</w:t>
      </w:r>
      <w:r>
        <w:rPr>
          <w:rFonts w:hint="eastAsia" w:ascii="方正仿宋_GBK" w:hAnsi="Times New Roman" w:eastAsia="方正仿宋_GBK" w:cs="Times New Roman"/>
          <w:sz w:val="33"/>
          <w:szCs w:val="33"/>
          <w:lang w:val="en-US" w:eastAsia="zh-CN"/>
        </w:rPr>
        <w:t>2</w:t>
      </w:r>
      <w:r>
        <w:rPr>
          <w:rFonts w:hint="eastAsia" w:ascii="方正仿宋_GBK" w:hAnsi="Times New Roman" w:eastAsia="方正仿宋_GBK" w:cs="Times New Roman"/>
          <w:sz w:val="33"/>
          <w:szCs w:val="33"/>
        </w:rPr>
        <w:t>年内持续开展，于202</w:t>
      </w:r>
      <w:r>
        <w:rPr>
          <w:rFonts w:hint="eastAsia" w:ascii="方正仿宋_GBK" w:hAnsi="Times New Roman" w:eastAsia="方正仿宋_GBK" w:cs="Times New Roman"/>
          <w:sz w:val="33"/>
          <w:szCs w:val="33"/>
          <w:lang w:val="en-US" w:eastAsia="zh-CN"/>
        </w:rPr>
        <w:t>2</w:t>
      </w:r>
      <w:r>
        <w:rPr>
          <w:rFonts w:hint="eastAsia" w:ascii="方正仿宋_GBK" w:hAnsi="Times New Roman" w:eastAsia="方正仿宋_GBK" w:cs="Times New Roman"/>
          <w:sz w:val="33"/>
          <w:szCs w:val="33"/>
        </w:rPr>
        <w:t>年12月底前完成，对照该项目年初计划的任务完成量、质量、进度和成本控制等均完成良好，项目总体自评得分95分。</w:t>
      </w:r>
    </w:p>
    <w:p>
      <w:pPr>
        <w:adjustRightInd w:val="0"/>
        <w:snapToGrid w:val="0"/>
        <w:spacing w:line="590" w:lineRule="exact"/>
        <w:ind w:firstLine="642" w:firstLineChars="200"/>
        <w:rPr>
          <w:rFonts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（二）项目效益情况。</w:t>
      </w:r>
      <w:r>
        <w:rPr>
          <w:rFonts w:hint="eastAsia" w:ascii="方正仿宋_GBK" w:hAnsi="Times New Roman" w:eastAsia="方正仿宋_GBK" w:cs="Times New Roman"/>
          <w:sz w:val="33"/>
          <w:szCs w:val="33"/>
        </w:rPr>
        <w:t>该项目资金实行专款专用，资金使用规范，通过对</w:t>
      </w:r>
      <w:r>
        <w:rPr>
          <w:rFonts w:hint="eastAsia" w:ascii="Times New Roman" w:hAnsi="Times New Roman" w:eastAsia="方正仿宋_GBK" w:cs="Times New Roman"/>
          <w:sz w:val="33"/>
          <w:szCs w:val="33"/>
          <w:lang w:val="zh-CN"/>
        </w:rPr>
        <w:t>本</w:t>
      </w:r>
      <w:r>
        <w:rPr>
          <w:rFonts w:hint="eastAsia" w:ascii="方正仿宋_GBK" w:hAnsi="Times New Roman" w:eastAsia="方正仿宋_GBK" w:cs="Times New Roman"/>
          <w:sz w:val="33"/>
          <w:szCs w:val="33"/>
        </w:rPr>
        <w:t>年度</w:t>
      </w:r>
      <w:r>
        <w:rPr>
          <w:rFonts w:hint="eastAsia" w:ascii="方正仿宋_GBK" w:eastAsia="方正仿宋_GBK" w:cs="Times New Roman"/>
          <w:color w:val="000000"/>
          <w:kern w:val="0"/>
          <w:sz w:val="33"/>
          <w:szCs w:val="33"/>
          <w:lang w:eastAsia="zh-CN"/>
        </w:rPr>
        <w:t>“双随机”</w:t>
      </w:r>
      <w:r>
        <w:rPr>
          <w:rFonts w:hint="eastAsia" w:ascii="方正仿宋_GBK" w:hAnsi="Times New Roman" w:eastAsia="方正仿宋_GBK" w:cs="Times New Roman"/>
          <w:color w:val="000000"/>
          <w:kern w:val="0"/>
          <w:sz w:val="33"/>
          <w:szCs w:val="33"/>
        </w:rPr>
        <w:t>和日常工作中对公共场所卫生和生活饮用水卫生等进行的监督抽检工作</w:t>
      </w:r>
      <w:r>
        <w:rPr>
          <w:rFonts w:hint="eastAsia" w:ascii="方正仿宋_GBK" w:hAnsi="Times New Roman" w:eastAsia="方正仿宋_GBK" w:cs="Times New Roman"/>
          <w:sz w:val="33"/>
          <w:szCs w:val="33"/>
        </w:rPr>
        <w:t>，进一步规范了被监督对象的执业行为，维护人民群众的生命健康，具有良好的社会效益，</w:t>
      </w:r>
      <w:r>
        <w:rPr>
          <w:rFonts w:ascii="方正仿宋_GBK" w:hAnsi="Times New Roman" w:eastAsia="方正仿宋_GBK" w:cs="Times New Roman"/>
          <w:sz w:val="33"/>
          <w:szCs w:val="33"/>
        </w:rPr>
        <w:t>服务对象满意度</w:t>
      </w:r>
      <w:r>
        <w:rPr>
          <w:rFonts w:hint="eastAsia" w:ascii="方正仿宋_GBK" w:hAnsi="Times New Roman" w:eastAsia="方正仿宋_GBK" w:cs="Times New Roman"/>
          <w:sz w:val="33"/>
          <w:szCs w:val="33"/>
        </w:rPr>
        <w:t>大于等于90%。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sz w:val="32"/>
          <w:szCs w:val="32"/>
        </w:rPr>
      </w:pPr>
      <w:r>
        <w:rPr>
          <w:rFonts w:hint="eastAsia" w:ascii="黑体" w:hAnsi="宋体" w:eastAsia="黑体" w:cs="Times New Roman"/>
          <w:sz w:val="32"/>
          <w:szCs w:val="32"/>
        </w:rPr>
        <w:t>四、问题及建议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（一）存在的问题。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sz w:val="32"/>
          <w:szCs w:val="32"/>
          <w:lang w:val="zh-CN"/>
        </w:rPr>
      </w:pPr>
      <w:r>
        <w:rPr>
          <w:rFonts w:hint="eastAsia" w:ascii="方正仿宋_GBK" w:hAnsi="Times New Roman" w:eastAsia="方正仿宋_GBK" w:cs="Times New Roman"/>
          <w:sz w:val="33"/>
          <w:szCs w:val="33"/>
        </w:rPr>
        <w:t>绩效管理业务人员对项目绩效管理能力有所欠缺。</w:t>
      </w:r>
    </w:p>
    <w:p>
      <w:pPr>
        <w:numPr>
          <w:ilvl w:val="0"/>
          <w:numId w:val="8"/>
        </w:numPr>
        <w:adjustRightInd w:val="0"/>
        <w:snapToGrid w:val="0"/>
        <w:spacing w:line="590" w:lineRule="exact"/>
        <w:ind w:firstLine="642"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相关建议。</w:t>
      </w:r>
    </w:p>
    <w:p>
      <w:pPr>
        <w:numPr>
          <w:ilvl w:val="0"/>
          <w:numId w:val="0"/>
        </w:numPr>
        <w:adjustRightInd w:val="0"/>
        <w:snapToGrid w:val="0"/>
        <w:spacing w:line="590" w:lineRule="exact"/>
        <w:ind w:firstLine="660" w:firstLineChars="200"/>
        <w:rPr>
          <w:rFonts w:hint="eastAsia" w:ascii="方正仿宋_GBK" w:hAnsi="Times New Roman" w:eastAsia="方正仿宋_GBK" w:cs="Times New Roman"/>
          <w:sz w:val="33"/>
          <w:szCs w:val="33"/>
        </w:rPr>
      </w:pPr>
      <w:r>
        <w:rPr>
          <w:rFonts w:hint="eastAsia" w:ascii="方正仿宋_GBK" w:hAnsi="Times New Roman" w:eastAsia="方正仿宋_GBK" w:cs="Times New Roman"/>
          <w:sz w:val="33"/>
          <w:szCs w:val="33"/>
        </w:rPr>
        <w:t>建议加强绩效管理的指导和培训，增强绩效管理业务人员绩效管理能力、专业素质和思想水平。</w:t>
      </w: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754"/>
        <w:gridCol w:w="664"/>
        <w:gridCol w:w="942"/>
        <w:gridCol w:w="451"/>
        <w:gridCol w:w="1344"/>
        <w:gridCol w:w="451"/>
        <w:gridCol w:w="1600"/>
        <w:gridCol w:w="495"/>
        <w:gridCol w:w="495"/>
        <w:gridCol w:w="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51162121T000000100188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卫生监督抽检支出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岳池县卫生健康监督执法大队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按要求在2022年底完成</w:t>
            </w:r>
            <w:r>
              <w:rPr>
                <w:rFonts w:hint="eastAsia" w:ascii="宋体" w:hAnsi="宋体" w:cs="宋体"/>
                <w:i w:val="0"/>
                <w:iCs w:val="0"/>
                <w:color w:val="000000"/>
                <w:kern w:val="0"/>
                <w:sz w:val="18"/>
                <w:szCs w:val="18"/>
                <w:u w:val="none"/>
                <w:lang w:val="en-US" w:eastAsia="zh-CN" w:bidi="ar"/>
              </w:rPr>
              <w:t>“双随机”</w:t>
            </w:r>
            <w:r>
              <w:rPr>
                <w:rFonts w:ascii="宋体" w:hAnsi="宋体" w:eastAsia="宋体" w:cs="宋体"/>
                <w:i w:val="0"/>
                <w:iCs w:val="0"/>
                <w:color w:val="000000"/>
                <w:kern w:val="0"/>
                <w:sz w:val="18"/>
                <w:szCs w:val="18"/>
                <w:u w:val="none"/>
                <w:lang w:val="en-US" w:eastAsia="zh-CN" w:bidi="ar"/>
              </w:rPr>
              <w:t xml:space="preserve">和日常工作任务中对公共场所卫生和生活饮用水卫生等进行的监督抽检工作。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在2022年底完成“双随机”和日常工作任务中对公共场所卫生和生活饮用水卫生等进行的监督抽检工作。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通过开展</w:t>
            </w:r>
            <w:r>
              <w:rPr>
                <w:rFonts w:hint="eastAsia" w:ascii="宋体" w:hAnsi="宋体" w:cs="宋体"/>
                <w:i w:val="0"/>
                <w:iCs w:val="0"/>
                <w:color w:val="000000"/>
                <w:kern w:val="0"/>
                <w:sz w:val="18"/>
                <w:szCs w:val="18"/>
                <w:u w:val="none"/>
                <w:lang w:val="en-US" w:eastAsia="zh-CN" w:bidi="ar"/>
              </w:rPr>
              <w:t>“双随机”</w:t>
            </w:r>
            <w:r>
              <w:rPr>
                <w:rFonts w:ascii="宋体" w:hAnsi="宋体" w:eastAsia="宋体" w:cs="宋体"/>
                <w:i w:val="0"/>
                <w:iCs w:val="0"/>
                <w:color w:val="000000"/>
                <w:kern w:val="0"/>
                <w:sz w:val="18"/>
                <w:szCs w:val="18"/>
                <w:u w:val="none"/>
                <w:lang w:val="en-US" w:eastAsia="zh-CN" w:bidi="ar"/>
              </w:rPr>
              <w:t>和日常工作任务中对公共场所卫生和生活饮用水卫生等监督抽检工作，及时掌握卫生情况是否达到标准，保障公共场所和饮用水等卫生安全。合理设置包括完成指标、效益指标、满意度指标等定性和定量指标，根据年初工作计划安排开展卫生监督抽检工作，计划在2022年12月前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8"/>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8"/>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8"/>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8"/>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8"/>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12月底前完成率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8"/>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8"/>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完成双随机、中高考、疫情防控等卫生监督工作。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进一步加强疫情防控、双随机、中高考期间卫生监督执法工作，保障人民群众身体健康和生命安全。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进一步加强疫情防控、双随机、中高考期间卫生监督执法工作，保障人民群众身体健康和生命安全。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监督抽检费用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8"/>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绩效管理业务人员对项目绩效管理能力有所欠缺。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加强绩效管理的指导和培训，增强绩效管理业务人员绩效管理能力、专业素质和思想水平。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项目负责人：吴永军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财务负责人：周冲</w:t>
            </w:r>
          </w:p>
        </w:tc>
      </w:tr>
    </w:tbl>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简体" w:hAnsi="宋体" w:eastAsia="方正小标宋简体" w:cs="Times New Roman"/>
          <w:color w:val="000000"/>
          <w:kern w:val="0"/>
          <w:sz w:val="44"/>
          <w:szCs w:val="44"/>
          <w:lang w:val="zh-CN" w:eastAsia="zh-CN" w:bidi="ar-SA"/>
        </w:rPr>
      </w:pPr>
      <w:r>
        <w:rPr>
          <w:rFonts w:hint="eastAsia" w:ascii="方正小标宋简体" w:hAnsi="宋体" w:eastAsia="方正小标宋简体" w:cs="Times New Roman"/>
          <w:color w:val="000000"/>
          <w:kern w:val="0"/>
          <w:sz w:val="44"/>
          <w:szCs w:val="44"/>
          <w:lang w:val="en-US" w:eastAsia="zh-CN" w:bidi="ar-SA"/>
        </w:rPr>
        <w:t>2023年预算</w:t>
      </w:r>
      <w:r>
        <w:rPr>
          <w:rFonts w:hint="eastAsia" w:ascii="方正小标宋简体" w:hAnsi="宋体" w:eastAsia="方正小标宋简体" w:cs="Times New Roman"/>
          <w:color w:val="000000"/>
          <w:kern w:val="0"/>
          <w:sz w:val="44"/>
          <w:szCs w:val="44"/>
          <w:lang w:val="zh-CN" w:eastAsia="zh-CN" w:bidi="ar-SA"/>
        </w:rPr>
        <w:t>项目支出绩效自评报告</w:t>
      </w:r>
    </w:p>
    <w:p>
      <w:pPr>
        <w:keepNext w:val="0"/>
        <w:keepLines w:val="0"/>
        <w:pageBreakBefore w:val="0"/>
        <w:kinsoku/>
        <w:wordWrap/>
        <w:overflowPunct/>
        <w:topLinePunct w:val="0"/>
        <w:autoSpaceDE/>
        <w:autoSpaceDN/>
        <w:bidi w:val="0"/>
        <w:spacing w:line="600" w:lineRule="exact"/>
        <w:jc w:val="center"/>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国家基本公共卫生服务</w:t>
      </w:r>
      <w:r>
        <w:rPr>
          <w:rFonts w:hint="eastAsia" w:ascii="仿宋_GB2312" w:hAnsi="宋体" w:eastAsia="仿宋_GB2312" w:cs="Times New Roman"/>
          <w:sz w:val="32"/>
          <w:szCs w:val="32"/>
        </w:rPr>
        <w:t>项目）</w:t>
      </w: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keepNext w:val="0"/>
        <w:keepLines w:val="0"/>
        <w:pageBreakBefore w:val="0"/>
        <w:widowControl w:val="0"/>
        <w:kinsoku/>
        <w:wordWrap/>
        <w:topLinePunct w:val="0"/>
        <w:autoSpaceDE/>
        <w:autoSpaceDN/>
        <w:bidi w:val="0"/>
        <w:snapToGrid/>
        <w:spacing w:line="590" w:lineRule="exact"/>
        <w:ind w:firstLine="660" w:firstLineChars="200"/>
        <w:textAlignment w:val="auto"/>
        <w:rPr>
          <w:rFonts w:hint="eastAsia" w:ascii="方正黑体_GBK" w:hAnsi="方正黑体_GBK" w:eastAsia="方正黑体_GBK" w:cs="方正黑体_GBK"/>
          <w:sz w:val="33"/>
          <w:szCs w:val="32"/>
          <w:lang w:val="zh-CN" w:eastAsia="zh-CN"/>
        </w:rPr>
      </w:pPr>
      <w:r>
        <w:rPr>
          <w:rFonts w:hint="eastAsia" w:ascii="方正黑体_GBK" w:hAnsi="方正黑体_GBK" w:eastAsia="方正黑体_GBK" w:cs="方正黑体_GBK"/>
          <w:sz w:val="33"/>
          <w:szCs w:val="32"/>
          <w:lang w:val="en-US" w:eastAsia="zh-CN"/>
        </w:rPr>
        <w:t>一、</w:t>
      </w:r>
      <w:r>
        <w:rPr>
          <w:rFonts w:hint="eastAsia" w:ascii="方正黑体_GBK" w:hAnsi="方正黑体_GBK" w:eastAsia="方正黑体_GBK" w:cs="方正黑体_GBK"/>
          <w:sz w:val="33"/>
          <w:szCs w:val="32"/>
          <w:lang w:val="zh-CN" w:eastAsia="zh-CN"/>
        </w:rPr>
        <w:t>项目概况</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（一）项目基本情况。</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Times New Roman" w:hAnsi="Times New Roman" w:eastAsia="方正仿宋_GBK" w:cs="方正仿宋_GBK"/>
          <w:b/>
          <w:bCs/>
          <w:sz w:val="33"/>
          <w:szCs w:val="33"/>
          <w:lang w:val="zh-CN" w:eastAsia="zh-CN"/>
        </w:rPr>
      </w:pPr>
      <w:r>
        <w:rPr>
          <w:rFonts w:hint="eastAsia" w:ascii="Times New Roman" w:hAnsi="Times New Roman" w:eastAsia="方正仿宋_GBK" w:cs="方正仿宋_GBK"/>
          <w:b/>
          <w:bCs/>
          <w:sz w:val="33"/>
          <w:szCs w:val="33"/>
          <w:lang w:val="zh-CN" w:eastAsia="zh-CN"/>
        </w:rPr>
        <w:t>1</w:t>
      </w:r>
      <w:r>
        <w:rPr>
          <w:rFonts w:hint="eastAsia" w:ascii="Times New Roman" w:hAnsi="Times New Roman" w:eastAsia="方正仿宋_GBK" w:cs="方正仿宋_GBK"/>
          <w:b/>
          <w:bCs/>
          <w:sz w:val="33"/>
          <w:szCs w:val="33"/>
          <w:lang w:val="en-US" w:eastAsia="zh-CN"/>
        </w:rPr>
        <w:t>.</w:t>
      </w:r>
      <w:r>
        <w:rPr>
          <w:rFonts w:hint="eastAsia" w:ascii="Times New Roman" w:hAnsi="Times New Roman" w:eastAsia="方正仿宋_GBK" w:cs="方正仿宋_GBK"/>
          <w:b/>
          <w:bCs/>
          <w:sz w:val="33"/>
          <w:szCs w:val="33"/>
          <w:lang w:val="zh-CN" w:eastAsia="zh-CN"/>
        </w:rPr>
        <w:t>主要职能：</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2"/>
          <w:lang w:val="zh-CN" w:eastAsia="zh-CN"/>
        </w:rPr>
      </w:pPr>
      <w:r>
        <w:rPr>
          <w:rFonts w:hint="eastAsia" w:ascii="Times New Roman" w:hAnsi="Times New Roman" w:eastAsia="方正仿宋_GBK" w:cs="方正仿宋_GBK"/>
          <w:sz w:val="33"/>
          <w:szCs w:val="33"/>
          <w:lang w:val="zh-CN" w:eastAsia="zh-CN"/>
        </w:rPr>
        <w:t>以政府为主导，坚持政府购买服务的原则，按照《国家基本公共服务规范（第三版</w:t>
      </w:r>
      <w:r>
        <w:rPr>
          <w:rFonts w:hint="eastAsia" w:ascii="Times New Roman" w:hAnsi="Times New Roman" w:eastAsia="方正仿宋_GBK" w:cs="Times New Roman"/>
          <w:sz w:val="33"/>
          <w:szCs w:val="32"/>
          <w:lang w:val="zh-CN" w:eastAsia="zh-CN"/>
        </w:rPr>
        <w:t>）》要求，</w:t>
      </w:r>
      <w:r>
        <w:rPr>
          <w:rFonts w:hint="eastAsia" w:ascii="Times New Roman" w:hAnsi="Times New Roman" w:eastAsia="方正仿宋_GBK" w:cs="Times New Roman"/>
          <w:sz w:val="33"/>
          <w:szCs w:val="32"/>
          <w:lang w:val="en-US" w:eastAsia="zh-CN"/>
        </w:rPr>
        <w:t>在卫生行政主管部门的统一组织、领导、统筹协调及监督下，由专业公共卫生机构提供培训指导、技术支持，</w:t>
      </w:r>
      <w:r>
        <w:rPr>
          <w:rFonts w:hint="eastAsia" w:ascii="Times New Roman" w:hAnsi="Times New Roman" w:eastAsia="方正仿宋_GBK" w:cs="Times New Roman"/>
          <w:sz w:val="33"/>
          <w:szCs w:val="32"/>
          <w:lang w:val="zh-CN" w:eastAsia="zh-CN"/>
        </w:rPr>
        <w:t>以</w:t>
      </w:r>
      <w:r>
        <w:rPr>
          <w:rFonts w:hint="eastAsia" w:ascii="Times New Roman" w:hAnsi="Times New Roman" w:eastAsia="方正仿宋_GBK" w:cs="Times New Roman"/>
          <w:sz w:val="33"/>
          <w:szCs w:val="32"/>
          <w:lang w:val="en-US" w:eastAsia="zh-CN"/>
        </w:rPr>
        <w:t>乡镇</w:t>
      </w:r>
      <w:r>
        <w:rPr>
          <w:rFonts w:hint="eastAsia" w:ascii="Times New Roman" w:hAnsi="Times New Roman" w:eastAsia="方正仿宋_GBK" w:cs="Times New Roman"/>
          <w:sz w:val="33"/>
          <w:szCs w:val="32"/>
          <w:lang w:val="zh-CN" w:eastAsia="zh-CN"/>
        </w:rPr>
        <w:t>卫生院、</w:t>
      </w:r>
      <w:r>
        <w:rPr>
          <w:rFonts w:hint="eastAsia" w:ascii="Times New Roman" w:hAnsi="Times New Roman" w:eastAsia="方正仿宋_GBK" w:cs="Times New Roman"/>
          <w:sz w:val="33"/>
          <w:szCs w:val="32"/>
          <w:lang w:val="en-US" w:eastAsia="zh-CN"/>
        </w:rPr>
        <w:t>社区卫生服务中心、村</w:t>
      </w:r>
      <w:r>
        <w:rPr>
          <w:rFonts w:hint="eastAsia" w:ascii="Times New Roman" w:hAnsi="Times New Roman" w:eastAsia="方正仿宋_GBK" w:cs="Times New Roman"/>
          <w:sz w:val="33"/>
          <w:szCs w:val="32"/>
          <w:lang w:val="zh-CN" w:eastAsia="zh-CN"/>
        </w:rPr>
        <w:t>卫生室为项目实施主体，免费向城乡居民提供服务，</w:t>
      </w:r>
      <w:r>
        <w:rPr>
          <w:rFonts w:hint="eastAsia" w:ascii="Times New Roman" w:hAnsi="Times New Roman" w:eastAsia="方正仿宋_GBK" w:cs="Times New Roman"/>
          <w:sz w:val="33"/>
          <w:szCs w:val="32"/>
          <w:lang w:val="en-US" w:eastAsia="zh-CN"/>
        </w:rPr>
        <w:t>充分</w:t>
      </w:r>
      <w:r>
        <w:rPr>
          <w:rFonts w:hint="eastAsia" w:ascii="Times New Roman" w:hAnsi="Times New Roman" w:eastAsia="方正仿宋_GBK" w:cs="Times New Roman"/>
          <w:sz w:val="33"/>
          <w:szCs w:val="32"/>
          <w:lang w:val="zh-CN" w:eastAsia="zh-CN"/>
        </w:rPr>
        <w:t>体现公益性和公平性，解决当前迫切需要解决的公共卫生问题，不断提高人民群众健康水平，努力实现基本公共卫生服务均等化。</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Times New Roman" w:hAnsi="Times New Roman" w:eastAsia="方正仿宋_GBK" w:cs="方正仿宋_GBK"/>
          <w:b/>
          <w:bCs/>
          <w:sz w:val="33"/>
          <w:szCs w:val="33"/>
          <w:lang w:val="zh-CN" w:eastAsia="zh-CN"/>
        </w:rPr>
      </w:pPr>
      <w:r>
        <w:rPr>
          <w:rFonts w:hint="eastAsia" w:ascii="Times New Roman" w:hAnsi="Times New Roman" w:eastAsia="方正仿宋_GBK" w:cs="方正仿宋_GBK"/>
          <w:b/>
          <w:bCs/>
          <w:sz w:val="33"/>
          <w:szCs w:val="33"/>
          <w:lang w:val="zh-CN" w:eastAsia="zh-CN"/>
        </w:rPr>
        <w:t>2.项目立项、资金申报的依据。</w:t>
      </w:r>
    </w:p>
    <w:p>
      <w:pPr>
        <w:keepNext w:val="0"/>
        <w:keepLines w:val="0"/>
        <w:pageBreakBefore w:val="0"/>
        <w:widowControl w:val="0"/>
        <w:kinsoku/>
        <w:wordWrap/>
        <w:topLinePunct w:val="0"/>
        <w:autoSpaceDE/>
        <w:autoSpaceDN/>
        <w:bidi w:val="0"/>
        <w:snapToGrid/>
        <w:spacing w:line="590" w:lineRule="exact"/>
        <w:ind w:firstLine="660" w:firstLineChars="200"/>
        <w:textAlignment w:val="auto"/>
        <w:rPr>
          <w:rFonts w:hint="default" w:ascii="Times New Roman" w:hAnsi="Times New Roman" w:eastAsia="方正仿宋_GBK" w:cs="Times New Roman"/>
          <w:sz w:val="33"/>
          <w:szCs w:val="32"/>
          <w:lang w:val="en-US" w:eastAsia="zh-CN"/>
        </w:rPr>
      </w:pPr>
      <w:r>
        <w:rPr>
          <w:rFonts w:hint="eastAsia" w:ascii="Times New Roman" w:hAnsi="Times New Roman" w:eastAsia="方正仿宋_GBK" w:cs="Times New Roman"/>
          <w:sz w:val="33"/>
          <w:szCs w:val="32"/>
          <w:lang w:val="zh-CN" w:eastAsia="zh-CN"/>
        </w:rPr>
        <w:t>根据省卫生厅、省财政厅、省人口和计划生育委员会联合印发的《四川省关于促进基本公共卫生服务逐步均等化的实施意见》（川卫办发〔2009〕559号）文件精神开始实施基本公共卫生服务项目，资金主要由中省县各级按照</w:t>
      </w:r>
      <w:r>
        <w:rPr>
          <w:rFonts w:hint="eastAsia" w:ascii="Times New Roman" w:hAnsi="Times New Roman" w:eastAsia="方正仿宋_GBK" w:cs="Times New Roman"/>
          <w:sz w:val="33"/>
          <w:szCs w:val="32"/>
          <w:lang w:val="en-US" w:eastAsia="zh-CN"/>
        </w:rPr>
        <w:t>8：1：1的比例分担。上级资金按照常住人口数量定额匹配资金。</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Times New Roman" w:hAnsi="Times New Roman" w:eastAsia="方正仿宋_GBK" w:cs="方正仿宋_GBK"/>
          <w:b/>
          <w:bCs/>
          <w:sz w:val="33"/>
          <w:szCs w:val="33"/>
          <w:lang w:val="zh-CN" w:eastAsia="zh-CN"/>
        </w:rPr>
      </w:pPr>
      <w:r>
        <w:rPr>
          <w:rFonts w:hint="eastAsia" w:ascii="Times New Roman" w:hAnsi="Times New Roman" w:eastAsia="方正仿宋_GBK" w:cs="方正仿宋_GBK"/>
          <w:b/>
          <w:bCs/>
          <w:sz w:val="33"/>
          <w:szCs w:val="33"/>
          <w:lang w:val="zh-CN" w:eastAsia="zh-CN"/>
        </w:rPr>
        <w:t>3.资金管理办法制定情况。</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zh-CN" w:eastAsia="zh-CN"/>
        </w:rPr>
      </w:pPr>
      <w:r>
        <w:rPr>
          <w:rFonts w:hint="eastAsia" w:ascii="Times New Roman" w:hAnsi="Times New Roman" w:eastAsia="方正仿宋_GBK" w:cs="方正仿宋_GBK"/>
          <w:sz w:val="33"/>
          <w:szCs w:val="33"/>
          <w:lang w:val="zh-CN" w:eastAsia="zh-CN"/>
        </w:rPr>
        <w:t>严格遵照《四川省基本公共卫生服务资金管理办法》</w:t>
      </w:r>
      <w:r>
        <w:rPr>
          <w:rFonts w:hint="eastAsia" w:ascii="Times New Roman" w:hAnsi="Times New Roman" w:eastAsia="方正仿宋_GBK" w:cs="方正仿宋_GBK"/>
          <w:sz w:val="33"/>
          <w:szCs w:val="33"/>
          <w:lang w:val="en-US" w:eastAsia="zh-CN"/>
        </w:rPr>
        <w:t>文件执行。</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（二）项目绩效目标。</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Times New Roman" w:hAnsi="Times New Roman" w:eastAsia="方正仿宋_GBK" w:cs="方正仿宋_GBK"/>
          <w:b/>
          <w:bCs/>
          <w:sz w:val="33"/>
          <w:szCs w:val="33"/>
          <w:lang w:val="zh-CN" w:eastAsia="zh-CN"/>
        </w:rPr>
      </w:pPr>
      <w:r>
        <w:rPr>
          <w:rFonts w:hint="eastAsia" w:ascii="Times New Roman" w:hAnsi="Times New Roman" w:eastAsia="方正仿宋_GBK" w:cs="方正仿宋_GBK"/>
          <w:b/>
          <w:bCs/>
          <w:sz w:val="33"/>
          <w:szCs w:val="33"/>
          <w:lang w:val="zh-CN" w:eastAsia="zh-CN"/>
        </w:rPr>
        <w:t>1.项目主要内容</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zh-CN" w:eastAsia="zh-CN"/>
        </w:rPr>
      </w:pPr>
      <w:r>
        <w:rPr>
          <w:rFonts w:hint="eastAsia" w:ascii="Times New Roman" w:hAnsi="Times New Roman" w:eastAsia="方正仿宋_GBK" w:cs="方正仿宋_GBK"/>
          <w:sz w:val="33"/>
          <w:szCs w:val="33"/>
          <w:lang w:val="en-US" w:eastAsia="zh-CN"/>
        </w:rPr>
        <w:t>国家基本公共卫生服务项目内容包括12项内容，即：</w:t>
      </w:r>
      <w:r>
        <w:rPr>
          <w:rFonts w:hint="eastAsia" w:ascii="Times New Roman" w:hAnsi="Times New Roman" w:eastAsia="方正仿宋_GBK" w:cs="方正仿宋_GBK"/>
          <w:sz w:val="33"/>
          <w:szCs w:val="33"/>
          <w:lang w:val="zh-CN" w:eastAsia="zh-CN"/>
        </w:rPr>
        <w:t>建立居民健康档案、健康教育、预防接种、0-6岁儿童健康管理、孕产妇健康管理、老年人健康管理、慢性病（</w:t>
      </w:r>
      <w:r>
        <w:rPr>
          <w:rFonts w:hint="eastAsia" w:ascii="Times New Roman" w:hAnsi="Times New Roman" w:eastAsia="方正仿宋_GBK" w:cs="方正仿宋_GBK"/>
          <w:sz w:val="33"/>
          <w:szCs w:val="33"/>
          <w:lang w:val="en-US" w:eastAsia="zh-CN"/>
        </w:rPr>
        <w:t>原发性</w:t>
      </w:r>
      <w:r>
        <w:rPr>
          <w:rFonts w:hint="eastAsia" w:ascii="Times New Roman" w:hAnsi="Times New Roman" w:eastAsia="方正仿宋_GBK" w:cs="方正仿宋_GBK"/>
          <w:sz w:val="33"/>
          <w:szCs w:val="33"/>
          <w:lang w:val="zh-CN" w:eastAsia="zh-CN"/>
        </w:rPr>
        <w:t>高血压和2型糖尿病）患者健康管理、严重精神障碍患者管理、肺结核患者健康管理、中医药健康管理、传染病和突发公共卫生事件报告和处理、卫生</w:t>
      </w:r>
      <w:r>
        <w:rPr>
          <w:rFonts w:hint="eastAsia" w:ascii="Times New Roman" w:hAnsi="Times New Roman" w:eastAsia="方正仿宋_GBK" w:cs="方正仿宋_GBK"/>
          <w:sz w:val="33"/>
          <w:szCs w:val="33"/>
          <w:lang w:val="en-US" w:eastAsia="zh-CN"/>
        </w:rPr>
        <w:t>计生</w:t>
      </w:r>
      <w:r>
        <w:rPr>
          <w:rFonts w:hint="eastAsia" w:ascii="Times New Roman" w:hAnsi="Times New Roman" w:eastAsia="方正仿宋_GBK" w:cs="方正仿宋_GBK"/>
          <w:sz w:val="33"/>
          <w:szCs w:val="33"/>
          <w:lang w:val="zh-CN" w:eastAsia="zh-CN"/>
        </w:rPr>
        <w:t>监督协管。</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Times New Roman" w:hAnsi="Times New Roman" w:eastAsia="方正仿宋_GBK" w:cs="方正仿宋_GBK"/>
          <w:b/>
          <w:bCs/>
          <w:sz w:val="33"/>
          <w:szCs w:val="33"/>
          <w:lang w:val="zh-CN" w:eastAsia="zh-CN"/>
        </w:rPr>
      </w:pPr>
      <w:r>
        <w:rPr>
          <w:rFonts w:hint="eastAsia" w:ascii="Times New Roman" w:hAnsi="Times New Roman" w:eastAsia="方正仿宋_GBK" w:cs="方正仿宋_GBK"/>
          <w:b/>
          <w:bCs/>
          <w:sz w:val="33"/>
          <w:szCs w:val="33"/>
          <w:lang w:val="zh-CN" w:eastAsia="zh-CN"/>
        </w:rPr>
        <w:t>2.项目资金申报相符性</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zh-CN" w:eastAsia="zh-CN"/>
        </w:rPr>
      </w:pPr>
      <w:r>
        <w:rPr>
          <w:rFonts w:hint="eastAsia" w:ascii="Times New Roman" w:hAnsi="Times New Roman" w:eastAsia="方正仿宋_GBK" w:cs="方正仿宋_GBK"/>
          <w:sz w:val="33"/>
          <w:szCs w:val="33"/>
          <w:lang w:val="zh-CN" w:eastAsia="zh-CN"/>
        </w:rPr>
        <w:t>该项目为省定民生工程，资金申报严格按照民生工程资金拨付进度申报使用。</w:t>
      </w:r>
    </w:p>
    <w:p>
      <w:pPr>
        <w:keepNext w:val="0"/>
        <w:keepLines w:val="0"/>
        <w:pageBreakBefore w:val="0"/>
        <w:widowControl w:val="0"/>
        <w:kinsoku/>
        <w:wordWrap/>
        <w:topLinePunct w:val="0"/>
        <w:autoSpaceDE/>
        <w:autoSpaceDN/>
        <w:bidi w:val="0"/>
        <w:snapToGrid/>
        <w:spacing w:line="590" w:lineRule="exact"/>
        <w:ind w:firstLine="660" w:firstLineChars="200"/>
        <w:textAlignment w:val="auto"/>
        <w:rPr>
          <w:rFonts w:hint="eastAsia" w:ascii="方正黑体_GBK" w:hAnsi="方正黑体_GBK" w:eastAsia="方正黑体_GBK" w:cs="方正黑体_GBK"/>
          <w:sz w:val="33"/>
          <w:szCs w:val="32"/>
          <w:lang w:val="en-US" w:eastAsia="zh-CN"/>
        </w:rPr>
      </w:pPr>
      <w:r>
        <w:rPr>
          <w:rFonts w:hint="eastAsia" w:ascii="方正黑体_GBK" w:hAnsi="方正黑体_GBK" w:eastAsia="方正黑体_GBK" w:cs="方正黑体_GBK"/>
          <w:sz w:val="33"/>
          <w:szCs w:val="32"/>
          <w:lang w:val="en-US" w:eastAsia="zh-CN"/>
        </w:rPr>
        <w:t>二、项目资金申报及使用情况</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（一）项目资金申报及批复情况。</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zh-CN" w:eastAsia="zh-CN"/>
        </w:rPr>
      </w:pPr>
      <w:r>
        <w:rPr>
          <w:rFonts w:hint="eastAsia" w:ascii="Times New Roman" w:hAnsi="Times New Roman" w:eastAsia="方正仿宋_GBK" w:cs="方正仿宋_GBK"/>
          <w:sz w:val="33"/>
          <w:szCs w:val="33"/>
          <w:lang w:val="zh-CN" w:eastAsia="zh-CN"/>
        </w:rPr>
        <w:t>县财政局下达上级资金和本级匹配资金至我局，我局再拨付至各基本公共卫生服务实施单位。</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（二）资金计划及使用情况。</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Times New Roman" w:hAnsi="Times New Roman" w:eastAsia="方正仿宋_GBK" w:cs="方正仿宋_GBK"/>
          <w:sz w:val="33"/>
          <w:szCs w:val="33"/>
          <w:lang w:val="zh-CN" w:eastAsia="zh-CN"/>
        </w:rPr>
      </w:pPr>
      <w:r>
        <w:rPr>
          <w:rFonts w:hint="eastAsia" w:ascii="Times New Roman" w:hAnsi="Times New Roman" w:eastAsia="方正仿宋_GBK" w:cs="方正仿宋_GBK"/>
          <w:b/>
          <w:bCs/>
          <w:sz w:val="33"/>
          <w:szCs w:val="33"/>
          <w:lang w:val="zh-CN" w:eastAsia="zh-CN"/>
        </w:rPr>
        <w:t>1.资金计划。</w:t>
      </w:r>
      <w:r>
        <w:rPr>
          <w:rFonts w:hint="eastAsia" w:ascii="Times New Roman" w:hAnsi="Times New Roman" w:eastAsia="方正仿宋_GBK" w:cs="方正仿宋_GBK"/>
          <w:sz w:val="33"/>
          <w:szCs w:val="33"/>
          <w:lang w:val="zh-CN" w:eastAsia="zh-CN"/>
        </w:rPr>
        <w:t>该项目资金</w:t>
      </w:r>
      <w:r>
        <w:rPr>
          <w:rFonts w:hint="eastAsia" w:eastAsia="方正仿宋_GBK" w:cs="方正仿宋_GBK"/>
          <w:sz w:val="33"/>
          <w:szCs w:val="33"/>
          <w:lang w:val="en-US" w:eastAsia="zh-CN"/>
        </w:rPr>
        <w:t>6060.12</w:t>
      </w:r>
      <w:r>
        <w:rPr>
          <w:rFonts w:hint="eastAsia" w:ascii="Times New Roman" w:hAnsi="Times New Roman" w:eastAsia="方正仿宋_GBK" w:cs="方正仿宋_GBK"/>
          <w:sz w:val="33"/>
          <w:szCs w:val="33"/>
          <w:lang w:val="zh-CN" w:eastAsia="zh-CN"/>
        </w:rPr>
        <w:t>万元，全部来源于财政资金，无单位自筹。</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default" w:ascii="Times New Roman" w:hAnsi="Times New Roman" w:eastAsia="方正仿宋_GBK" w:cs="方正仿宋_GBK"/>
          <w:sz w:val="33"/>
          <w:szCs w:val="33"/>
          <w:lang w:val="en-US" w:eastAsia="zh-CN"/>
        </w:rPr>
      </w:pPr>
      <w:r>
        <w:rPr>
          <w:rFonts w:hint="eastAsia" w:ascii="Times New Roman" w:hAnsi="Times New Roman" w:eastAsia="方正仿宋_GBK" w:cs="方正仿宋_GBK"/>
          <w:b/>
          <w:bCs/>
          <w:sz w:val="33"/>
          <w:szCs w:val="33"/>
          <w:lang w:val="en-US" w:eastAsia="zh-CN"/>
        </w:rPr>
        <w:t>2</w:t>
      </w:r>
      <w:r>
        <w:rPr>
          <w:rFonts w:hint="eastAsia" w:ascii="Times New Roman" w:hAnsi="Times New Roman" w:eastAsia="方正仿宋_GBK" w:cs="方正仿宋_GBK"/>
          <w:b/>
          <w:bCs/>
          <w:sz w:val="33"/>
          <w:szCs w:val="33"/>
          <w:lang w:val="zh-CN" w:eastAsia="zh-CN"/>
        </w:rPr>
        <w:t>.资金使用。</w:t>
      </w:r>
      <w:r>
        <w:rPr>
          <w:rFonts w:hint="eastAsia" w:ascii="Times New Roman" w:hAnsi="Times New Roman" w:eastAsia="方正仿宋_GBK" w:cs="方正仿宋_GBK"/>
          <w:sz w:val="33"/>
          <w:szCs w:val="33"/>
          <w:lang w:val="zh-CN" w:eastAsia="zh-CN"/>
        </w:rPr>
        <w:t>主要用于基本公共卫生服务项目实施单位的水电摊销、人员经费、办公费用、检验检查费用和其他相关费用以及</w:t>
      </w:r>
      <w:r>
        <w:rPr>
          <w:rFonts w:hint="eastAsia" w:ascii="Times New Roman" w:hAnsi="Times New Roman" w:eastAsia="方正仿宋_GBK" w:cs="方正仿宋_GBK"/>
          <w:sz w:val="33"/>
          <w:szCs w:val="33"/>
          <w:lang w:val="en-US" w:eastAsia="zh-CN"/>
        </w:rPr>
        <w:t>基本公卫指导等开支。</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（三）项目财务管理情况。</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zh-CN" w:eastAsia="zh-CN"/>
        </w:rPr>
      </w:pPr>
      <w:r>
        <w:rPr>
          <w:rFonts w:hint="eastAsia" w:ascii="Times New Roman" w:hAnsi="Times New Roman" w:eastAsia="方正仿宋_GBK" w:cs="方正仿宋_GBK"/>
          <w:sz w:val="33"/>
          <w:szCs w:val="33"/>
          <w:lang w:val="zh-CN" w:eastAsia="zh-CN"/>
        </w:rPr>
        <w:t>严格参照内控制度制定的《预算管理制度》等财务制度执行资金审批和拨付。做到专款专用，逗硬管理，安全使用，及时支付，年底综合考核，保证项目资金用在基本公卫项目上，无违规使用项目资金。</w:t>
      </w:r>
    </w:p>
    <w:p>
      <w:pPr>
        <w:keepNext w:val="0"/>
        <w:keepLines w:val="0"/>
        <w:pageBreakBefore w:val="0"/>
        <w:widowControl w:val="0"/>
        <w:kinsoku/>
        <w:wordWrap/>
        <w:topLinePunct w:val="0"/>
        <w:autoSpaceDE/>
        <w:autoSpaceDN/>
        <w:bidi w:val="0"/>
        <w:snapToGrid/>
        <w:spacing w:line="590" w:lineRule="exact"/>
        <w:ind w:firstLine="660" w:firstLineChars="200"/>
        <w:textAlignment w:val="auto"/>
        <w:rPr>
          <w:rFonts w:hint="eastAsia" w:ascii="方正黑体_GBK" w:hAnsi="方正黑体_GBK" w:eastAsia="方正黑体_GBK" w:cs="方正黑体_GBK"/>
          <w:sz w:val="33"/>
          <w:szCs w:val="32"/>
          <w:lang w:val="en-US" w:eastAsia="zh-CN"/>
        </w:rPr>
      </w:pPr>
      <w:r>
        <w:rPr>
          <w:rFonts w:hint="eastAsia" w:ascii="方正黑体_GBK" w:hAnsi="方正黑体_GBK" w:eastAsia="方正黑体_GBK" w:cs="方正黑体_GBK"/>
          <w:sz w:val="33"/>
          <w:szCs w:val="32"/>
          <w:lang w:val="en-US" w:eastAsia="zh-CN"/>
        </w:rPr>
        <w:t>三、项目实施及管理情况</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（一）项目组织架构及实施流程。</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en-US" w:eastAsia="zh-CN"/>
        </w:rPr>
      </w:pPr>
      <w:r>
        <w:rPr>
          <w:rFonts w:hint="eastAsia" w:ascii="Times New Roman" w:hAnsi="Times New Roman" w:eastAsia="方正仿宋_GBK" w:cs="方正仿宋_GBK"/>
          <w:sz w:val="33"/>
          <w:szCs w:val="33"/>
          <w:lang w:val="en-US" w:eastAsia="zh-CN"/>
        </w:rPr>
        <w:t>1.组织架构。县级成立了以</w:t>
      </w:r>
      <w:r>
        <w:rPr>
          <w:rFonts w:hint="eastAsia" w:eastAsia="方正仿宋_GBK" w:cs="方正仿宋_GBK"/>
          <w:sz w:val="33"/>
          <w:szCs w:val="33"/>
          <w:lang w:val="en-US" w:eastAsia="zh-CN"/>
        </w:rPr>
        <w:t>县疾病预防控制中心</w:t>
      </w:r>
      <w:r>
        <w:rPr>
          <w:rFonts w:hint="eastAsia" w:ascii="Times New Roman" w:hAnsi="Times New Roman" w:eastAsia="方正仿宋_GBK" w:cs="方正仿宋_GBK"/>
          <w:sz w:val="33"/>
          <w:szCs w:val="33"/>
          <w:lang w:val="en-US" w:eastAsia="zh-CN"/>
        </w:rPr>
        <w:t>、县妇幼保健院、县执法大队为成员单位的促进基本公共卫生服务均等化指导中心，指导中心下设办公室于县卫生健康局基卫股。各基层医疗卫生机构均设置有公共卫生科。</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en-US" w:eastAsia="zh-CN"/>
        </w:rPr>
      </w:pPr>
      <w:r>
        <w:rPr>
          <w:rFonts w:hint="eastAsia" w:ascii="Times New Roman" w:hAnsi="Times New Roman" w:eastAsia="方正仿宋_GBK" w:cs="方正仿宋_GBK"/>
          <w:sz w:val="33"/>
          <w:szCs w:val="33"/>
          <w:lang w:val="en-US" w:eastAsia="zh-CN"/>
        </w:rPr>
        <w:t>2.实施流程。各基层医疗卫生机构负责项目的具体实施，县指导中心对各单位项目实施情况进行督导和评价，确保项目顺利完成。</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（二）项目管理情况。</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en-US" w:eastAsia="zh-CN"/>
        </w:rPr>
      </w:pPr>
      <w:r>
        <w:rPr>
          <w:rFonts w:hint="eastAsia" w:ascii="Times New Roman" w:hAnsi="Times New Roman" w:eastAsia="方正仿宋_GBK" w:cs="方正仿宋_GBK"/>
          <w:sz w:val="33"/>
          <w:szCs w:val="33"/>
          <w:lang w:val="en-US" w:eastAsia="zh-CN"/>
        </w:rPr>
        <w:t>全年共开展项目督导</w:t>
      </w:r>
      <w:r>
        <w:rPr>
          <w:rFonts w:hint="eastAsia" w:eastAsia="方正仿宋_GBK" w:cs="方正仿宋_GBK"/>
          <w:sz w:val="33"/>
          <w:szCs w:val="33"/>
          <w:lang w:val="en-US" w:eastAsia="zh-CN"/>
        </w:rPr>
        <w:t>4</w:t>
      </w:r>
      <w:r>
        <w:rPr>
          <w:rFonts w:hint="eastAsia" w:ascii="Times New Roman" w:hAnsi="Times New Roman" w:eastAsia="方正仿宋_GBK" w:cs="方正仿宋_GBK"/>
          <w:sz w:val="33"/>
          <w:szCs w:val="33"/>
          <w:lang w:val="en-US" w:eastAsia="zh-CN"/>
        </w:rPr>
        <w:t>次，开展项目培训4次，开展绩效评价1次，完成了项目管理要求。</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（三）项目监管情况。</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zh-CN" w:eastAsia="zh-CN"/>
        </w:rPr>
      </w:pPr>
      <w:r>
        <w:rPr>
          <w:rFonts w:hint="eastAsia" w:ascii="Times New Roman" w:hAnsi="Times New Roman" w:eastAsia="方正仿宋_GBK" w:cs="方正仿宋_GBK"/>
          <w:sz w:val="33"/>
          <w:szCs w:val="33"/>
          <w:lang w:val="en-US" w:eastAsia="zh-CN"/>
        </w:rPr>
        <w:t>组织各指导中心成员单位定期开展项目监督。一是每月对各单位项目实施数量进行了监督检查；二是每季度对各单位项目实施质量进行了监督检查，确保工作质量；三是每半年对各单位项目资金使用情况进行了监督检查。对监督检查发现的问题，立即反馈并督促各单位落实整改。</w:t>
      </w:r>
    </w:p>
    <w:p>
      <w:pPr>
        <w:keepNext w:val="0"/>
        <w:keepLines w:val="0"/>
        <w:pageBreakBefore w:val="0"/>
        <w:widowControl w:val="0"/>
        <w:kinsoku/>
        <w:wordWrap/>
        <w:topLinePunct w:val="0"/>
        <w:autoSpaceDE/>
        <w:autoSpaceDN/>
        <w:bidi w:val="0"/>
        <w:snapToGrid/>
        <w:spacing w:line="590" w:lineRule="exact"/>
        <w:ind w:firstLine="660" w:firstLineChars="200"/>
        <w:textAlignment w:val="auto"/>
        <w:rPr>
          <w:rFonts w:hint="eastAsia" w:ascii="方正黑体_GBK" w:hAnsi="方正黑体_GBK" w:eastAsia="方正黑体_GBK" w:cs="方正黑体_GBK"/>
          <w:sz w:val="33"/>
          <w:szCs w:val="32"/>
          <w:lang w:val="zh-CN" w:eastAsia="zh-CN"/>
        </w:rPr>
      </w:pPr>
      <w:r>
        <w:rPr>
          <w:rFonts w:hint="eastAsia" w:ascii="方正黑体_GBK" w:hAnsi="方正黑体_GBK" w:eastAsia="方正黑体_GBK" w:cs="方正黑体_GBK"/>
          <w:sz w:val="33"/>
          <w:szCs w:val="32"/>
          <w:lang w:val="en-US" w:eastAsia="zh-CN"/>
        </w:rPr>
        <w:t>四、项目绩效情况</w:t>
      </w:r>
      <w:r>
        <w:rPr>
          <w:rFonts w:hint="eastAsia" w:ascii="方正黑体_GBK" w:hAnsi="方正黑体_GBK" w:eastAsia="方正黑体_GBK" w:cs="方正黑体_GBK"/>
          <w:sz w:val="33"/>
          <w:szCs w:val="32"/>
          <w:lang w:val="zh-CN" w:eastAsia="zh-CN"/>
        </w:rPr>
        <w:tab/>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（一）项目完成情况。</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zh-CN" w:eastAsia="zh-CN"/>
        </w:rPr>
      </w:pPr>
      <w:r>
        <w:rPr>
          <w:rFonts w:hint="eastAsia" w:ascii="Times New Roman" w:hAnsi="Times New Roman" w:eastAsia="方正仿宋_GBK" w:cs="方正仿宋_GBK"/>
          <w:sz w:val="33"/>
          <w:szCs w:val="33"/>
          <w:lang w:val="zh-CN" w:eastAsia="zh-CN"/>
        </w:rPr>
        <w:t>按照年初项目绩效目标申报表，无论从数量、质量、时效、成本均完成任务，未超出预算。</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（二）项目效益情况。</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en-US" w:eastAsia="zh-CN"/>
        </w:rPr>
      </w:pPr>
      <w:r>
        <w:rPr>
          <w:rFonts w:hint="eastAsia" w:ascii="Times New Roman" w:hAnsi="Times New Roman" w:eastAsia="方正仿宋_GBK" w:cs="方正仿宋_GBK"/>
          <w:sz w:val="33"/>
          <w:szCs w:val="33"/>
          <w:lang w:val="zh-CN" w:eastAsia="zh-CN"/>
        </w:rPr>
        <w:t>社会效益方面：通过202</w:t>
      </w:r>
      <w:r>
        <w:rPr>
          <w:rFonts w:hint="eastAsia" w:eastAsia="方正仿宋_GBK" w:cs="方正仿宋_GBK"/>
          <w:sz w:val="33"/>
          <w:szCs w:val="33"/>
          <w:lang w:val="en-US" w:eastAsia="zh-CN"/>
        </w:rPr>
        <w:t>2</w:t>
      </w:r>
      <w:r>
        <w:rPr>
          <w:rFonts w:hint="eastAsia" w:ascii="Times New Roman" w:hAnsi="Times New Roman" w:eastAsia="方正仿宋_GBK" w:cs="方正仿宋_GBK"/>
          <w:sz w:val="33"/>
          <w:szCs w:val="33"/>
          <w:lang w:val="zh-CN" w:eastAsia="zh-CN"/>
        </w:rPr>
        <w:t>年基本公共卫生服务的开展，我县常住居民对基本公共卫生服务项目内容的知晓率</w:t>
      </w:r>
      <w:r>
        <w:rPr>
          <w:rFonts w:hint="eastAsia" w:eastAsia="方正仿宋_GBK" w:cs="方正仿宋_GBK"/>
          <w:sz w:val="33"/>
          <w:szCs w:val="33"/>
          <w:lang w:val="zh-CN" w:eastAsia="zh-CN"/>
        </w:rPr>
        <w:t>、</w:t>
      </w:r>
      <w:r>
        <w:rPr>
          <w:rFonts w:hint="eastAsia" w:ascii="Times New Roman" w:hAnsi="Times New Roman" w:eastAsia="方正仿宋_GBK" w:cs="方正仿宋_GBK"/>
          <w:sz w:val="33"/>
          <w:szCs w:val="33"/>
          <w:lang w:val="zh-CN" w:eastAsia="zh-CN"/>
        </w:rPr>
        <w:t>接受基本公共卫生服务的满意度</w:t>
      </w:r>
      <w:r>
        <w:rPr>
          <w:rFonts w:hint="eastAsia" w:eastAsia="方正仿宋_GBK" w:cs="方正仿宋_GBK"/>
          <w:sz w:val="33"/>
          <w:szCs w:val="33"/>
          <w:lang w:val="en-US" w:eastAsia="zh-CN"/>
        </w:rPr>
        <w:t>不断提高</w:t>
      </w:r>
      <w:r>
        <w:rPr>
          <w:rFonts w:hint="eastAsia" w:ascii="Times New Roman" w:hAnsi="Times New Roman" w:eastAsia="方正仿宋_GBK" w:cs="方正仿宋_GBK"/>
          <w:sz w:val="33"/>
          <w:szCs w:val="33"/>
          <w:lang w:val="zh-CN" w:eastAsia="zh-CN"/>
        </w:rPr>
        <w:t>。且随着基本公共卫生服务均等化的逐步实施，知晓率、满意度的逐步提高，城乡居民能够更加主动参与到基本公共卫生服务中，城乡公共卫生服务差距也在进一步缩小。另一方面，随着政府逐年对基本公共卫生服务的更加重视，各专业机构、各项目实施主体机构基本公共卫生服务水平的不断提高，使常住居民（尤其是重点人群）生命周期中，不管是“防未病”，还是“即病防变”等，都得到更好的指导，</w:t>
      </w:r>
      <w:r>
        <w:rPr>
          <w:rFonts w:hint="eastAsia" w:ascii="Times New Roman" w:hAnsi="Times New Roman" w:eastAsia="方正仿宋_GBK" w:cs="方正仿宋_GBK"/>
          <w:sz w:val="33"/>
          <w:szCs w:val="33"/>
          <w:lang w:val="en-US" w:eastAsia="zh-CN"/>
        </w:rPr>
        <w:t>使辖区居民</w:t>
      </w:r>
      <w:r>
        <w:rPr>
          <w:rFonts w:hint="eastAsia" w:ascii="Times New Roman" w:hAnsi="Times New Roman" w:eastAsia="方正仿宋_GBK" w:cs="方正仿宋_GBK"/>
          <w:sz w:val="33"/>
          <w:szCs w:val="33"/>
          <w:lang w:val="zh-CN" w:eastAsia="zh-CN"/>
        </w:rPr>
        <w:t>的生活质量逐步提升，对全社会的可持续影响也在不断提高中</w:t>
      </w:r>
      <w:r>
        <w:rPr>
          <w:rFonts w:hint="eastAsia" w:ascii="Times New Roman" w:hAnsi="Times New Roman" w:eastAsia="方正仿宋_GBK" w:cs="方正仿宋_GBK"/>
          <w:sz w:val="33"/>
          <w:szCs w:val="33"/>
          <w:lang w:val="en-US" w:eastAsia="zh-CN"/>
        </w:rPr>
        <w:t>。</w:t>
      </w:r>
    </w:p>
    <w:p>
      <w:pPr>
        <w:keepNext w:val="0"/>
        <w:keepLines w:val="0"/>
        <w:pageBreakBefore w:val="0"/>
        <w:widowControl w:val="0"/>
        <w:kinsoku/>
        <w:wordWrap/>
        <w:topLinePunct w:val="0"/>
        <w:autoSpaceDE/>
        <w:autoSpaceDN/>
        <w:bidi w:val="0"/>
        <w:snapToGrid/>
        <w:spacing w:line="590" w:lineRule="exact"/>
        <w:ind w:firstLine="660" w:firstLineChars="200"/>
        <w:textAlignment w:val="auto"/>
        <w:rPr>
          <w:rFonts w:hint="eastAsia" w:ascii="方正黑体_GBK" w:hAnsi="方正黑体_GBK" w:eastAsia="方正黑体_GBK" w:cs="方正黑体_GBK"/>
          <w:sz w:val="33"/>
          <w:szCs w:val="32"/>
          <w:lang w:val="en-US" w:eastAsia="zh-CN"/>
        </w:rPr>
      </w:pPr>
      <w:r>
        <w:rPr>
          <w:rFonts w:hint="eastAsia" w:ascii="方正黑体_GBK" w:hAnsi="方正黑体_GBK" w:eastAsia="方正黑体_GBK" w:cs="方正黑体_GBK"/>
          <w:sz w:val="33"/>
          <w:szCs w:val="32"/>
          <w:lang w:val="en-US" w:eastAsia="zh-CN"/>
        </w:rPr>
        <w:t>五、评价结论及建议</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（一）评价结论。</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zh-CN" w:eastAsia="zh-CN"/>
        </w:rPr>
      </w:pPr>
      <w:r>
        <w:rPr>
          <w:rFonts w:hint="eastAsia" w:ascii="Times New Roman" w:hAnsi="Times New Roman" w:eastAsia="方正仿宋_GBK" w:cs="方正仿宋_GBK"/>
          <w:sz w:val="33"/>
          <w:szCs w:val="33"/>
          <w:lang w:val="zh-CN" w:eastAsia="zh-CN"/>
        </w:rPr>
        <w:t>本单位根据项目支出评价指标表作出的自评结果为</w:t>
      </w:r>
      <w:r>
        <w:rPr>
          <w:rFonts w:hint="eastAsia" w:ascii="Times New Roman" w:hAnsi="Times New Roman" w:eastAsia="方正仿宋_GBK" w:cs="方正仿宋_GBK"/>
          <w:sz w:val="33"/>
          <w:szCs w:val="33"/>
          <w:lang w:val="en-US" w:eastAsia="zh-CN"/>
        </w:rPr>
        <w:t>100</w:t>
      </w:r>
      <w:r>
        <w:rPr>
          <w:rFonts w:hint="eastAsia" w:ascii="Times New Roman" w:hAnsi="Times New Roman" w:eastAsia="方正仿宋_GBK" w:cs="方正仿宋_GBK"/>
          <w:sz w:val="33"/>
          <w:szCs w:val="33"/>
          <w:lang w:val="zh-CN" w:eastAsia="zh-CN"/>
        </w:rPr>
        <w:t>分。预算配置方面，本着厉行节约和实施方案执行，社会效益和群众满意度都有明显提高。预算执行方面，此项目为民生工程，按省市进度要求稳步实施，因此全年的预算全部用完。</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（二）存在的问题。</w:t>
      </w:r>
    </w:p>
    <w:p>
      <w:pPr>
        <w:keepNext w:val="0"/>
        <w:keepLines w:val="0"/>
        <w:pageBreakBefore w:val="0"/>
        <w:widowControl w:val="0"/>
        <w:kinsoku/>
        <w:wordWrap/>
        <w:overflowPunct w:val="0"/>
        <w:topLinePunct w:val="0"/>
        <w:autoSpaceDE/>
        <w:autoSpaceDN/>
        <w:bidi w:val="0"/>
        <w:adjustRightInd w:val="0"/>
        <w:snapToGrid/>
        <w:spacing w:line="590" w:lineRule="exact"/>
        <w:ind w:firstLine="660" w:firstLineChars="200"/>
        <w:textAlignment w:val="auto"/>
        <w:rPr>
          <w:rFonts w:hint="eastAsia" w:ascii="Times New Roman" w:hAnsi="Times New Roman" w:eastAsia="方正仿宋_GBK" w:cs="方正仿宋_GBK"/>
          <w:sz w:val="33"/>
          <w:szCs w:val="33"/>
          <w:lang w:val="zh-CN" w:eastAsia="zh-CN"/>
        </w:rPr>
      </w:pPr>
      <w:r>
        <w:rPr>
          <w:rFonts w:hint="eastAsia" w:ascii="Times New Roman" w:hAnsi="Times New Roman" w:eastAsia="方正仿宋_GBK" w:cs="方正仿宋_GBK"/>
          <w:sz w:val="33"/>
          <w:szCs w:val="33"/>
          <w:lang w:val="en-US" w:eastAsia="zh-CN"/>
        </w:rPr>
        <w:t>202</w:t>
      </w:r>
      <w:r>
        <w:rPr>
          <w:rFonts w:hint="eastAsia" w:eastAsia="方正仿宋_GBK" w:cs="方正仿宋_GBK"/>
          <w:sz w:val="33"/>
          <w:szCs w:val="33"/>
          <w:lang w:val="en-US" w:eastAsia="zh-CN"/>
        </w:rPr>
        <w:t>2</w:t>
      </w:r>
      <w:r>
        <w:rPr>
          <w:rFonts w:hint="eastAsia" w:ascii="Times New Roman" w:hAnsi="Times New Roman" w:eastAsia="方正仿宋_GBK" w:cs="方正仿宋_GBK"/>
          <w:sz w:val="33"/>
          <w:szCs w:val="33"/>
          <w:lang w:val="en-US" w:eastAsia="zh-CN"/>
        </w:rPr>
        <w:t>年我县基本公共卫生服务项目工作虽取得了一些成效，但还存在一些问题。一是部分村卫生室人员专业文化水平低，对基本技能操作、各管理系统操作不熟悉，导致服务水平低。二是受新冠疫情影响以及开展新冠疫苗接种等原因，导致项目管理人员精力不足，质控力度不够，部分项目规范率不高</w:t>
      </w:r>
      <w:r>
        <w:rPr>
          <w:rFonts w:hint="eastAsia" w:ascii="Times New Roman" w:hAnsi="Times New Roman" w:eastAsia="方正仿宋_GBK" w:cs="方正仿宋_GBK"/>
          <w:sz w:val="33"/>
          <w:szCs w:val="33"/>
          <w:lang w:val="zh-CN" w:eastAsia="zh-CN"/>
        </w:rPr>
        <w:t>。</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（三）相关建议。</w:t>
      </w:r>
    </w:p>
    <w:p>
      <w:pPr>
        <w:keepNext w:val="0"/>
        <w:keepLines w:val="0"/>
        <w:pageBreakBefore w:val="0"/>
        <w:widowControl w:val="0"/>
        <w:kinsoku/>
        <w:wordWrap/>
        <w:overflowPunct w:val="0"/>
        <w:topLinePunct w:val="0"/>
        <w:autoSpaceDE/>
        <w:autoSpaceDN/>
        <w:bidi w:val="0"/>
        <w:adjustRightInd w:val="0"/>
        <w:snapToGrid/>
        <w:spacing w:line="590" w:lineRule="exact"/>
        <w:ind w:firstLine="662" w:firstLineChars="200"/>
        <w:textAlignment w:val="auto"/>
        <w:rPr>
          <w:rFonts w:hint="eastAsia" w:ascii="Times New Roman" w:hAnsi="Times New Roman" w:eastAsia="方正仿宋_GBK" w:cs="方正仿宋_GBK"/>
          <w:sz w:val="33"/>
          <w:szCs w:val="33"/>
          <w:lang w:val="en-US" w:eastAsia="zh-CN"/>
        </w:rPr>
      </w:pPr>
      <w:r>
        <w:rPr>
          <w:rFonts w:hint="eastAsia" w:ascii="Times New Roman" w:hAnsi="Times New Roman" w:eastAsia="方正仿宋_GBK" w:cs="方正仿宋_GBK"/>
          <w:b/>
          <w:bCs/>
          <w:sz w:val="33"/>
          <w:szCs w:val="33"/>
          <w:lang w:val="en-US" w:eastAsia="zh-CN"/>
        </w:rPr>
        <w:t>一是</w:t>
      </w:r>
      <w:r>
        <w:rPr>
          <w:rFonts w:hint="eastAsia" w:ascii="Times New Roman" w:hAnsi="Times New Roman" w:eastAsia="方正仿宋_GBK" w:cs="方正仿宋_GBK"/>
          <w:sz w:val="33"/>
          <w:szCs w:val="33"/>
          <w:lang w:val="en-US" w:eastAsia="zh-CN"/>
        </w:rPr>
        <w:t>继续强化项目指导、培训，创新培训模式，重点加强对基层村卫生室人员的全覆盖培训考核，全面提高所有项目人员业务水平，提升服务质量。</w:t>
      </w:r>
      <w:r>
        <w:rPr>
          <w:rFonts w:hint="eastAsia" w:ascii="Times New Roman" w:hAnsi="Times New Roman" w:eastAsia="方正仿宋_GBK" w:cs="方正仿宋_GBK"/>
          <w:b/>
          <w:bCs/>
          <w:sz w:val="33"/>
          <w:szCs w:val="33"/>
          <w:lang w:val="en-US" w:eastAsia="zh-CN"/>
        </w:rPr>
        <w:t>二是</w:t>
      </w:r>
      <w:r>
        <w:rPr>
          <w:rFonts w:hint="eastAsia" w:ascii="Times New Roman" w:hAnsi="Times New Roman" w:eastAsia="方正仿宋_GBK" w:cs="方正仿宋_GBK"/>
          <w:sz w:val="33"/>
          <w:szCs w:val="33"/>
          <w:lang w:val="en-US" w:eastAsia="zh-CN"/>
        </w:rPr>
        <w:t>适时组织县内外交流学习，分享项目工作经验，取长补短，共同提高。</w:t>
      </w:r>
      <w:r>
        <w:rPr>
          <w:rFonts w:hint="eastAsia" w:ascii="Times New Roman" w:hAnsi="Times New Roman" w:eastAsia="方正仿宋_GBK" w:cs="方正仿宋_GBK"/>
          <w:b/>
          <w:bCs/>
          <w:sz w:val="33"/>
          <w:szCs w:val="33"/>
          <w:lang w:val="en-US" w:eastAsia="zh-CN"/>
        </w:rPr>
        <w:t>三是</w:t>
      </w:r>
      <w:r>
        <w:rPr>
          <w:rFonts w:hint="eastAsia" w:ascii="Times New Roman" w:hAnsi="Times New Roman" w:eastAsia="方正仿宋_GBK" w:cs="方正仿宋_GBK"/>
          <w:sz w:val="33"/>
          <w:szCs w:val="33"/>
          <w:lang w:val="en-US" w:eastAsia="zh-CN"/>
        </w:rPr>
        <w:t>各项目管理单位均要加强项目日常质控监管力度，促进项目规范管理，最终促使我省基本公共卫生服务项目提质增效，真正实现项目服务均等化。</w:t>
      </w:r>
    </w:p>
    <w:p/>
    <w:p>
      <w:pPr>
        <w:pStyle w:val="7"/>
        <w:rPr>
          <w:rFonts w:hint="default" w:ascii="Times New Roman" w:hAnsi="Times New Roman" w:eastAsia="方正仿宋_GBK" w:cs="Times New Roman"/>
          <w:color w:val="000000"/>
          <w:sz w:val="33"/>
          <w:szCs w:val="33"/>
          <w:lang w:val="en-US"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tbl>
      <w:tblPr>
        <w:tblStyle w:val="16"/>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885"/>
        <w:gridCol w:w="1335"/>
        <w:gridCol w:w="795"/>
        <w:gridCol w:w="991"/>
        <w:gridCol w:w="884"/>
        <w:gridCol w:w="1080"/>
        <w:gridCol w:w="435"/>
        <w:gridCol w:w="52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国家基本公共卫生服务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 （盖章）</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w:t>
            </w:r>
            <w:r>
              <w:rPr>
                <w:rFonts w:hint="eastAsia" w:ascii="宋体" w:hAnsi="宋体" w:cs="宋体"/>
                <w:i w:val="0"/>
                <w:iCs w:val="0"/>
                <w:color w:val="000000"/>
                <w:kern w:val="0"/>
                <w:sz w:val="18"/>
                <w:szCs w:val="18"/>
                <w:u w:val="none"/>
                <w:lang w:val="en-US" w:eastAsia="zh-CN" w:bidi="ar"/>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圆满完成2022年国家基本公共卫生服务工作任务</w:t>
            </w:r>
          </w:p>
        </w:tc>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全年共开展项目督导4次，开展项目培训4次，开展绩效评价1次，完成了项目管理要求。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6060.12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6060.12</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6060.12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6060.12</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居民健康档案电子建档率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百分比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95.48%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65岁以上老年人健康管理率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百分比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适龄儿童国家免疫规划疫苗接种率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百分比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99.99%</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高血压患者管理人数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成效</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基本公共卫生服务水平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1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通过2022年基本公共卫生服务的开展，我县常住居民对基本公共卫生服务项目内容的知晓率、接受基本公共卫生服务的满意度不断提高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项目服务工作人员业务素质能力有待进一步提升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加强培训和业务指导提升工作人员素质和能力</w:t>
            </w:r>
          </w:p>
        </w:tc>
      </w:tr>
    </w:tbl>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方正小标宋简体" w:hAnsi="宋体" w:eastAsia="方正小标宋简体" w:cs="Times New Roman"/>
          <w:color w:val="000000"/>
          <w:kern w:val="0"/>
          <w:sz w:val="44"/>
          <w:szCs w:val="44"/>
          <w:lang w:val="zh-CN" w:eastAsia="zh-CN" w:bidi="ar-SA"/>
        </w:rPr>
      </w:pPr>
      <w:r>
        <w:rPr>
          <w:rFonts w:hint="eastAsia" w:ascii="方正小标宋简体" w:hAnsi="宋体" w:eastAsia="方正小标宋简体" w:cs="Times New Roman"/>
          <w:color w:val="000000"/>
          <w:kern w:val="0"/>
          <w:sz w:val="44"/>
          <w:szCs w:val="44"/>
          <w:lang w:val="en-US" w:eastAsia="zh-CN" w:bidi="ar-SA"/>
        </w:rPr>
        <w:t>2023年预算</w:t>
      </w:r>
      <w:r>
        <w:rPr>
          <w:rFonts w:hint="eastAsia" w:ascii="方正小标宋简体" w:hAnsi="宋体" w:eastAsia="方正小标宋简体" w:cs="Times New Roman"/>
          <w:color w:val="000000"/>
          <w:kern w:val="0"/>
          <w:sz w:val="44"/>
          <w:szCs w:val="44"/>
          <w:lang w:val="zh-CN" w:eastAsia="zh-CN" w:bidi="ar-SA"/>
        </w:rPr>
        <w:t>项目支出绩效自评报告</w:t>
      </w:r>
    </w:p>
    <w:p>
      <w:pPr>
        <w:keepNext w:val="0"/>
        <w:keepLines w:val="0"/>
        <w:pageBreakBefore w:val="0"/>
        <w:kinsoku/>
        <w:wordWrap/>
        <w:overflowPunct/>
        <w:topLinePunct w:val="0"/>
        <w:autoSpaceDE/>
        <w:autoSpaceDN/>
        <w:bidi w:val="0"/>
        <w:spacing w:line="600" w:lineRule="exact"/>
        <w:jc w:val="center"/>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国家基本公共卫生服务</w:t>
      </w:r>
      <w:r>
        <w:rPr>
          <w:rFonts w:hint="eastAsia" w:ascii="仿宋_GB2312" w:hAnsi="宋体" w:eastAsia="仿宋_GB2312" w:cs="Times New Roman"/>
          <w:sz w:val="32"/>
          <w:szCs w:val="32"/>
        </w:rPr>
        <w:t>项目）</w:t>
      </w:r>
    </w:p>
    <w:p>
      <w:pPr>
        <w:adjustRightInd w:val="0"/>
        <w:snapToGrid w:val="0"/>
        <w:spacing w:line="600" w:lineRule="exact"/>
        <w:ind w:firstLine="720"/>
        <w:rPr>
          <w:rFonts w:ascii="Times New Roman" w:hAnsi="Times New Roman" w:eastAsia="黑体"/>
          <w:color w:val="auto"/>
          <w:sz w:val="32"/>
          <w:szCs w:val="32"/>
          <w:lang w:val="zh-CN"/>
        </w:rPr>
      </w:pPr>
      <w:r>
        <w:rPr>
          <w:rFonts w:hint="eastAsia" w:ascii="Times New Roman" w:hAnsi="Times New Roman" w:eastAsia="黑体"/>
          <w:color w:val="auto"/>
          <w:sz w:val="32"/>
          <w:szCs w:val="32"/>
        </w:rPr>
        <w:t>一、</w:t>
      </w:r>
      <w:r>
        <w:rPr>
          <w:rFonts w:hint="eastAsia" w:ascii="Times New Roman" w:hAnsi="Times New Roman" w:eastAsia="黑体"/>
          <w:color w:val="auto"/>
          <w:sz w:val="32"/>
          <w:szCs w:val="32"/>
          <w:lang w:val="zh-CN"/>
        </w:rPr>
        <w:t>项目概况</w:t>
      </w:r>
    </w:p>
    <w:p>
      <w:pPr>
        <w:adjustRightInd w:val="0"/>
        <w:snapToGrid w:val="0"/>
        <w:spacing w:line="600" w:lineRule="exact"/>
        <w:ind w:firstLine="720"/>
        <w:rPr>
          <w:rFonts w:ascii="Times New Roman" w:hAnsi="Times New Roman" w:eastAsia="楷体_GB2312"/>
          <w:b/>
          <w:color w:val="auto"/>
          <w:sz w:val="32"/>
          <w:szCs w:val="32"/>
          <w:lang w:val="zh-CN"/>
        </w:rPr>
      </w:pPr>
      <w:r>
        <w:rPr>
          <w:rFonts w:hint="eastAsia" w:ascii="Times New Roman" w:hAnsi="Times New Roman" w:eastAsia="楷体_GB2312"/>
          <w:b/>
          <w:color w:val="auto"/>
          <w:sz w:val="32"/>
          <w:szCs w:val="32"/>
          <w:lang w:val="zh-CN"/>
        </w:rPr>
        <w:t>（一）项目基本情况</w:t>
      </w:r>
    </w:p>
    <w:p>
      <w:pPr>
        <w:adjustRightInd w:val="0"/>
        <w:snapToGrid w:val="0"/>
        <w:spacing w:line="600" w:lineRule="exact"/>
        <w:ind w:firstLine="720"/>
        <w:rPr>
          <w:rFonts w:hint="eastAsia" w:ascii="Times New Roman" w:hAnsi="Times New Roman" w:eastAsia="仿宋_GB2312" w:cs="仿宋_GB2312"/>
          <w:color w:val="auto"/>
          <w:sz w:val="33"/>
          <w:szCs w:val="33"/>
          <w:lang w:val="zh-CN"/>
        </w:rPr>
      </w:pPr>
      <w:r>
        <w:rPr>
          <w:rFonts w:hint="eastAsia" w:ascii="Times New Roman" w:hAnsi="Times New Roman" w:eastAsia="仿宋_GB2312" w:cs="仿宋_GB2312"/>
          <w:color w:val="auto"/>
          <w:sz w:val="32"/>
          <w:szCs w:val="32"/>
          <w:lang w:val="zh-CN"/>
        </w:rPr>
        <w:t>实施农村部分计划生育家庭奖励扶助制度、计划生育家庭特别扶助制度和独生子女父母奖励政策。缓解计划生育特殊家庭在医疗、养老方面实际困难，缓解农村计划生育家庭（独生子女和双女家庭）存在的生产、生活和养老方面的特殊困难，提高家庭发展能力，促进人口老龄化问题的解决和农村社会保障制度的逐步建立完善，使独生子女家庭在生活上得到扶助，</w:t>
      </w:r>
      <w:r>
        <w:rPr>
          <w:rFonts w:hint="eastAsia" w:eastAsia="仿宋_GB2312" w:cs="仿宋_GB2312"/>
          <w:color w:val="auto"/>
          <w:sz w:val="32"/>
          <w:szCs w:val="32"/>
          <w:lang w:val="zh-CN"/>
        </w:rPr>
        <w:t>更好地体现</w:t>
      </w:r>
      <w:r>
        <w:rPr>
          <w:rFonts w:hint="eastAsia" w:ascii="Times New Roman" w:hAnsi="Times New Roman" w:eastAsia="仿宋_GB2312" w:cs="仿宋_GB2312"/>
          <w:color w:val="auto"/>
          <w:sz w:val="32"/>
          <w:szCs w:val="32"/>
          <w:lang w:val="zh-CN"/>
        </w:rPr>
        <w:t>社会公平，促进社会和谐。</w:t>
      </w:r>
    </w:p>
    <w:p>
      <w:pPr>
        <w:adjustRightInd w:val="0"/>
        <w:snapToGrid w:val="0"/>
        <w:spacing w:line="600" w:lineRule="exact"/>
        <w:ind w:firstLine="720"/>
        <w:rPr>
          <w:rFonts w:ascii="Times New Roman" w:hAnsi="Times New Roman" w:eastAsia="楷体_GB2312"/>
          <w:b/>
          <w:color w:val="auto"/>
          <w:sz w:val="32"/>
          <w:szCs w:val="32"/>
          <w:lang w:val="zh-CN"/>
        </w:rPr>
      </w:pPr>
      <w:r>
        <w:rPr>
          <w:rFonts w:hint="eastAsia" w:ascii="Times New Roman" w:hAnsi="Times New Roman" w:eastAsia="楷体_GB2312"/>
          <w:b/>
          <w:color w:val="auto"/>
          <w:sz w:val="32"/>
          <w:szCs w:val="32"/>
          <w:lang w:val="zh-CN"/>
        </w:rPr>
        <w:t>（二）项目绩效目标</w:t>
      </w:r>
    </w:p>
    <w:p>
      <w:pPr>
        <w:adjustRightInd w:val="0"/>
        <w:snapToGrid w:val="0"/>
        <w:spacing w:line="600" w:lineRule="exact"/>
        <w:ind w:firstLine="720"/>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en-US" w:eastAsia="zh-CN"/>
        </w:rPr>
        <w:t>202</w:t>
      </w:r>
      <w:r>
        <w:rPr>
          <w:rFonts w:hint="eastAsia"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val="en-US" w:eastAsia="zh-CN"/>
        </w:rPr>
        <w:t>年实施农村部分计划生育家庭奖励扶助制度，缓解了农村计划生育家庭（独生子女和双女家庭）存在的生产、生活和养老方面的特殊困难，提高了家庭发展能力，促进了人口老龄化问题的解决和农村社会保障制度的逐步建立完善；实施计划生育家庭特别扶助制度，缓解计划生育特殊家庭在医疗、养老方面实际困难，使他们精神上获得慰藉，生活上得到保障，</w:t>
      </w:r>
      <w:r>
        <w:rPr>
          <w:rFonts w:hint="eastAsia" w:eastAsia="仿宋_GB2312" w:cs="仿宋_GB2312"/>
          <w:color w:val="auto"/>
          <w:sz w:val="32"/>
          <w:szCs w:val="32"/>
          <w:lang w:val="en-US" w:eastAsia="zh-CN"/>
        </w:rPr>
        <w:t>更好地体现</w:t>
      </w:r>
      <w:r>
        <w:rPr>
          <w:rFonts w:hint="eastAsia" w:ascii="Times New Roman" w:hAnsi="Times New Roman" w:eastAsia="仿宋_GB2312" w:cs="仿宋_GB2312"/>
          <w:color w:val="auto"/>
          <w:sz w:val="32"/>
          <w:szCs w:val="32"/>
          <w:lang w:val="en-US" w:eastAsia="zh-CN"/>
        </w:rPr>
        <w:t>社会公平，促进社会和谐；实施独生子女父母奖励政策，使独生子女家庭在生活上得到扶助，提高生产发展能力，</w:t>
      </w:r>
      <w:r>
        <w:rPr>
          <w:rFonts w:hint="eastAsia" w:eastAsia="仿宋_GB2312" w:cs="仿宋_GB2312"/>
          <w:color w:val="auto"/>
          <w:sz w:val="32"/>
          <w:szCs w:val="32"/>
          <w:lang w:val="en-US" w:eastAsia="zh-CN"/>
        </w:rPr>
        <w:t>更好地体现</w:t>
      </w:r>
      <w:r>
        <w:rPr>
          <w:rFonts w:hint="eastAsia" w:ascii="Times New Roman" w:hAnsi="Times New Roman" w:eastAsia="仿宋_GB2312" w:cs="仿宋_GB2312"/>
          <w:color w:val="auto"/>
          <w:sz w:val="32"/>
          <w:szCs w:val="32"/>
          <w:lang w:val="en-US" w:eastAsia="zh-CN"/>
        </w:rPr>
        <w:t>社会公平，促进社会和谐。</w:t>
      </w:r>
    </w:p>
    <w:p>
      <w:pPr>
        <w:adjustRightInd w:val="0"/>
        <w:snapToGrid w:val="0"/>
        <w:spacing w:line="600" w:lineRule="exact"/>
        <w:ind w:firstLine="720"/>
        <w:rPr>
          <w:rFonts w:ascii="Times New Roman" w:hAnsi="Times New Roman" w:eastAsia="黑体"/>
          <w:color w:val="auto"/>
          <w:sz w:val="32"/>
          <w:szCs w:val="32"/>
        </w:rPr>
      </w:pPr>
      <w:r>
        <w:rPr>
          <w:rFonts w:hint="eastAsia" w:ascii="Times New Roman" w:hAnsi="Times New Roman" w:eastAsia="黑体"/>
          <w:color w:val="auto"/>
          <w:sz w:val="32"/>
          <w:szCs w:val="32"/>
        </w:rPr>
        <w:t>二、项目实施及管理情况</w:t>
      </w:r>
    </w:p>
    <w:p>
      <w:pPr>
        <w:adjustRightInd w:val="0"/>
        <w:snapToGrid w:val="0"/>
        <w:spacing w:line="600" w:lineRule="exact"/>
        <w:ind w:firstLine="720"/>
        <w:rPr>
          <w:rFonts w:ascii="Times New Roman" w:hAnsi="Times New Roman" w:eastAsia="楷体_GB2312"/>
          <w:b/>
          <w:color w:val="auto"/>
          <w:sz w:val="32"/>
          <w:szCs w:val="32"/>
          <w:lang w:val="zh-CN"/>
        </w:rPr>
      </w:pPr>
      <w:r>
        <w:rPr>
          <w:rFonts w:hint="eastAsia" w:ascii="Times New Roman" w:hAnsi="Times New Roman"/>
          <w:color w:val="auto"/>
          <w:sz w:val="32"/>
          <w:szCs w:val="32"/>
          <w:lang w:val="zh-CN"/>
        </w:rPr>
        <w:tab/>
      </w:r>
      <w:r>
        <w:rPr>
          <w:rFonts w:hint="eastAsia" w:ascii="Times New Roman" w:hAnsi="Times New Roman" w:eastAsia="楷体_GB2312"/>
          <w:b/>
          <w:color w:val="auto"/>
          <w:sz w:val="32"/>
          <w:szCs w:val="32"/>
          <w:lang w:val="zh-CN"/>
        </w:rPr>
        <w:t>（一）资金计划、到位及使用情况。</w:t>
      </w:r>
    </w:p>
    <w:p>
      <w:pPr>
        <w:ind w:firstLine="640" w:firstLineChars="200"/>
        <w:outlineLvl w:val="0"/>
        <w:rPr>
          <w:rFonts w:hint="default" w:ascii="Times New Roman" w:hAnsi="Times New Roman" w:eastAsia="楷体_GB2312" w:cs="楷体_GB2312"/>
          <w:b/>
          <w:bCs/>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本项目包含了计划生育奖励扶助、计划生育特别扶助和独生子女父母奖励三项，由卫健局牵头执行，各乡镇（街道办事处）配合。</w:t>
      </w:r>
    </w:p>
    <w:p>
      <w:pPr>
        <w:ind w:firstLine="640" w:firstLineChars="200"/>
        <w:outlineLvl w:val="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1.项目资金到位情况分析。</w:t>
      </w:r>
    </w:p>
    <w:p>
      <w:pPr>
        <w:ind w:firstLine="640" w:firstLineChars="200"/>
        <w:outlineLvl w:val="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202</w:t>
      </w:r>
      <w:r>
        <w:rPr>
          <w:rFonts w:hint="eastAsia"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年中央及地方</w:t>
      </w:r>
      <w:r>
        <w:rPr>
          <w:rFonts w:hint="eastAsia" w:ascii="Times New Roman" w:hAnsi="Times New Roman" w:eastAsia="仿宋_GB2312" w:cs="仿宋_GB2312"/>
          <w:color w:val="auto"/>
          <w:sz w:val="32"/>
          <w:szCs w:val="32"/>
          <w:lang w:eastAsia="zh-CN"/>
        </w:rPr>
        <w:t>计划生育</w:t>
      </w:r>
      <w:r>
        <w:rPr>
          <w:rFonts w:hint="eastAsia" w:ascii="Times New Roman" w:hAnsi="Times New Roman" w:eastAsia="仿宋_GB2312" w:cs="仿宋_GB2312"/>
          <w:color w:val="auto"/>
          <w:sz w:val="32"/>
          <w:szCs w:val="32"/>
        </w:rPr>
        <w:t>转移支付资金</w:t>
      </w:r>
      <w:r>
        <w:rPr>
          <w:rFonts w:hint="eastAsia" w:ascii="Times New Roman" w:hAnsi="Times New Roman" w:eastAsia="仿宋_GB2312" w:cs="仿宋_GB2312"/>
          <w:color w:val="auto"/>
          <w:sz w:val="32"/>
          <w:szCs w:val="32"/>
          <w:lang w:eastAsia="zh-CN"/>
        </w:rPr>
        <w:t>到位</w:t>
      </w:r>
      <w:r>
        <w:rPr>
          <w:rFonts w:hint="eastAsia" w:eastAsia="仿宋_GB2312" w:cs="仿宋_GB2312"/>
          <w:color w:val="auto"/>
          <w:sz w:val="32"/>
          <w:szCs w:val="32"/>
          <w:lang w:val="en-US" w:eastAsia="zh-CN"/>
        </w:rPr>
        <w:t>2791.85万元</w:t>
      </w:r>
      <w:r>
        <w:rPr>
          <w:rFonts w:hint="eastAsia" w:ascii="Times New Roman" w:hAnsi="Times New Roman" w:eastAsia="仿宋_GB2312" w:cs="仿宋_GB2312"/>
          <w:color w:val="auto"/>
          <w:sz w:val="32"/>
          <w:szCs w:val="32"/>
          <w:lang w:val="en-US" w:eastAsia="zh-CN"/>
        </w:rPr>
        <w:t>。</w:t>
      </w:r>
    </w:p>
    <w:p>
      <w:pPr>
        <w:numPr>
          <w:ilvl w:val="0"/>
          <w:numId w:val="0"/>
        </w:numPr>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项目资金执行情况分析。</w:t>
      </w:r>
    </w:p>
    <w:p>
      <w:pPr>
        <w:numPr>
          <w:ilvl w:val="0"/>
          <w:numId w:val="0"/>
        </w:numPr>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该项目</w:t>
      </w:r>
      <w:r>
        <w:rPr>
          <w:rFonts w:hint="eastAsia" w:ascii="Times New Roman" w:hAnsi="Times New Roman" w:eastAsia="仿宋_GB2312" w:cs="仿宋_GB2312"/>
          <w:color w:val="auto"/>
          <w:sz w:val="32"/>
          <w:szCs w:val="32"/>
          <w:lang w:val="en-US" w:eastAsia="zh-CN"/>
        </w:rPr>
        <w:t>分两次执行，6月底前兑现上半年奖励资金，11月底前兑现下半年奖励资金，</w:t>
      </w:r>
      <w:r>
        <w:rPr>
          <w:rFonts w:hint="eastAsia" w:eastAsia="仿宋_GB2312" w:cs="仿宋_GB2312"/>
          <w:color w:val="auto"/>
          <w:sz w:val="32"/>
          <w:szCs w:val="32"/>
          <w:lang w:val="en-US" w:eastAsia="zh-CN"/>
        </w:rPr>
        <w:t>截至</w:t>
      </w:r>
      <w:r>
        <w:rPr>
          <w:rFonts w:hint="eastAsia" w:ascii="Times New Roman" w:hAnsi="Times New Roman" w:eastAsia="仿宋_GB2312" w:cs="仿宋_GB2312"/>
          <w:color w:val="auto"/>
          <w:sz w:val="32"/>
          <w:szCs w:val="32"/>
          <w:lang w:val="en-US" w:eastAsia="zh-CN"/>
        </w:rPr>
        <w:t>202</w:t>
      </w:r>
      <w:r>
        <w:rPr>
          <w:rFonts w:hint="eastAsia"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val="en-US" w:eastAsia="zh-CN"/>
        </w:rPr>
        <w:t>年底，</w:t>
      </w:r>
      <w:r>
        <w:rPr>
          <w:rFonts w:hint="eastAsia" w:ascii="Times New Roman" w:hAnsi="Times New Roman" w:eastAsia="仿宋_GB2312" w:cs="仿宋_GB2312"/>
          <w:color w:val="auto"/>
          <w:sz w:val="32"/>
          <w:szCs w:val="32"/>
          <w:lang w:eastAsia="zh-CN"/>
        </w:rPr>
        <w:t>经费均全部及时</w:t>
      </w:r>
      <w:r>
        <w:rPr>
          <w:rFonts w:hint="eastAsia" w:ascii="Times New Roman" w:hAnsi="Times New Roman" w:eastAsia="仿宋_GB2312" w:cs="仿宋_GB2312"/>
          <w:color w:val="auto"/>
          <w:sz w:val="32"/>
          <w:szCs w:val="32"/>
          <w:lang w:val="en-US" w:eastAsia="zh-CN"/>
        </w:rPr>
        <w:t>兑现到个人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总计兑现</w:t>
      </w:r>
      <w:r>
        <w:rPr>
          <w:rFonts w:hint="eastAsia" w:eastAsia="仿宋_GB2312" w:cs="仿宋_GB2312"/>
          <w:color w:val="auto"/>
          <w:sz w:val="32"/>
          <w:szCs w:val="32"/>
          <w:lang w:val="en-US" w:eastAsia="zh-CN"/>
        </w:rPr>
        <w:t>2791.85万元</w:t>
      </w:r>
      <w:r>
        <w:rPr>
          <w:rFonts w:hint="eastAsia" w:ascii="Times New Roman" w:hAnsi="Times New Roman" w:eastAsia="仿宋_GB2312" w:cs="仿宋_GB2312"/>
          <w:color w:val="auto"/>
          <w:sz w:val="32"/>
          <w:szCs w:val="32"/>
          <w:lang w:val="en-US" w:eastAsia="zh-CN"/>
        </w:rPr>
        <w:t>，该项目结转结余为资金为0。</w:t>
      </w:r>
    </w:p>
    <w:p>
      <w:pPr>
        <w:adjustRightInd w:val="0"/>
        <w:snapToGrid w:val="0"/>
        <w:spacing w:line="600" w:lineRule="exact"/>
        <w:ind w:firstLine="642" w:firstLineChars="200"/>
        <w:rPr>
          <w:rFonts w:hint="eastAsia" w:ascii="Times New Roman" w:hAnsi="Times New Roman" w:eastAsia="仿宋_GB2312" w:cs="仿宋_GB2312"/>
          <w:b/>
          <w:color w:val="auto"/>
          <w:sz w:val="32"/>
          <w:szCs w:val="32"/>
          <w:lang w:val="zh-CN"/>
        </w:rPr>
      </w:pPr>
      <w:r>
        <w:rPr>
          <w:rFonts w:hint="eastAsia" w:ascii="Times New Roman" w:hAnsi="Times New Roman" w:eastAsia="仿宋_GB2312" w:cs="仿宋_GB2312"/>
          <w:b/>
          <w:color w:val="auto"/>
          <w:sz w:val="32"/>
          <w:szCs w:val="32"/>
          <w:lang w:val="zh-CN"/>
        </w:rPr>
        <w:t>（二）项目财务管理情况。</w:t>
      </w:r>
    </w:p>
    <w:p>
      <w:pPr>
        <w:numPr>
          <w:ilvl w:val="0"/>
          <w:numId w:val="0"/>
        </w:numPr>
        <w:ind w:firstLine="640" w:firstLineChars="200"/>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en-US" w:eastAsia="zh-CN"/>
        </w:rPr>
        <w:t xml:space="preserve"> 严格按照资金性质和要求使用项目资金，相应的财务管理制度，规范各项经费的开支。资金使用规范，符合国家财经法规和财务管理以及有关专项资金管理办法的规定；不存在截留、挤占、挪用、虚列支出等情况。保障会计核算准确、财务资料完整。</w:t>
      </w:r>
      <w:r>
        <w:rPr>
          <w:rFonts w:hint="eastAsia" w:ascii="Times New Roman" w:hAnsi="Times New Roman" w:eastAsia="仿宋_GB2312" w:cs="仿宋_GB2312"/>
          <w:color w:val="auto"/>
          <w:sz w:val="32"/>
          <w:szCs w:val="32"/>
        </w:rPr>
        <w:t xml:space="preserve">     </w:t>
      </w:r>
    </w:p>
    <w:p>
      <w:pPr>
        <w:adjustRightInd w:val="0"/>
        <w:snapToGrid w:val="0"/>
        <w:spacing w:line="600" w:lineRule="exact"/>
        <w:ind w:firstLine="720"/>
        <w:rPr>
          <w:rFonts w:hint="eastAsia" w:ascii="Times New Roman" w:hAnsi="Times New Roman" w:eastAsia="仿宋_GB2312" w:cs="仿宋_GB2312"/>
          <w:b/>
          <w:color w:val="auto"/>
          <w:sz w:val="32"/>
          <w:szCs w:val="32"/>
          <w:lang w:val="zh-CN"/>
        </w:rPr>
      </w:pPr>
      <w:r>
        <w:rPr>
          <w:rFonts w:hint="eastAsia" w:ascii="Times New Roman" w:hAnsi="Times New Roman" w:eastAsia="仿宋_GB2312" w:cs="仿宋_GB2312"/>
          <w:b/>
          <w:color w:val="auto"/>
          <w:sz w:val="32"/>
          <w:szCs w:val="32"/>
          <w:lang w:val="zh-CN"/>
        </w:rPr>
        <w:t>（三）项目组织实施情况。</w:t>
      </w:r>
    </w:p>
    <w:p>
      <w:pPr>
        <w:numPr>
          <w:ilvl w:val="0"/>
          <w:numId w:val="0"/>
        </w:numPr>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该项目</w:t>
      </w:r>
      <w:r>
        <w:rPr>
          <w:rFonts w:hint="eastAsia" w:ascii="Times New Roman" w:hAnsi="Times New Roman" w:eastAsia="仿宋_GB2312" w:cs="仿宋_GB2312"/>
          <w:color w:val="auto"/>
          <w:sz w:val="32"/>
          <w:szCs w:val="32"/>
          <w:lang w:val="en-US" w:eastAsia="zh-CN"/>
        </w:rPr>
        <w:t>分两次执行，</w:t>
      </w:r>
      <w:r>
        <w:rPr>
          <w:rFonts w:hint="eastAsia" w:eastAsia="仿宋_GB2312" w:cs="仿宋_GB2312"/>
          <w:color w:val="auto"/>
          <w:sz w:val="32"/>
          <w:szCs w:val="32"/>
          <w:lang w:val="en-US" w:eastAsia="zh-CN"/>
        </w:rPr>
        <w:t>上半年兑付一次、下半年兑付一次</w:t>
      </w:r>
      <w:r>
        <w:rPr>
          <w:rFonts w:hint="eastAsia" w:ascii="Times New Roman" w:hAnsi="Times New Roman" w:eastAsia="仿宋_GB2312" w:cs="仿宋_GB2312"/>
          <w:color w:val="auto"/>
          <w:sz w:val="32"/>
          <w:szCs w:val="32"/>
          <w:lang w:val="en-US" w:eastAsia="zh-CN"/>
        </w:rPr>
        <w:t>，</w:t>
      </w:r>
      <w:r>
        <w:rPr>
          <w:rFonts w:hint="eastAsia" w:eastAsia="仿宋_GB2312" w:cs="仿宋_GB2312"/>
          <w:color w:val="auto"/>
          <w:sz w:val="32"/>
          <w:szCs w:val="32"/>
          <w:lang w:val="en-US" w:eastAsia="zh-CN"/>
        </w:rPr>
        <w:t>截至</w:t>
      </w:r>
      <w:r>
        <w:rPr>
          <w:rFonts w:hint="eastAsia" w:ascii="Times New Roman" w:hAnsi="Times New Roman" w:eastAsia="仿宋_GB2312" w:cs="仿宋_GB2312"/>
          <w:color w:val="auto"/>
          <w:sz w:val="32"/>
          <w:szCs w:val="32"/>
          <w:lang w:val="en-US" w:eastAsia="zh-CN"/>
        </w:rPr>
        <w:t>202</w:t>
      </w:r>
      <w:r>
        <w:rPr>
          <w:rFonts w:hint="eastAsia"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val="en-US" w:eastAsia="zh-CN"/>
        </w:rPr>
        <w:t>年底，</w:t>
      </w:r>
      <w:r>
        <w:rPr>
          <w:rFonts w:hint="eastAsia" w:ascii="Times New Roman" w:hAnsi="Times New Roman" w:eastAsia="仿宋_GB2312" w:cs="仿宋_GB2312"/>
          <w:color w:val="auto"/>
          <w:sz w:val="32"/>
          <w:szCs w:val="32"/>
          <w:lang w:eastAsia="zh-CN"/>
        </w:rPr>
        <w:t>经费均全部通过一卡通平台及时</w:t>
      </w:r>
      <w:r>
        <w:rPr>
          <w:rFonts w:hint="eastAsia" w:ascii="Times New Roman" w:hAnsi="Times New Roman" w:eastAsia="仿宋_GB2312" w:cs="仿宋_GB2312"/>
          <w:color w:val="auto"/>
          <w:sz w:val="32"/>
          <w:szCs w:val="32"/>
          <w:lang w:val="en-US" w:eastAsia="zh-CN"/>
        </w:rPr>
        <w:t>兑现到个人。</w:t>
      </w:r>
    </w:p>
    <w:p>
      <w:pPr>
        <w:adjustRightInd w:val="0"/>
        <w:snapToGrid w:val="0"/>
        <w:spacing w:line="600" w:lineRule="exact"/>
        <w:ind w:firstLine="720"/>
        <w:rPr>
          <w:rFonts w:hint="eastAsia" w:ascii="Times New Roman" w:hAnsi="Times New Roman" w:eastAsia="黑体" w:cs="黑体"/>
          <w:color w:val="auto"/>
          <w:sz w:val="32"/>
          <w:szCs w:val="32"/>
          <w:lang w:val="zh-CN"/>
        </w:rPr>
      </w:pPr>
      <w:r>
        <w:rPr>
          <w:rFonts w:hint="eastAsia" w:ascii="Times New Roman" w:hAnsi="Times New Roman" w:eastAsia="黑体" w:cs="黑体"/>
          <w:color w:val="auto"/>
          <w:sz w:val="32"/>
          <w:szCs w:val="32"/>
        </w:rPr>
        <w:t>三、项目绩效情况</w:t>
      </w:r>
      <w:r>
        <w:rPr>
          <w:rFonts w:hint="eastAsia" w:ascii="Times New Roman" w:hAnsi="Times New Roman" w:eastAsia="黑体" w:cs="黑体"/>
          <w:color w:val="auto"/>
          <w:sz w:val="32"/>
          <w:szCs w:val="32"/>
          <w:lang w:val="zh-CN"/>
        </w:rPr>
        <w:tab/>
      </w:r>
    </w:p>
    <w:p>
      <w:pPr>
        <w:adjustRightInd w:val="0"/>
        <w:snapToGrid w:val="0"/>
        <w:spacing w:line="600" w:lineRule="exact"/>
        <w:ind w:firstLine="720"/>
        <w:rPr>
          <w:rFonts w:hint="eastAsia" w:ascii="Times New Roman" w:hAnsi="Times New Roman" w:eastAsia="仿宋_GB2312" w:cs="仿宋_GB2312"/>
          <w:b/>
          <w:color w:val="auto"/>
          <w:sz w:val="32"/>
          <w:szCs w:val="32"/>
          <w:lang w:val="zh-CN"/>
        </w:rPr>
      </w:pPr>
      <w:r>
        <w:rPr>
          <w:rFonts w:hint="eastAsia" w:ascii="Times New Roman" w:hAnsi="Times New Roman" w:eastAsia="仿宋_GB2312" w:cs="仿宋_GB2312"/>
          <w:b/>
          <w:color w:val="auto"/>
          <w:sz w:val="32"/>
          <w:szCs w:val="32"/>
          <w:lang w:val="zh-CN"/>
        </w:rPr>
        <w:t>（一）项目完成情况。</w:t>
      </w:r>
    </w:p>
    <w:p>
      <w:pPr>
        <w:numPr>
          <w:ilvl w:val="0"/>
          <w:numId w:val="0"/>
        </w:numPr>
        <w:ind w:firstLine="640" w:firstLineChars="200"/>
        <w:outlineLvl w:val="0"/>
        <w:rPr>
          <w:rFonts w:hint="eastAsia" w:ascii="Times New Roman" w:hAnsi="Times New Roman" w:eastAsia="仿宋_GB2312" w:cs="仿宋_GB2312"/>
          <w:b/>
          <w:color w:val="auto"/>
          <w:sz w:val="32"/>
          <w:szCs w:val="32"/>
          <w:lang w:val="zh-CN"/>
        </w:rPr>
      </w:pPr>
      <w:r>
        <w:rPr>
          <w:rFonts w:hint="eastAsia" w:ascii="Times New Roman" w:hAnsi="Times New Roman" w:eastAsia="仿宋_GB2312" w:cs="仿宋_GB2312"/>
          <w:color w:val="auto"/>
          <w:sz w:val="32"/>
          <w:szCs w:val="32"/>
          <w:lang w:val="en-US" w:eastAsia="zh-CN"/>
        </w:rPr>
        <w:t>计划生育奖励扶助人数计划</w:t>
      </w:r>
      <w:r>
        <w:rPr>
          <w:rFonts w:hint="eastAsia" w:eastAsia="仿宋_GB2312" w:cs="仿宋_GB2312"/>
          <w:color w:val="auto"/>
          <w:sz w:val="32"/>
          <w:szCs w:val="32"/>
          <w:lang w:val="en-US" w:eastAsia="zh-CN"/>
        </w:rPr>
        <w:t>23380</w:t>
      </w:r>
      <w:r>
        <w:rPr>
          <w:rFonts w:hint="eastAsia" w:ascii="Times New Roman" w:hAnsi="Times New Roman" w:eastAsia="仿宋_GB2312" w:cs="仿宋_GB2312"/>
          <w:color w:val="auto"/>
          <w:sz w:val="32"/>
          <w:szCs w:val="32"/>
          <w:lang w:val="en-US" w:eastAsia="zh-CN"/>
        </w:rPr>
        <w:t>人，实际完成</w:t>
      </w:r>
      <w:r>
        <w:rPr>
          <w:rFonts w:hint="eastAsia" w:eastAsia="仿宋_GB2312" w:cs="仿宋_GB2312"/>
          <w:color w:val="auto"/>
          <w:sz w:val="32"/>
          <w:szCs w:val="32"/>
          <w:lang w:val="en-US" w:eastAsia="zh-CN"/>
        </w:rPr>
        <w:t>23380</w:t>
      </w:r>
      <w:r>
        <w:rPr>
          <w:rFonts w:hint="eastAsia" w:ascii="Times New Roman" w:hAnsi="Times New Roman" w:eastAsia="仿宋_GB2312" w:cs="仿宋_GB2312"/>
          <w:color w:val="auto"/>
          <w:sz w:val="32"/>
          <w:szCs w:val="32"/>
          <w:lang w:val="en-US" w:eastAsia="zh-CN"/>
        </w:rPr>
        <w:t>人，特别扶助人数计划</w:t>
      </w:r>
      <w:r>
        <w:rPr>
          <w:rFonts w:hint="eastAsia" w:eastAsia="仿宋_GB2312" w:cs="仿宋_GB2312"/>
          <w:color w:val="auto"/>
          <w:sz w:val="32"/>
          <w:szCs w:val="32"/>
          <w:lang w:val="en-US" w:eastAsia="zh-CN"/>
        </w:rPr>
        <w:t>1126</w:t>
      </w:r>
      <w:r>
        <w:rPr>
          <w:rFonts w:hint="eastAsia" w:ascii="Times New Roman" w:hAnsi="Times New Roman" w:eastAsia="仿宋_GB2312" w:cs="仿宋_GB2312"/>
          <w:color w:val="auto"/>
          <w:sz w:val="32"/>
          <w:szCs w:val="32"/>
          <w:lang w:val="en-US" w:eastAsia="zh-CN"/>
        </w:rPr>
        <w:t>人，实际完成</w:t>
      </w:r>
      <w:r>
        <w:rPr>
          <w:rFonts w:hint="eastAsia" w:eastAsia="仿宋_GB2312" w:cs="仿宋_GB2312"/>
          <w:color w:val="auto"/>
          <w:sz w:val="32"/>
          <w:szCs w:val="32"/>
          <w:lang w:val="en-US" w:eastAsia="zh-CN"/>
        </w:rPr>
        <w:t>1126</w:t>
      </w:r>
      <w:r>
        <w:rPr>
          <w:rFonts w:hint="eastAsia" w:ascii="Times New Roman" w:hAnsi="Times New Roman" w:eastAsia="仿宋_GB2312" w:cs="仿宋_GB2312"/>
          <w:color w:val="auto"/>
          <w:sz w:val="32"/>
          <w:szCs w:val="32"/>
          <w:lang w:val="en-US" w:eastAsia="zh-CN"/>
        </w:rPr>
        <w:t>人，</w:t>
      </w:r>
      <w:r>
        <w:rPr>
          <w:rFonts w:hint="eastAsia" w:eastAsia="仿宋_GB2312" w:cs="仿宋_GB2312"/>
          <w:color w:val="auto"/>
          <w:sz w:val="32"/>
          <w:szCs w:val="32"/>
          <w:lang w:val="en-US" w:eastAsia="zh-CN"/>
        </w:rPr>
        <w:t>手术并发症（其他）</w:t>
      </w:r>
      <w:r>
        <w:rPr>
          <w:rFonts w:hint="eastAsia" w:ascii="Times New Roman" w:hAnsi="Times New Roman" w:eastAsia="仿宋_GB2312" w:cs="仿宋_GB2312"/>
          <w:color w:val="auto"/>
          <w:sz w:val="32"/>
          <w:szCs w:val="32"/>
          <w:lang w:val="en-US" w:eastAsia="zh-CN"/>
        </w:rPr>
        <w:t>人数计划</w:t>
      </w:r>
      <w:r>
        <w:rPr>
          <w:rFonts w:hint="eastAsia" w:eastAsia="仿宋_GB2312" w:cs="仿宋_GB2312"/>
          <w:color w:val="auto"/>
          <w:sz w:val="32"/>
          <w:szCs w:val="32"/>
          <w:lang w:val="en-US" w:eastAsia="zh-CN"/>
        </w:rPr>
        <w:t>428人，</w:t>
      </w:r>
      <w:r>
        <w:rPr>
          <w:rFonts w:hint="eastAsia" w:ascii="Times New Roman" w:hAnsi="Times New Roman" w:eastAsia="仿宋_GB2312" w:cs="仿宋_GB2312"/>
          <w:color w:val="auto"/>
          <w:sz w:val="32"/>
          <w:szCs w:val="32"/>
          <w:lang w:val="en-US" w:eastAsia="zh-CN"/>
        </w:rPr>
        <w:t>实际完成</w:t>
      </w:r>
      <w:r>
        <w:rPr>
          <w:rFonts w:hint="eastAsia" w:eastAsia="仿宋_GB2312" w:cs="仿宋_GB2312"/>
          <w:color w:val="auto"/>
          <w:sz w:val="32"/>
          <w:szCs w:val="32"/>
          <w:lang w:val="en-US" w:eastAsia="zh-CN"/>
        </w:rPr>
        <w:t>428</w:t>
      </w:r>
      <w:r>
        <w:rPr>
          <w:rFonts w:hint="eastAsia" w:ascii="Times New Roman" w:hAnsi="Times New Roman" w:eastAsia="仿宋_GB2312" w:cs="仿宋_GB2312"/>
          <w:color w:val="auto"/>
          <w:sz w:val="32"/>
          <w:szCs w:val="32"/>
          <w:lang w:val="en-US" w:eastAsia="zh-CN"/>
        </w:rPr>
        <w:t>人</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独生子女父母奖励户数计划</w:t>
      </w:r>
      <w:r>
        <w:rPr>
          <w:rFonts w:hint="eastAsia" w:eastAsia="仿宋_GB2312" w:cs="仿宋_GB2312"/>
          <w:color w:val="auto"/>
          <w:sz w:val="32"/>
          <w:szCs w:val="32"/>
          <w:lang w:val="en-US" w:eastAsia="zh-CN"/>
        </w:rPr>
        <w:t>2600</w:t>
      </w:r>
      <w:r>
        <w:rPr>
          <w:rFonts w:hint="eastAsia" w:ascii="Times New Roman" w:hAnsi="Times New Roman" w:eastAsia="仿宋_GB2312" w:cs="仿宋_GB2312"/>
          <w:color w:val="auto"/>
          <w:sz w:val="32"/>
          <w:szCs w:val="32"/>
          <w:lang w:val="en-US" w:eastAsia="zh-CN"/>
        </w:rPr>
        <w:t>户，实际完成</w:t>
      </w:r>
      <w:r>
        <w:rPr>
          <w:rFonts w:hint="eastAsia" w:eastAsia="仿宋_GB2312" w:cs="仿宋_GB2312"/>
          <w:color w:val="auto"/>
          <w:sz w:val="32"/>
          <w:szCs w:val="32"/>
          <w:lang w:val="en-US" w:eastAsia="zh-CN"/>
        </w:rPr>
        <w:t>2600</w:t>
      </w:r>
      <w:r>
        <w:rPr>
          <w:rFonts w:hint="eastAsia" w:ascii="Times New Roman" w:hAnsi="Times New Roman" w:eastAsia="仿宋_GB2312" w:cs="仿宋_GB2312"/>
          <w:color w:val="auto"/>
          <w:sz w:val="32"/>
          <w:szCs w:val="32"/>
          <w:lang w:val="en-US" w:eastAsia="zh-CN"/>
        </w:rPr>
        <w:t>户。符合条件申报对象覆盖率100%。各项任务均在202</w:t>
      </w:r>
      <w:r>
        <w:rPr>
          <w:rFonts w:hint="eastAsia"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val="en-US" w:eastAsia="zh-CN"/>
        </w:rPr>
        <w:t>年12月底完成，提高了家庭发展能力，居民生产生活条件逐步改善，医疗、养老问题逐步缓解。对象满意度达到100%。</w:t>
      </w:r>
    </w:p>
    <w:p>
      <w:pPr>
        <w:numPr>
          <w:ilvl w:val="0"/>
          <w:numId w:val="9"/>
        </w:numPr>
        <w:adjustRightInd w:val="0"/>
        <w:snapToGrid w:val="0"/>
        <w:spacing w:line="600" w:lineRule="exact"/>
        <w:ind w:firstLine="720"/>
        <w:rPr>
          <w:rFonts w:hint="eastAsia" w:ascii="Times New Roman" w:hAnsi="Times New Roman" w:eastAsia="仿宋_GB2312" w:cs="仿宋_GB2312"/>
          <w:b/>
          <w:color w:val="auto"/>
          <w:sz w:val="32"/>
          <w:szCs w:val="32"/>
          <w:lang w:val="zh-CN"/>
        </w:rPr>
      </w:pPr>
      <w:r>
        <w:rPr>
          <w:rFonts w:hint="eastAsia" w:ascii="Times New Roman" w:hAnsi="Times New Roman" w:eastAsia="仿宋_GB2312" w:cs="仿宋_GB2312"/>
          <w:b/>
          <w:color w:val="auto"/>
          <w:sz w:val="32"/>
          <w:szCs w:val="32"/>
          <w:lang w:val="zh-CN"/>
        </w:rPr>
        <w:t>项目效益情况。</w:t>
      </w:r>
    </w:p>
    <w:p>
      <w:pPr>
        <w:numPr>
          <w:ilvl w:val="0"/>
          <w:numId w:val="10"/>
        </w:numPr>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提高了家庭发展能力，促进了人口老龄化问题的解决和农村社会保障制度的逐步建立完善；</w:t>
      </w:r>
    </w:p>
    <w:p>
      <w:pPr>
        <w:numPr>
          <w:ilvl w:val="0"/>
          <w:numId w:val="10"/>
        </w:numPr>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缓解了计划生育特殊家庭在医疗、养老方面实际困难，使他们精神上获得慰藉，生活上得到保障，</w:t>
      </w:r>
      <w:r>
        <w:rPr>
          <w:rFonts w:hint="eastAsia" w:eastAsia="仿宋_GB2312" w:cs="仿宋_GB2312"/>
          <w:color w:val="auto"/>
          <w:sz w:val="32"/>
          <w:szCs w:val="32"/>
          <w:lang w:val="en-US" w:eastAsia="zh-CN"/>
        </w:rPr>
        <w:t>更好地体现</w:t>
      </w:r>
      <w:r>
        <w:rPr>
          <w:rFonts w:hint="eastAsia" w:ascii="Times New Roman" w:hAnsi="Times New Roman" w:eastAsia="仿宋_GB2312" w:cs="仿宋_GB2312"/>
          <w:color w:val="auto"/>
          <w:sz w:val="32"/>
          <w:szCs w:val="32"/>
          <w:lang w:val="en-US" w:eastAsia="zh-CN"/>
        </w:rPr>
        <w:t>社会公平，促进社会和谐；</w:t>
      </w:r>
    </w:p>
    <w:p>
      <w:pPr>
        <w:numPr>
          <w:ilvl w:val="0"/>
          <w:numId w:val="10"/>
        </w:numPr>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使独生子女家庭在生活上得到扶助，提高生产发展能力，</w:t>
      </w:r>
      <w:r>
        <w:rPr>
          <w:rFonts w:hint="eastAsia" w:eastAsia="仿宋_GB2312" w:cs="仿宋_GB2312"/>
          <w:color w:val="auto"/>
          <w:sz w:val="32"/>
          <w:szCs w:val="32"/>
          <w:lang w:val="en-US" w:eastAsia="zh-CN"/>
        </w:rPr>
        <w:t>更好地体现</w:t>
      </w:r>
      <w:r>
        <w:rPr>
          <w:rFonts w:hint="eastAsia" w:ascii="Times New Roman" w:hAnsi="Times New Roman" w:eastAsia="仿宋_GB2312" w:cs="仿宋_GB2312"/>
          <w:color w:val="auto"/>
          <w:sz w:val="32"/>
          <w:szCs w:val="32"/>
          <w:lang w:val="en-US" w:eastAsia="zh-CN"/>
        </w:rPr>
        <w:t>社会公平，促进社会和谐。</w:t>
      </w:r>
    </w:p>
    <w:p>
      <w:pPr>
        <w:adjustRightInd w:val="0"/>
        <w:snapToGrid w:val="0"/>
        <w:spacing w:line="600" w:lineRule="exact"/>
        <w:ind w:firstLine="72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四、问题及建议</w:t>
      </w:r>
    </w:p>
    <w:p>
      <w:pPr>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无</w:t>
      </w:r>
      <w:r>
        <w:rPr>
          <w:rFonts w:hint="eastAsia" w:ascii="Times New Roman" w:hAnsi="Times New Roman" w:eastAsia="仿宋_GB2312" w:cs="仿宋_GB2312"/>
          <w:color w:val="auto"/>
          <w:sz w:val="32"/>
          <w:szCs w:val="32"/>
        </w:rPr>
        <w:t>。</w:t>
      </w:r>
    </w:p>
    <w:p>
      <w:pPr>
        <w:pStyle w:val="7"/>
        <w:rPr>
          <w:rFonts w:hint="default" w:ascii="Times New Roman" w:hAnsi="Times New Roman" w:eastAsia="方正仿宋_GBK" w:cs="Times New Roman"/>
          <w:color w:val="000000"/>
          <w:sz w:val="33"/>
          <w:szCs w:val="33"/>
          <w:lang w:val="en-US" w:eastAsia="zh-CN"/>
        </w:rPr>
      </w:pPr>
    </w:p>
    <w:p>
      <w:pPr>
        <w:pStyle w:val="7"/>
        <w:rPr>
          <w:rFonts w:hint="default" w:ascii="Times New Roman" w:hAnsi="Times New Roman" w:eastAsia="方正仿宋_GBK" w:cs="Times New Roman"/>
          <w:color w:val="000000"/>
          <w:sz w:val="33"/>
          <w:szCs w:val="33"/>
          <w:lang w:val="en-US" w:eastAsia="zh-CN"/>
        </w:rPr>
      </w:pPr>
    </w:p>
    <w:tbl>
      <w:tblPr>
        <w:tblStyle w:val="16"/>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1067"/>
        <w:gridCol w:w="880"/>
        <w:gridCol w:w="1318"/>
        <w:gridCol w:w="784"/>
        <w:gridCol w:w="1069"/>
        <w:gridCol w:w="784"/>
        <w:gridCol w:w="1074"/>
        <w:gridCol w:w="531"/>
        <w:gridCol w:w="531"/>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计划生育家庭补助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岳池县卫生健康局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 （盖章）</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w:t>
            </w:r>
            <w:r>
              <w:rPr>
                <w:rFonts w:hint="eastAsia" w:ascii="宋体" w:hAnsi="宋体" w:cs="宋体"/>
                <w:i w:val="0"/>
                <w:iCs w:val="0"/>
                <w:color w:val="000000"/>
                <w:kern w:val="0"/>
                <w:sz w:val="18"/>
                <w:szCs w:val="18"/>
                <w:u w:val="none"/>
                <w:lang w:val="en-US" w:eastAsia="zh-CN" w:bidi="ar"/>
              </w:rPr>
              <w:t>县卫生健康局</w:t>
            </w:r>
            <w:bookmarkStart w:id="72" w:name="_GoBack"/>
            <w:bookmarkEnd w:id="7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在实施农村计划生育家庭建立奖励扶助制度的基础上，解决了农村独生子女和双女家庭的养老问题，提高了家庭发展能力</w:t>
            </w:r>
          </w:p>
        </w:tc>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该项目分两次执行，6月底前兑现上半年奖励资金，11月底前兑现下半年奖励资金，截至2022年底，经费均全部及时兑现到个人，总计兑现2791.85万元，该项目结转结余为资金为0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791.85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791.85</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791.85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791.85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791.85</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791.85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计划生育奖励扶助人数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23380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23380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特别扶助人数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手术并发症（其他）人数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独生子女父母奖励户数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成效</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家庭发展能力</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提高了家庭发展能力，居民生产生活条件逐步改善，医疗、养老问题逐步缓解。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无</w:t>
            </w:r>
          </w:p>
        </w:tc>
      </w:tr>
    </w:tbl>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pStyle w:val="2"/>
        <w:tabs>
          <w:tab w:val="left" w:pos="859"/>
        </w:tabs>
        <w:ind w:left="0" w:leftChars="0" w:firstLine="0" w:firstLineChars="0"/>
        <w:jc w:val="left"/>
        <w:rPr>
          <w:rFonts w:hint="eastAsia" w:ascii="Times New Roman" w:hAnsi="Times New Roman" w:eastAsia="黑体" w:cs="Times New Roman"/>
          <w:color w:val="000000"/>
          <w:sz w:val="44"/>
          <w:szCs w:val="44"/>
          <w:lang w:eastAsia="zh-CN"/>
        </w:rPr>
      </w:pPr>
    </w:p>
    <w:p>
      <w:pPr>
        <w:spacing w:line="600" w:lineRule="exact"/>
        <w:jc w:val="both"/>
        <w:outlineLvl w:val="0"/>
        <w:rPr>
          <w:rFonts w:hint="default" w:ascii="Times New Roman" w:hAnsi="Times New Roman" w:eastAsia="黑体" w:cs="Times New Roman"/>
          <w:color w:val="000000"/>
          <w:sz w:val="44"/>
          <w:szCs w:val="44"/>
        </w:rPr>
      </w:pPr>
    </w:p>
    <w:p>
      <w:pPr>
        <w:spacing w:line="600" w:lineRule="exact"/>
        <w:jc w:val="center"/>
        <w:outlineLvl w:val="0"/>
        <w:rPr>
          <w:rStyle w:val="28"/>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28"/>
          <w:rFonts w:hint="default" w:ascii="Times New Roman" w:hAnsi="Times New Roman" w:eastAsia="黑体" w:cs="Times New Roman"/>
          <w:b w:val="0"/>
        </w:rPr>
        <w:t>五部分 附表</w:t>
      </w:r>
      <w:bookmarkEnd w:id="57"/>
      <w:bookmarkEnd w:id="60"/>
    </w:p>
    <w:p>
      <w:pPr>
        <w:pStyle w:val="5"/>
        <w:rPr>
          <w:rFonts w:hint="default" w:ascii="Times New Roman" w:hAnsi="Times New Roman" w:eastAsia="仿宋" w:cs="Times New Roman"/>
          <w:color w:val="000000"/>
        </w:rPr>
      </w:pPr>
      <w:bookmarkStart w:id="61" w:name="_Toc15396619"/>
      <w:r>
        <w:rPr>
          <w:rFonts w:hint="default" w:ascii="Times New Roman" w:hAnsi="Times New Roman" w:eastAsia="仿宋" w:cs="Times New Roman"/>
          <w:b w:val="0"/>
          <w:color w:val="000000"/>
        </w:rPr>
        <w:t>一、收</w:t>
      </w:r>
      <w:r>
        <w:rPr>
          <w:rStyle w:val="29"/>
          <w:rFonts w:hint="default" w:ascii="Times New Roman" w:hAnsi="Times New Roman" w:eastAsia="仿宋" w:cs="Times New Roman"/>
          <w:b w:val="0"/>
          <w:bCs w:val="0"/>
        </w:rPr>
        <w:t>入支出决算总表</w:t>
      </w:r>
      <w:bookmarkEnd w:id="61"/>
    </w:p>
    <w:p>
      <w:pPr>
        <w:pStyle w:val="5"/>
        <w:rPr>
          <w:rFonts w:hint="default" w:ascii="Times New Roman" w:hAnsi="Times New Roman" w:eastAsia="仿宋" w:cs="Times New Roman"/>
          <w:color w:val="000000"/>
        </w:rPr>
      </w:pPr>
      <w:bookmarkStart w:id="62" w:name="_Toc15396620"/>
      <w:r>
        <w:rPr>
          <w:rFonts w:hint="default" w:ascii="Times New Roman" w:hAnsi="Times New Roman" w:eastAsia="仿宋" w:cs="Times New Roman"/>
          <w:b w:val="0"/>
          <w:color w:val="000000"/>
        </w:rPr>
        <w:t>二、收</w:t>
      </w:r>
      <w:r>
        <w:rPr>
          <w:rStyle w:val="29"/>
          <w:rFonts w:hint="default" w:ascii="Times New Roman" w:hAnsi="Times New Roman" w:eastAsia="仿宋" w:cs="Times New Roman"/>
          <w:b w:val="0"/>
          <w:bCs w:val="0"/>
        </w:rPr>
        <w:t>入决算表</w:t>
      </w:r>
      <w:bookmarkEnd w:id="62"/>
    </w:p>
    <w:p>
      <w:pPr>
        <w:pStyle w:val="5"/>
        <w:rPr>
          <w:rFonts w:hint="default" w:ascii="Times New Roman" w:hAnsi="Times New Roman" w:eastAsia="仿宋" w:cs="Times New Roman"/>
          <w:color w:val="000000"/>
        </w:rPr>
      </w:pPr>
      <w:bookmarkStart w:id="63" w:name="_Toc15396621"/>
      <w:r>
        <w:rPr>
          <w:rStyle w:val="29"/>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29"/>
          <w:rFonts w:hint="default" w:ascii="Times New Roman" w:hAnsi="Times New Roman" w:eastAsia="仿宋" w:cs="Times New Roman"/>
          <w:b w:val="0"/>
          <w:bCs w:val="0"/>
        </w:rPr>
        <w:t>出决算表</w:t>
      </w:r>
      <w:bookmarkEnd w:id="63"/>
    </w:p>
    <w:p>
      <w:pPr>
        <w:pStyle w:val="5"/>
        <w:rPr>
          <w:rFonts w:hint="default" w:ascii="Times New Roman" w:hAnsi="Times New Roman" w:eastAsia="仿宋" w:cs="Times New Roman"/>
          <w:b w:val="0"/>
          <w:color w:val="000000"/>
        </w:rPr>
      </w:pPr>
      <w:bookmarkStart w:id="64" w:name="_Toc15396622"/>
      <w:r>
        <w:rPr>
          <w:rStyle w:val="29"/>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29"/>
          <w:rFonts w:hint="default" w:ascii="Times New Roman" w:hAnsi="Times New Roman" w:eastAsia="仿宋" w:cs="Times New Roman"/>
          <w:b w:val="0"/>
          <w:bCs w:val="0"/>
        </w:rPr>
        <w:t>政拨款收入支出决算总表</w:t>
      </w:r>
      <w:bookmarkEnd w:id="64"/>
    </w:p>
    <w:p>
      <w:pPr>
        <w:pStyle w:val="5"/>
        <w:rPr>
          <w:rStyle w:val="29"/>
          <w:rFonts w:hint="default" w:ascii="Times New Roman" w:hAnsi="Times New Roman" w:eastAsia="仿宋" w:cs="Times New Roman"/>
          <w:b w:val="0"/>
          <w:bCs w:val="0"/>
        </w:rPr>
      </w:pPr>
      <w:bookmarkStart w:id="65" w:name="_Toc15396623"/>
      <w:r>
        <w:rPr>
          <w:rStyle w:val="29"/>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29"/>
          <w:rFonts w:hint="default" w:ascii="Times New Roman" w:hAnsi="Times New Roman" w:eastAsia="仿宋" w:cs="Times New Roman"/>
          <w:b w:val="0"/>
          <w:bCs w:val="0"/>
        </w:rPr>
        <w:t>政拨款支出决算明细表</w:t>
      </w:r>
      <w:bookmarkEnd w:id="65"/>
      <w:bookmarkStart w:id="66" w:name="_Toc15396624"/>
    </w:p>
    <w:p>
      <w:pPr>
        <w:pStyle w:val="5"/>
        <w:rPr>
          <w:rFonts w:hint="default" w:ascii="Times New Roman" w:hAnsi="Times New Roman" w:eastAsia="仿宋" w:cs="Times New Roman"/>
          <w:color w:val="000000"/>
        </w:rPr>
      </w:pPr>
      <w:r>
        <w:rPr>
          <w:rStyle w:val="29"/>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般公共预算财政拨款支出决算表</w:t>
      </w:r>
      <w:bookmarkEnd w:id="66"/>
    </w:p>
    <w:p>
      <w:pPr>
        <w:pStyle w:val="5"/>
        <w:rPr>
          <w:rFonts w:hint="default" w:ascii="Times New Roman" w:hAnsi="Times New Roman" w:eastAsia="仿宋" w:cs="Times New Roman"/>
          <w:color w:val="000000"/>
        </w:rPr>
      </w:pPr>
      <w:bookmarkStart w:id="67" w:name="_Toc15396625"/>
      <w:r>
        <w:rPr>
          <w:rStyle w:val="29"/>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般公共预算财政拨款支出决算明细表</w:t>
      </w:r>
      <w:bookmarkEnd w:id="67"/>
    </w:p>
    <w:p>
      <w:pPr>
        <w:pStyle w:val="5"/>
        <w:rPr>
          <w:rFonts w:hint="default" w:ascii="Times New Roman" w:hAnsi="Times New Roman" w:eastAsia="仿宋" w:cs="Times New Roman"/>
          <w:color w:val="000000"/>
        </w:rPr>
      </w:pPr>
      <w:bookmarkStart w:id="68" w:name="_Toc15396626"/>
      <w:r>
        <w:rPr>
          <w:rStyle w:val="29"/>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般公共预算财政拨款基本支出决算表</w:t>
      </w:r>
      <w:bookmarkEnd w:id="68"/>
    </w:p>
    <w:p>
      <w:pPr>
        <w:pStyle w:val="5"/>
        <w:rPr>
          <w:rFonts w:hint="default" w:ascii="Times New Roman" w:hAnsi="Times New Roman" w:eastAsia="仿宋" w:cs="Times New Roman"/>
          <w:color w:val="000000"/>
        </w:rPr>
      </w:pPr>
      <w:bookmarkStart w:id="69" w:name="_Toc15396627"/>
      <w:r>
        <w:rPr>
          <w:rStyle w:val="29"/>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般公共预算财政拨款项目支出决算表</w:t>
      </w:r>
      <w:bookmarkEnd w:id="69"/>
    </w:p>
    <w:p>
      <w:pPr>
        <w:pStyle w:val="5"/>
        <w:rPr>
          <w:rFonts w:hint="default" w:ascii="Times New Roman" w:hAnsi="Times New Roman" w:eastAsia="仿宋" w:cs="Times New Roman"/>
          <w:color w:val="000000"/>
        </w:rPr>
      </w:pPr>
      <w:bookmarkStart w:id="70" w:name="_Toc15396629"/>
      <w:r>
        <w:rPr>
          <w:rStyle w:val="29"/>
          <w:rFonts w:hint="default" w:ascii="Times New Roman" w:hAnsi="Times New Roman" w:eastAsia="仿宋" w:cs="Times New Roman"/>
          <w:b w:val="0"/>
          <w:bCs w:val="0"/>
        </w:rPr>
        <w:t>十、</w:t>
      </w:r>
      <w:r>
        <w:rPr>
          <w:rFonts w:hint="default" w:ascii="Times New Roman" w:hAnsi="Times New Roman" w:eastAsia="仿宋" w:cs="Times New Roman"/>
          <w:b w:val="0"/>
          <w:color w:val="000000"/>
        </w:rPr>
        <w:t>政</w:t>
      </w:r>
      <w:r>
        <w:rPr>
          <w:rStyle w:val="29"/>
          <w:rFonts w:hint="default" w:ascii="Times New Roman" w:hAnsi="Times New Roman" w:eastAsia="仿宋" w:cs="Times New Roman"/>
          <w:b w:val="0"/>
          <w:bCs w:val="0"/>
        </w:rPr>
        <w:t>府性基金预算财政拨款收入支出决算表</w:t>
      </w:r>
      <w:bookmarkEnd w:id="70"/>
    </w:p>
    <w:p>
      <w:pPr>
        <w:pStyle w:val="5"/>
        <w:rPr>
          <w:rStyle w:val="29"/>
          <w:rFonts w:hint="default" w:ascii="Times New Roman" w:hAnsi="Times New Roman" w:eastAsia="仿宋" w:cs="Times New Roman"/>
          <w:b w:val="0"/>
          <w:bCs w:val="0"/>
        </w:rPr>
      </w:pPr>
      <w:bookmarkStart w:id="71" w:name="_Toc15396631"/>
      <w:r>
        <w:rPr>
          <w:rStyle w:val="29"/>
          <w:rFonts w:hint="default" w:ascii="Times New Roman" w:hAnsi="Times New Roman" w:eastAsia="仿宋" w:cs="Times New Roman"/>
          <w:b w:val="0"/>
          <w:bCs w:val="0"/>
        </w:rPr>
        <w:t>十</w:t>
      </w:r>
      <w:r>
        <w:rPr>
          <w:rStyle w:val="29"/>
          <w:rFonts w:hint="default" w:ascii="Times New Roman" w:hAnsi="Times New Roman" w:eastAsia="仿宋" w:cs="Times New Roman"/>
          <w:b w:val="0"/>
          <w:bCs w:val="0"/>
          <w:lang w:eastAsia="zh-CN"/>
        </w:rPr>
        <w:t>一</w:t>
      </w:r>
      <w:r>
        <w:rPr>
          <w:rStyle w:val="29"/>
          <w:rFonts w:hint="default" w:ascii="Times New Roman" w:hAnsi="Times New Roman" w:eastAsia="仿宋" w:cs="Times New Roman"/>
          <w:b w:val="0"/>
          <w:bCs w:val="0"/>
        </w:rPr>
        <w:t>、</w:t>
      </w:r>
      <w:r>
        <w:rPr>
          <w:rFonts w:hint="default" w:ascii="Times New Roman" w:hAnsi="Times New Roman" w:eastAsia="仿宋" w:cs="Times New Roman"/>
          <w:b w:val="0"/>
          <w:color w:val="000000"/>
        </w:rPr>
        <w:t>国有资本经营预算财政拨款收入支出决算表</w:t>
      </w:r>
    </w:p>
    <w:p>
      <w:pPr>
        <w:pStyle w:val="5"/>
        <w:rPr>
          <w:rStyle w:val="29"/>
          <w:rFonts w:hint="default" w:ascii="Times New Roman" w:hAnsi="Times New Roman" w:eastAsia="仿宋" w:cs="Times New Roman"/>
          <w:b w:val="0"/>
          <w:bCs w:val="0"/>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二</w:t>
      </w:r>
      <w:r>
        <w:rPr>
          <w:rFonts w:hint="default" w:ascii="Times New Roman" w:hAnsi="Times New Roman" w:eastAsia="仿宋" w:cs="Times New Roman"/>
          <w:b w:val="0"/>
          <w:color w:val="000000"/>
        </w:rPr>
        <w:t>、国</w:t>
      </w:r>
      <w:r>
        <w:rPr>
          <w:rStyle w:val="29"/>
          <w:rFonts w:hint="default" w:ascii="Times New Roman" w:hAnsi="Times New Roman" w:eastAsia="仿宋" w:cs="Times New Roman"/>
          <w:b w:val="0"/>
          <w:bCs w:val="0"/>
        </w:rPr>
        <w:t>有资本经营预算财政拨款支出决算表</w:t>
      </w:r>
      <w:bookmarkEnd w:id="71"/>
    </w:p>
    <w:p>
      <w:pPr>
        <w:pStyle w:val="5"/>
        <w:rPr>
          <w:rStyle w:val="29"/>
          <w:rFonts w:hint="default" w:ascii="Times New Roman" w:hAnsi="Times New Roman" w:eastAsia="仿宋" w:cs="Times New Roman"/>
          <w:b w:val="0"/>
          <w:bCs w:val="0"/>
          <w:color w:val="000000" w:themeColor="text1"/>
          <w14:textFill>
            <w14:solidFill>
              <w14:schemeClr w14:val="tx1"/>
            </w14:solidFill>
          </w14:textFill>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三</w:t>
      </w:r>
      <w:r>
        <w:rPr>
          <w:rFonts w:hint="default" w:ascii="Times New Roman" w:hAnsi="Times New Roman" w:eastAsia="仿宋" w:cs="Times New Roman"/>
          <w:b w:val="0"/>
          <w:color w:val="000000"/>
        </w:rPr>
        <w:t>、</w:t>
      </w:r>
      <w:r>
        <w:rPr>
          <w:rStyle w:val="29"/>
          <w:rFonts w:hint="default" w:ascii="Times New Roman" w:hAnsi="Times New Roman" w:eastAsia="仿宋" w:cs="Times New Roman"/>
          <w:b w:val="0"/>
          <w:bCs w:val="0"/>
        </w:rPr>
        <w:t>财政拨款“三公”经费支出决算表</w:t>
      </w:r>
    </w:p>
    <w:p>
      <w:pPr>
        <w:rPr>
          <w:rFonts w:hint="default" w:ascii="Times New Roman" w:hAnsi="Times New Roman" w:cs="Times New Roman"/>
        </w:rPr>
      </w:pPr>
    </w:p>
    <w:sectPr>
      <w:footerReference r:id="rId7" w:type="first"/>
      <w:footerReference r:id="rId6" w:type="default"/>
      <w:pgSz w:w="11906" w:h="16838"/>
      <w:pgMar w:top="1440" w:right="1800" w:bottom="1440" w:left="1800" w:header="851" w:footer="992" w:gutter="0"/>
      <w:pgNumType w:fmt="decimal"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B508228D"/>
    <w:multiLevelType w:val="singleLevel"/>
    <w:tmpl w:val="B508228D"/>
    <w:lvl w:ilvl="0" w:tentative="0">
      <w:start w:val="2"/>
      <w:numFmt w:val="chineseCounting"/>
      <w:suff w:val="nothing"/>
      <w:lvlText w:val="（%1）"/>
      <w:lvlJc w:val="left"/>
      <w:rPr>
        <w:rFonts w:hint="eastAsia"/>
      </w:rPr>
    </w:lvl>
  </w:abstractNum>
  <w:abstractNum w:abstractNumId="2">
    <w:nsid w:val="C080413B"/>
    <w:multiLevelType w:val="singleLevel"/>
    <w:tmpl w:val="C080413B"/>
    <w:lvl w:ilvl="0" w:tentative="0">
      <w:start w:val="1"/>
      <w:numFmt w:val="decimal"/>
      <w:suff w:val="nothing"/>
      <w:lvlText w:val="%1、"/>
      <w:lvlJc w:val="left"/>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521561C"/>
    <w:multiLevelType w:val="singleLevel"/>
    <w:tmpl w:val="F521561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59AC073"/>
    <w:multiLevelType w:val="singleLevel"/>
    <w:tmpl w:val="559AC073"/>
    <w:lvl w:ilvl="0" w:tentative="0">
      <w:start w:val="2"/>
      <w:numFmt w:val="chineseCounting"/>
      <w:suff w:val="nothing"/>
      <w:lvlText w:val="（%1）"/>
      <w:lvlJc w:val="left"/>
      <w:rPr>
        <w:rFonts w:hint="eastAsia"/>
      </w:rPr>
    </w:lvl>
  </w:abstractNum>
  <w:abstractNum w:abstractNumId="7">
    <w:nsid w:val="603950F1"/>
    <w:multiLevelType w:val="singleLevel"/>
    <w:tmpl w:val="603950F1"/>
    <w:lvl w:ilvl="0" w:tentative="0">
      <w:start w:val="3"/>
      <w:numFmt w:val="chineseCounting"/>
      <w:suff w:val="nothing"/>
      <w:lvlText w:val="（%1）"/>
      <w:lvlJc w:val="left"/>
      <w:rPr>
        <w:rFonts w:hint="eastAsia"/>
      </w:rPr>
    </w:lvl>
  </w:abstractNum>
  <w:abstractNum w:abstractNumId="8">
    <w:nsid w:val="6165A1A9"/>
    <w:multiLevelType w:val="singleLevel"/>
    <w:tmpl w:val="6165A1A9"/>
    <w:lvl w:ilvl="0" w:tentative="0">
      <w:start w:val="2"/>
      <w:numFmt w:val="chineseCounting"/>
      <w:suff w:val="nothing"/>
      <w:lvlText w:val="（%1）"/>
      <w:lvlJc w:val="left"/>
      <w:rPr>
        <w:rFonts w:hint="eastAsia"/>
      </w:rPr>
    </w:lvl>
  </w:abstractNum>
  <w:abstractNum w:abstractNumId="9">
    <w:nsid w:val="7C154F03"/>
    <w:multiLevelType w:val="singleLevel"/>
    <w:tmpl w:val="7C154F03"/>
    <w:lvl w:ilvl="0" w:tentative="0">
      <w:start w:val="2"/>
      <w:numFmt w:val="chineseCounting"/>
      <w:suff w:val="nothing"/>
      <w:lvlText w:val="%1、"/>
      <w:lvlJc w:val="left"/>
      <w:rPr>
        <w:rFonts w:hint="eastAsia"/>
      </w:rPr>
    </w:lvl>
  </w:abstractNum>
  <w:num w:numId="1">
    <w:abstractNumId w:val="5"/>
  </w:num>
  <w:num w:numId="2">
    <w:abstractNumId w:val="0"/>
  </w:num>
  <w:num w:numId="3">
    <w:abstractNumId w:val="3"/>
  </w:num>
  <w:num w:numId="4">
    <w:abstractNumId w:val="6"/>
  </w:num>
  <w:num w:numId="5">
    <w:abstractNumId w:val="9"/>
  </w:num>
  <w:num w:numId="6">
    <w:abstractNumId w:val="4"/>
  </w:num>
  <w:num w:numId="7">
    <w:abstractNumId w:val="7"/>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NjYyNWQxODgyYzgxYjI5Njk3NDhjZjNlYjI0OTA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1F85"/>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21C63AF"/>
    <w:rsid w:val="038B549A"/>
    <w:rsid w:val="054F0B54"/>
    <w:rsid w:val="061633ED"/>
    <w:rsid w:val="0669648E"/>
    <w:rsid w:val="06B801E1"/>
    <w:rsid w:val="06E26C51"/>
    <w:rsid w:val="06F46B69"/>
    <w:rsid w:val="07197C1E"/>
    <w:rsid w:val="074A1FE9"/>
    <w:rsid w:val="094817DD"/>
    <w:rsid w:val="09B3669D"/>
    <w:rsid w:val="0A2032A3"/>
    <w:rsid w:val="0A6A27AB"/>
    <w:rsid w:val="0A8F1030"/>
    <w:rsid w:val="0ACB72E5"/>
    <w:rsid w:val="0BD1285F"/>
    <w:rsid w:val="0DDF3DA1"/>
    <w:rsid w:val="0DE21480"/>
    <w:rsid w:val="0F4625E3"/>
    <w:rsid w:val="0FEFF10E"/>
    <w:rsid w:val="10C055FF"/>
    <w:rsid w:val="118107EC"/>
    <w:rsid w:val="122D08AF"/>
    <w:rsid w:val="15DF74D1"/>
    <w:rsid w:val="16BB723D"/>
    <w:rsid w:val="1793097A"/>
    <w:rsid w:val="17FFB366"/>
    <w:rsid w:val="18534BA8"/>
    <w:rsid w:val="19375FF7"/>
    <w:rsid w:val="19955F32"/>
    <w:rsid w:val="1BF77E4B"/>
    <w:rsid w:val="1C512E16"/>
    <w:rsid w:val="1D155CEE"/>
    <w:rsid w:val="1DC54782"/>
    <w:rsid w:val="1E8B5456"/>
    <w:rsid w:val="1FDF4E2A"/>
    <w:rsid w:val="238E0DF3"/>
    <w:rsid w:val="240371BF"/>
    <w:rsid w:val="24270C66"/>
    <w:rsid w:val="24626956"/>
    <w:rsid w:val="25603266"/>
    <w:rsid w:val="26172211"/>
    <w:rsid w:val="29532D6A"/>
    <w:rsid w:val="29FD04D3"/>
    <w:rsid w:val="2B0D6AA1"/>
    <w:rsid w:val="2BD58DEE"/>
    <w:rsid w:val="2BDC73E3"/>
    <w:rsid w:val="2C646B95"/>
    <w:rsid w:val="2CF92D3D"/>
    <w:rsid w:val="2E816AD5"/>
    <w:rsid w:val="2FE12F14"/>
    <w:rsid w:val="30B97C74"/>
    <w:rsid w:val="30F229C1"/>
    <w:rsid w:val="31981078"/>
    <w:rsid w:val="319F7F4E"/>
    <w:rsid w:val="31C06AA2"/>
    <w:rsid w:val="33206B36"/>
    <w:rsid w:val="34D66C80"/>
    <w:rsid w:val="367161D9"/>
    <w:rsid w:val="36D47084"/>
    <w:rsid w:val="37976B3A"/>
    <w:rsid w:val="37986307"/>
    <w:rsid w:val="37D2413C"/>
    <w:rsid w:val="384F1DA4"/>
    <w:rsid w:val="387E5813"/>
    <w:rsid w:val="39307190"/>
    <w:rsid w:val="39B90593"/>
    <w:rsid w:val="3A8B515E"/>
    <w:rsid w:val="3C66733D"/>
    <w:rsid w:val="3CF87549"/>
    <w:rsid w:val="3D065BAF"/>
    <w:rsid w:val="3D3F73AB"/>
    <w:rsid w:val="3ECB6032"/>
    <w:rsid w:val="3EF754C1"/>
    <w:rsid w:val="3F7F6DE7"/>
    <w:rsid w:val="3FFA232E"/>
    <w:rsid w:val="4194777E"/>
    <w:rsid w:val="421666B2"/>
    <w:rsid w:val="44C41E53"/>
    <w:rsid w:val="4574072F"/>
    <w:rsid w:val="463B3026"/>
    <w:rsid w:val="47B01E42"/>
    <w:rsid w:val="482A15FB"/>
    <w:rsid w:val="493144F7"/>
    <w:rsid w:val="49A30776"/>
    <w:rsid w:val="4B5D76B0"/>
    <w:rsid w:val="4B934899"/>
    <w:rsid w:val="4CAF62AD"/>
    <w:rsid w:val="4D0A0B9F"/>
    <w:rsid w:val="4DA70A52"/>
    <w:rsid w:val="4DB02C62"/>
    <w:rsid w:val="4DFE0068"/>
    <w:rsid w:val="4E4D4338"/>
    <w:rsid w:val="4ECE2238"/>
    <w:rsid w:val="4F535BF9"/>
    <w:rsid w:val="50667B86"/>
    <w:rsid w:val="50EB6512"/>
    <w:rsid w:val="51346D3D"/>
    <w:rsid w:val="518B69A3"/>
    <w:rsid w:val="52792FAE"/>
    <w:rsid w:val="55C04EA2"/>
    <w:rsid w:val="56C9FFDE"/>
    <w:rsid w:val="5B795474"/>
    <w:rsid w:val="5BB176CC"/>
    <w:rsid w:val="5C7D248A"/>
    <w:rsid w:val="5D4C2123"/>
    <w:rsid w:val="5E9C6226"/>
    <w:rsid w:val="5EDB4838"/>
    <w:rsid w:val="605024FC"/>
    <w:rsid w:val="6129748A"/>
    <w:rsid w:val="62033D34"/>
    <w:rsid w:val="62312727"/>
    <w:rsid w:val="631122C9"/>
    <w:rsid w:val="635601B7"/>
    <w:rsid w:val="647B7D6E"/>
    <w:rsid w:val="66313021"/>
    <w:rsid w:val="67704F2B"/>
    <w:rsid w:val="6A564662"/>
    <w:rsid w:val="6A9242F2"/>
    <w:rsid w:val="6B4804C0"/>
    <w:rsid w:val="6C4A05C8"/>
    <w:rsid w:val="6CEE2D6F"/>
    <w:rsid w:val="6D3D2D32"/>
    <w:rsid w:val="6D4D6A44"/>
    <w:rsid w:val="6DE235DC"/>
    <w:rsid w:val="6ED36BA4"/>
    <w:rsid w:val="6F072F89"/>
    <w:rsid w:val="708C3AD0"/>
    <w:rsid w:val="70C075D3"/>
    <w:rsid w:val="72734D90"/>
    <w:rsid w:val="73685BF0"/>
    <w:rsid w:val="746C31B3"/>
    <w:rsid w:val="75380E3C"/>
    <w:rsid w:val="75585ABA"/>
    <w:rsid w:val="756A5A00"/>
    <w:rsid w:val="758F699C"/>
    <w:rsid w:val="759B6318"/>
    <w:rsid w:val="75DFF505"/>
    <w:rsid w:val="76950A1B"/>
    <w:rsid w:val="774F572B"/>
    <w:rsid w:val="776FEA52"/>
    <w:rsid w:val="77BBB4F9"/>
    <w:rsid w:val="78042C27"/>
    <w:rsid w:val="787C30B9"/>
    <w:rsid w:val="7908556B"/>
    <w:rsid w:val="7A75639B"/>
    <w:rsid w:val="7B2549DC"/>
    <w:rsid w:val="7B6BF4D3"/>
    <w:rsid w:val="7B6F52CB"/>
    <w:rsid w:val="7BBE1B47"/>
    <w:rsid w:val="7C5269A0"/>
    <w:rsid w:val="7CDC7CD3"/>
    <w:rsid w:val="7E413C0D"/>
    <w:rsid w:val="7FAF5630"/>
    <w:rsid w:val="9B5F793A"/>
    <w:rsid w:val="ADD3A9A6"/>
    <w:rsid w:val="B61FAF58"/>
    <w:rsid w:val="B9BDA6A3"/>
    <w:rsid w:val="EFFEF9CE"/>
    <w:rsid w:val="F73557F3"/>
    <w:rsid w:val="FDEA2DE3"/>
    <w:rsid w:val="FED51A50"/>
    <w:rsid w:val="FEEFAD60"/>
    <w:rsid w:val="FEFFF695"/>
    <w:rsid w:val="FF77A370"/>
    <w:rsid w:val="FFABDD17"/>
    <w:rsid w:val="FFFF3926"/>
    <w:rsid w:val="FFFFD1B3"/>
    <w:rsid w:val="FFFFD7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题目"/>
    <w:basedOn w:val="3"/>
    <w:qFormat/>
    <w:uiPriority w:val="0"/>
    <w:pPr>
      <w:spacing w:line="570" w:lineRule="exact"/>
      <w:ind w:left="320" w:leftChars="100" w:right="320" w:rightChars="100" w:firstLine="0" w:firstLineChars="0"/>
      <w:jc w:val="center"/>
    </w:pPr>
    <w:rPr>
      <w:rFonts w:ascii="方正小标宋简体" w:hAnsi="方正小标宋简体" w:eastAsia="方正小标宋简体"/>
      <w:sz w:val="44"/>
    </w:rPr>
  </w:style>
  <w:style w:type="paragraph" w:customStyle="1" w:styleId="3">
    <w:name w:val="table of figures1"/>
    <w:basedOn w:val="1"/>
    <w:next w:val="1"/>
    <w:qFormat/>
    <w:uiPriority w:val="0"/>
    <w:pPr>
      <w:ind w:left="200" w:leftChars="200" w:hanging="200" w:hangingChars="2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unhideWhenUsed/>
    <w:qFormat/>
    <w:uiPriority w:val="99"/>
    <w:rPr>
      <w:sz w:val="18"/>
      <w:szCs w:val="18"/>
    </w:rPr>
  </w:style>
  <w:style w:type="paragraph" w:styleId="11">
    <w:name w:val="footer"/>
    <w:basedOn w:val="1"/>
    <w:next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列出段落1"/>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BodyText1I2"/>
    <w:basedOn w:val="36"/>
    <w:next w:val="1"/>
    <w:qFormat/>
    <w:uiPriority w:val="0"/>
    <w:pPr>
      <w:spacing w:after="120"/>
      <w:ind w:left="420" w:leftChars="200" w:firstLine="420" w:firstLineChars="200"/>
      <w:jc w:val="both"/>
      <w:textAlignment w:val="baseline"/>
    </w:pPr>
  </w:style>
  <w:style w:type="paragraph" w:customStyle="1" w:styleId="36">
    <w:name w:val="BodyTextIndent"/>
    <w:basedOn w:val="1"/>
    <w:qFormat/>
    <w:uiPriority w:val="0"/>
    <w:pPr>
      <w:spacing w:after="120"/>
      <w:ind w:left="420" w:leftChars="200"/>
      <w:jc w:val="both"/>
      <w:textAlignment w:val="baseline"/>
    </w:pPr>
  </w:style>
  <w:style w:type="character" w:customStyle="1" w:styleId="37">
    <w:name w:val="font81"/>
    <w:basedOn w:val="17"/>
    <w:qFormat/>
    <w:uiPriority w:val="0"/>
    <w:rPr>
      <w:rFonts w:hint="eastAsia" w:ascii="宋体" w:hAnsi="宋体" w:eastAsia="宋体" w:cs="宋体"/>
      <w:color w:val="000000"/>
      <w:sz w:val="18"/>
      <w:szCs w:val="18"/>
      <w:u w:val="none"/>
    </w:rPr>
  </w:style>
  <w:style w:type="character" w:customStyle="1" w:styleId="38">
    <w:name w:val="font10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75789473684211"/>
          <c:y val="0.0427823945829486"/>
          <c:w val="0.864263157894737"/>
          <c:h val="0.783441058787319"/>
        </c:manualLayout>
      </c:layout>
      <c:barChart>
        <c:barDir val="col"/>
        <c:grouping val="clustered"/>
        <c:varyColors val="false"/>
        <c:ser>
          <c:idx val="0"/>
          <c:order val="0"/>
          <c:spPr>
            <a:solidFill>
              <a:schemeClr val="accent1"/>
            </a:solidFill>
            <a:ln>
              <a:noFill/>
            </a:ln>
            <a:effectLst/>
          </c:spPr>
          <c:invertIfNegative val="false"/>
          <c:dLbls>
            <c:delete val="true"/>
          </c:dLbls>
          <c:cat>
            <c:strRef>
              <c:f>'[新建 XLS 工作表.xls]Sheet11'!$A$1:$B$1</c:f>
              <c:strCache>
                <c:ptCount val="2"/>
                <c:pt idx="0">
                  <c:v>2022年度收入、支出总计</c:v>
                </c:pt>
                <c:pt idx="1">
                  <c:v>2021年度收、支总计</c:v>
                </c:pt>
              </c:strCache>
            </c:strRef>
          </c:cat>
          <c:val>
            <c:numRef>
              <c:f>'[新建 XLS 工作表.xls]Sheet11'!$A$2:$B$2</c:f>
              <c:numCache>
                <c:formatCode>General</c:formatCode>
                <c:ptCount val="2"/>
                <c:pt idx="0">
                  <c:v>132137.94</c:v>
                </c:pt>
                <c:pt idx="1">
                  <c:v>109588.81</c:v>
                </c:pt>
              </c:numCache>
            </c:numRef>
          </c:val>
        </c:ser>
        <c:dLbls>
          <c:showLegendKey val="false"/>
          <c:showVal val="false"/>
          <c:showCatName val="false"/>
          <c:showSerName val="false"/>
          <c:showPercent val="false"/>
          <c:showBubbleSize val="false"/>
        </c:dLbls>
        <c:gapWidth val="246"/>
        <c:overlap val="-28"/>
        <c:axId val="709908129"/>
        <c:axId val="421815377"/>
      </c:barChart>
      <c:catAx>
        <c:axId val="70990812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21815377"/>
        <c:crosses val="autoZero"/>
        <c:auto val="true"/>
        <c:lblAlgn val="ctr"/>
        <c:lblOffset val="100"/>
        <c:noMultiLvlLbl val="false"/>
      </c:catAx>
      <c:valAx>
        <c:axId val="421815377"/>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0990812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delete val="true"/>
          </c:dLbls>
          <c:cat>
            <c:strRef>
              <c:f>'[新建 XLS 工作表.xls]Sheet9'!$A$1:$D$1</c:f>
              <c:strCache>
                <c:ptCount val="4"/>
                <c:pt idx="0">
                  <c:v>一般公共预算财政拨款收入</c:v>
                </c:pt>
                <c:pt idx="1">
                  <c:v>政府性基金预算财政拨款收入</c:v>
                </c:pt>
                <c:pt idx="2">
                  <c:v>事业收入</c:v>
                </c:pt>
                <c:pt idx="3">
                  <c:v>其他收入</c:v>
                </c:pt>
              </c:strCache>
            </c:strRef>
          </c:cat>
          <c:val>
            <c:numRef>
              <c:f>'[新建 XLS 工作表.xls]Sheet9'!$A$2:$D$2</c:f>
              <c:numCache>
                <c:formatCode>General</c:formatCode>
                <c:ptCount val="4"/>
                <c:pt idx="0">
                  <c:v>38041.54</c:v>
                </c:pt>
                <c:pt idx="1">
                  <c:v>15000</c:v>
                </c:pt>
                <c:pt idx="2">
                  <c:v>73296.77</c:v>
                </c:pt>
                <c:pt idx="3">
                  <c:v>213.82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elete val="true"/>
          </c:dLbls>
          <c:cat>
            <c:strRef>
              <c:f>'[新建 XLS 工作表.xls]Sheet10'!$A$1:$B$1</c:f>
              <c:strCache>
                <c:ptCount val="2"/>
                <c:pt idx="0">
                  <c:v>基本支出</c:v>
                </c:pt>
                <c:pt idx="1">
                  <c:v>项目支出</c:v>
                </c:pt>
              </c:strCache>
            </c:strRef>
          </c:cat>
          <c:val>
            <c:numRef>
              <c:f>'[新建 XLS 工作表.xls]Sheet10'!$A$2:$B$2</c:f>
              <c:numCache>
                <c:formatCode>General</c:formatCode>
                <c:ptCount val="2"/>
                <c:pt idx="0">
                  <c:v>99943.68</c:v>
                </c:pt>
                <c:pt idx="1">
                  <c:v>32194.26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elete val="true"/>
          </c:dLbls>
          <c:cat>
            <c:strRef>
              <c:f>'[新建 XLS 工作表.xls]Sheet12'!$A$1:$B$1</c:f>
              <c:strCache>
                <c:ptCount val="2"/>
                <c:pt idx="0">
                  <c:v>2022年财政拨款收入、支出总计</c:v>
                </c:pt>
                <c:pt idx="1">
                  <c:v>2021年财政拨款收、支总计</c:v>
                </c:pt>
              </c:strCache>
            </c:strRef>
          </c:cat>
          <c:val>
            <c:numRef>
              <c:f>'[新建 XLS 工作表.xls]Sheet12'!$A$2:$B$2</c:f>
              <c:numCache>
                <c:formatCode>General</c:formatCode>
                <c:ptCount val="2"/>
                <c:pt idx="0">
                  <c:v>53041.54</c:v>
                </c:pt>
                <c:pt idx="1">
                  <c:v>31333.78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elete val="true"/>
          </c:dLbls>
          <c:cat>
            <c:strRef>
              <c:f>'[新建 XLS 工作表.xls]Sheet13'!$A$1:$B$1</c:f>
              <c:strCache>
                <c:ptCount val="2"/>
                <c:pt idx="0">
                  <c:v>2022年一般公共预算财政拨款支出</c:v>
                </c:pt>
                <c:pt idx="1">
                  <c:v>2021年一般公共预算财政拨款支出</c:v>
                </c:pt>
              </c:strCache>
            </c:strRef>
          </c:cat>
          <c:val>
            <c:numRef>
              <c:f>'[新建 XLS 工作表.xls]Sheet13'!$A$2:$B$2</c:f>
              <c:numCache>
                <c:formatCode>General</c:formatCode>
                <c:ptCount val="2"/>
                <c:pt idx="0">
                  <c:v>38041.54</c:v>
                </c:pt>
                <c:pt idx="1">
                  <c:v>24087.39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delete val="true"/>
          </c:dLbls>
          <c:cat>
            <c:strRef>
              <c:f>'[新建 XLS 工作表.xls]Sheet14'!$A$1:$C$1</c:f>
              <c:strCache>
                <c:ptCount val="3"/>
                <c:pt idx="0">
                  <c:v>社会保障和就业支出</c:v>
                </c:pt>
                <c:pt idx="1">
                  <c:v>卫生健康支出</c:v>
                </c:pt>
                <c:pt idx="2">
                  <c:v>住房保障支出</c:v>
                </c:pt>
              </c:strCache>
            </c:strRef>
          </c:cat>
          <c:val>
            <c:numRef>
              <c:f>'[新建 XLS 工作表.xls]Sheet14'!$A$2:$C$2</c:f>
              <c:numCache>
                <c:formatCode>General</c:formatCode>
                <c:ptCount val="3"/>
                <c:pt idx="0">
                  <c:v>767.49</c:v>
                </c:pt>
                <c:pt idx="1">
                  <c:v>37077.97</c:v>
                </c:pt>
                <c:pt idx="2">
                  <c:v>196.07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delete val="true"/>
          </c:dLbls>
          <c:cat>
            <c:strRef>
              <c:f>'[新建 XLS 工作表.xls]Sheet15'!$A$1:$C$1</c:f>
              <c:strCache>
                <c:ptCount val="3"/>
                <c:pt idx="0">
                  <c:v>因公出国（境）费支出</c:v>
                </c:pt>
                <c:pt idx="1">
                  <c:v>公务用车购置及运行维护费支出</c:v>
                </c:pt>
                <c:pt idx="2">
                  <c:v>公务接待费支出决算</c:v>
                </c:pt>
              </c:strCache>
            </c:strRef>
          </c:cat>
          <c:val>
            <c:numRef>
              <c:f>'[新建 XLS 工作表.xls]Sheet15'!$A$2:$C$2</c:f>
              <c:numCache>
                <c:formatCode>General</c:formatCode>
                <c:ptCount val="3"/>
                <c:pt idx="1">
                  <c:v>7.5</c:v>
                </c:pt>
                <c:pt idx="2">
                  <c:v>12.63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1293</Words>
  <Characters>7376</Characters>
  <Lines>61</Lines>
  <Paragraphs>17</Paragraphs>
  <TotalTime>20</TotalTime>
  <ScaleCrop>false</ScaleCrop>
  <LinksUpToDate>false</LinksUpToDate>
  <CharactersWithSpaces>8652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kylin</cp:lastModifiedBy>
  <cp:lastPrinted>2021-08-02T19:56:00Z</cp:lastPrinted>
  <dcterms:modified xsi:type="dcterms:W3CDTF">2023-12-07T08:34:47Z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6307200E4627426889C6421917FCB166_13</vt:lpwstr>
  </property>
</Properties>
</file>