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FB0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4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29"/>
          <w:sz w:val="33"/>
          <w:szCs w:val="33"/>
        </w:rPr>
        <w:t>附件2</w:t>
      </w:r>
    </w:p>
    <w:p w14:paraId="0E50C1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3606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3"/>
          <w:szCs w:val="3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3"/>
          <w:szCs w:val="33"/>
        </w:rPr>
        <w:t>承诺书</w:t>
      </w:r>
    </w:p>
    <w:p w14:paraId="062DCA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5"/>
          <w:sz w:val="33"/>
          <w:szCs w:val="33"/>
        </w:rPr>
        <w:t>××县(市、区)商务局：</w:t>
      </w:r>
    </w:p>
    <w:p w14:paraId="0853A3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205" w:firstLine="61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13"/>
          <w:sz w:val="33"/>
          <w:szCs w:val="33"/>
        </w:rPr>
        <w:t>我单位自愿参加2026年四川省家电以旧</w:t>
      </w:r>
      <w:r>
        <w:rPr>
          <w:rFonts w:hint="default" w:ascii="Times New Roman" w:hAnsi="Times New Roman" w:eastAsia="方正仿宋_GBK" w:cs="Times New Roman"/>
          <w:spacing w:val="12"/>
          <w:sz w:val="33"/>
          <w:szCs w:val="33"/>
        </w:rPr>
        <w:t>换新和数码产品购</w:t>
      </w:r>
      <w:r>
        <w:rPr>
          <w:rFonts w:hint="default" w:ascii="Times New Roman" w:hAnsi="Times New Roman" w:eastAsia="方正仿宋_GBK" w:cs="Times New Roman"/>
          <w:spacing w:val="3"/>
          <w:sz w:val="33"/>
          <w:szCs w:val="33"/>
        </w:rPr>
        <w:t>新补贴活动，了解并遵守以下规则要求：</w:t>
      </w:r>
    </w:p>
    <w:p w14:paraId="6F4654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24"/>
        <w:textAlignment w:val="auto"/>
        <w:outlineLvl w:val="2"/>
        <w:rPr>
          <w:rFonts w:hint="eastAsia" w:ascii="方正黑体_GBK" w:hAnsi="方正黑体_GBK" w:eastAsia="方正黑体_GBK" w:cs="方正黑体_GBK"/>
          <w:b w:val="0"/>
          <w:bCs w:val="0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-2"/>
          <w:sz w:val="33"/>
          <w:szCs w:val="33"/>
        </w:rPr>
        <w:t>一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-81"/>
          <w:sz w:val="33"/>
          <w:szCs w:val="33"/>
        </w:rPr>
        <w:t xml:space="preserve"> 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-81"/>
          <w:sz w:val="33"/>
          <w:szCs w:val="33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-2"/>
          <w:sz w:val="33"/>
          <w:szCs w:val="33"/>
        </w:rPr>
        <w:t>承诺以下事项</w:t>
      </w:r>
    </w:p>
    <w:p w14:paraId="5083A5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68" w:firstLine="61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3"/>
          <w:sz w:val="33"/>
          <w:szCs w:val="33"/>
        </w:rPr>
        <w:t>1.所售补贴商品价格为正常市场价或活动优惠价，不高于提</w:t>
      </w:r>
      <w:r>
        <w:rPr>
          <w:rFonts w:hint="default" w:ascii="Times New Roman" w:hAnsi="Times New Roman" w:eastAsia="方正仿宋_GBK" w:cs="Times New Roman"/>
          <w:spacing w:val="2"/>
          <w:sz w:val="33"/>
          <w:szCs w:val="33"/>
        </w:rPr>
        <w:t>供给主管部门的备案价格。</w:t>
      </w:r>
    </w:p>
    <w:p w14:paraId="23C7A0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1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-1"/>
          <w:sz w:val="33"/>
          <w:szCs w:val="33"/>
        </w:rPr>
        <w:t>2.自营部分符合政策要求的所有品类均纳</w:t>
      </w:r>
      <w:r>
        <w:rPr>
          <w:rFonts w:hint="default" w:ascii="Times New Roman" w:hAnsi="Times New Roman" w:eastAsia="方正仿宋_GBK" w:cs="Times New Roman"/>
          <w:spacing w:val="-2"/>
          <w:sz w:val="33"/>
          <w:szCs w:val="33"/>
        </w:rPr>
        <w:t>入补贴范围。</w:t>
      </w:r>
    </w:p>
    <w:p w14:paraId="46FEFA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60" w:firstLine="61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3"/>
          <w:sz w:val="33"/>
          <w:szCs w:val="33"/>
        </w:rPr>
        <w:t>3.自愿使用全省统一的第三方服务机构发放的资格券，按照</w:t>
      </w:r>
      <w:r>
        <w:rPr>
          <w:rFonts w:hint="default" w:ascii="Times New Roman" w:hAnsi="Times New Roman" w:eastAsia="方正仿宋_GBK" w:cs="Times New Roman"/>
          <w:spacing w:val="5"/>
          <w:sz w:val="33"/>
          <w:szCs w:val="33"/>
        </w:rPr>
        <w:t>主管部门要求提供资格比对、核销数据和审计数据上传。</w:t>
      </w:r>
    </w:p>
    <w:p w14:paraId="2BC420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44" w:firstLine="61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3"/>
          <w:sz w:val="33"/>
          <w:szCs w:val="33"/>
        </w:rPr>
        <w:t>4.补贴仅用于政策规定的品类，不得用于其他类商品优惠</w:t>
      </w:r>
      <w:r>
        <w:rPr>
          <w:rFonts w:hint="eastAsia" w:ascii="Times New Roman" w:hAnsi="Times New Roman" w:eastAsia="方正仿宋_GBK" w:cs="Times New Roman"/>
          <w:spacing w:val="3"/>
          <w:sz w:val="33"/>
          <w:szCs w:val="33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pacing w:val="10"/>
          <w:sz w:val="33"/>
          <w:szCs w:val="33"/>
        </w:rPr>
        <w:t>参与补贴商品具有商品条码和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SN</w:t>
      </w:r>
      <w:r>
        <w:rPr>
          <w:rFonts w:hint="default" w:ascii="Times New Roman" w:hAnsi="Times New Roman" w:eastAsia="方正仿宋_GBK" w:cs="Times New Roman"/>
          <w:spacing w:val="10"/>
          <w:sz w:val="33"/>
          <w:szCs w:val="33"/>
        </w:rPr>
        <w:t>码。承诺无虚假宣传、虚假交</w:t>
      </w:r>
      <w:r>
        <w:rPr>
          <w:rFonts w:hint="default" w:ascii="Times New Roman" w:hAnsi="Times New Roman" w:eastAsia="方正仿宋_GBK" w:cs="Times New Roman"/>
          <w:spacing w:val="4"/>
          <w:sz w:val="33"/>
          <w:szCs w:val="33"/>
        </w:rPr>
        <w:t>易行为。上述行为一经发现，主管部门可立刻取消参与资格，并</w:t>
      </w:r>
      <w:r>
        <w:rPr>
          <w:rFonts w:hint="default" w:ascii="Times New Roman" w:hAnsi="Times New Roman" w:eastAsia="方正仿宋_GBK" w:cs="Times New Roman"/>
          <w:spacing w:val="5"/>
          <w:sz w:val="33"/>
          <w:szCs w:val="33"/>
        </w:rPr>
        <w:t>追回违规发放的资金，并将企业列入失信名单。</w:t>
      </w:r>
    </w:p>
    <w:p w14:paraId="7E4D58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45" w:firstLine="61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4"/>
          <w:sz w:val="33"/>
          <w:szCs w:val="33"/>
        </w:rPr>
        <w:t>5.办理补贴手续时，认真核对家电购买人信息，</w:t>
      </w:r>
      <w:r>
        <w:rPr>
          <w:rFonts w:hint="default" w:ascii="Times New Roman" w:hAnsi="Times New Roman" w:eastAsia="方正仿宋_GBK" w:cs="Times New Roman"/>
          <w:spacing w:val="3"/>
          <w:sz w:val="33"/>
          <w:szCs w:val="33"/>
        </w:rPr>
        <w:t>按规定为购</w:t>
      </w:r>
      <w:r>
        <w:rPr>
          <w:rFonts w:hint="default" w:ascii="Times New Roman" w:hAnsi="Times New Roman" w:eastAsia="方正仿宋_GBK" w:cs="Times New Roman"/>
          <w:spacing w:val="5"/>
          <w:sz w:val="33"/>
          <w:szCs w:val="33"/>
        </w:rPr>
        <w:t>买产品的消费者垫付补贴资金，维护消费者合法权益。</w:t>
      </w:r>
    </w:p>
    <w:p w14:paraId="176EB5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35" w:firstLine="61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4"/>
          <w:sz w:val="33"/>
          <w:szCs w:val="33"/>
        </w:rPr>
        <w:t>6.诚信经营，保证商品质量和服务质量，杜绝假冒伪劣、以次充好、以旧充新的产品进入市场流通。主动制止以任何方式套</w:t>
      </w:r>
      <w:r>
        <w:rPr>
          <w:rFonts w:hint="default" w:ascii="Times New Roman" w:hAnsi="Times New Roman" w:eastAsia="方正仿宋_GBK" w:cs="Times New Roman"/>
          <w:spacing w:val="6"/>
          <w:sz w:val="33"/>
          <w:szCs w:val="33"/>
        </w:rPr>
        <w:t>取财政资金的违反活动规则、恶意骗取补贴的行为。</w:t>
      </w:r>
    </w:p>
    <w:p w14:paraId="3E004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  <w:sectPr>
          <w:footerReference r:id="rId3" w:type="default"/>
          <w:pgSz w:w="12130" w:h="17000"/>
          <w:pgMar w:top="1445" w:right="1819" w:bottom="1819" w:left="1639" w:header="0" w:footer="1427" w:gutter="0"/>
          <w:pgNumType w:fmt="decimal"/>
          <w:cols w:space="720" w:num="1"/>
        </w:sectPr>
      </w:pPr>
    </w:p>
    <w:p w14:paraId="242045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89" w:firstLine="60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9"/>
          <w:sz w:val="33"/>
          <w:szCs w:val="33"/>
        </w:rPr>
        <w:t>7.按要求布放活动宣传物料，须提供不少于1种宣传物料支</w:t>
      </w:r>
      <w:r>
        <w:rPr>
          <w:rFonts w:hint="default" w:ascii="Times New Roman" w:hAnsi="Times New Roman" w:eastAsia="方正仿宋_GBK" w:cs="Times New Roman"/>
          <w:spacing w:val="5"/>
          <w:sz w:val="33"/>
          <w:szCs w:val="33"/>
        </w:rPr>
        <w:t>持，如海报、收银台台卡等。主管部门有权在自有宣传</w:t>
      </w:r>
      <w:r>
        <w:rPr>
          <w:rFonts w:hint="default" w:ascii="Times New Roman" w:hAnsi="Times New Roman" w:eastAsia="方正仿宋_GBK" w:cs="Times New Roman"/>
          <w:spacing w:val="4"/>
          <w:sz w:val="33"/>
          <w:szCs w:val="33"/>
        </w:rPr>
        <w:t>渠道免费使用商户商标、标志、标识和店铺图片等用于本次活动宣传，自有宣传渠道不限于短信、微信、官网等。本单位保证所提供的图</w:t>
      </w:r>
      <w:r>
        <w:rPr>
          <w:rFonts w:hint="default" w:ascii="Times New Roman" w:hAnsi="Times New Roman" w:eastAsia="方正仿宋_GBK" w:cs="Times New Roman"/>
          <w:spacing w:val="2"/>
          <w:sz w:val="33"/>
          <w:szCs w:val="33"/>
        </w:rPr>
        <w:t>片未侵犯他人的任何权利。</w:t>
      </w:r>
    </w:p>
    <w:p w14:paraId="69EC9A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37" w:firstLine="62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3"/>
          <w:sz w:val="33"/>
          <w:szCs w:val="33"/>
        </w:rPr>
        <w:t>8.保留相应的核销凭证资料，形成台账，将相应台账资料提</w:t>
      </w:r>
      <w:r>
        <w:rPr>
          <w:rFonts w:hint="default" w:ascii="Times New Roman" w:hAnsi="Times New Roman" w:eastAsia="方正仿宋_GBK" w:cs="Times New Roman"/>
          <w:spacing w:val="7"/>
          <w:sz w:val="33"/>
          <w:szCs w:val="33"/>
        </w:rPr>
        <w:t>交给活动主管部门，并在第三方审计时配合提供</w:t>
      </w:r>
      <w:r>
        <w:rPr>
          <w:rFonts w:hint="default" w:ascii="Times New Roman" w:hAnsi="Times New Roman" w:eastAsia="方正仿宋_GBK" w:cs="Times New Roman"/>
          <w:spacing w:val="6"/>
          <w:sz w:val="33"/>
          <w:szCs w:val="33"/>
        </w:rPr>
        <w:t>相关审计材料。</w:t>
      </w:r>
      <w:r>
        <w:rPr>
          <w:rFonts w:hint="default" w:ascii="Times New Roman" w:hAnsi="Times New Roman" w:eastAsia="方正仿宋_GBK" w:cs="Times New Roman"/>
          <w:spacing w:val="5"/>
          <w:sz w:val="33"/>
          <w:szCs w:val="33"/>
        </w:rPr>
        <w:t>做好清算工作，按规定退回不符合条件的补贴资金。发票开给个</w:t>
      </w:r>
      <w:r>
        <w:rPr>
          <w:rFonts w:hint="default" w:ascii="Times New Roman" w:hAnsi="Times New Roman" w:eastAsia="方正仿宋_GBK" w:cs="Times New Roman"/>
          <w:spacing w:val="4"/>
          <w:sz w:val="33"/>
          <w:szCs w:val="33"/>
        </w:rPr>
        <w:t>人消费者，包含品类和型号，发票金额需扣除各种价格优惠、发</w:t>
      </w:r>
      <w:r>
        <w:rPr>
          <w:rFonts w:hint="default" w:ascii="Times New Roman" w:hAnsi="Times New Roman" w:eastAsia="方正仿宋_GBK" w:cs="Times New Roman"/>
          <w:spacing w:val="1"/>
          <w:sz w:val="33"/>
          <w:szCs w:val="33"/>
        </w:rPr>
        <w:t>票金额包含政府补贴。</w:t>
      </w:r>
    </w:p>
    <w:p w14:paraId="1B9A82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37" w:firstLine="65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4"/>
          <w:sz w:val="33"/>
          <w:szCs w:val="33"/>
        </w:rPr>
        <w:t>二、主动配合主管部门开展的监督检查和审计工作，如发现</w:t>
      </w:r>
      <w:r>
        <w:rPr>
          <w:rFonts w:hint="default" w:ascii="Times New Roman" w:hAnsi="Times New Roman" w:eastAsia="方正仿宋_GBK" w:cs="Times New Roman"/>
          <w:spacing w:val="9"/>
          <w:sz w:val="33"/>
          <w:szCs w:val="33"/>
        </w:rPr>
        <w:t>商家存在作弊舞弊、利用不正当手段(包括但不限于先涨价后折</w:t>
      </w:r>
      <w:r>
        <w:rPr>
          <w:rFonts w:hint="default" w:ascii="Times New Roman" w:hAnsi="Times New Roman" w:eastAsia="方正仿宋_GBK" w:cs="Times New Roman"/>
          <w:spacing w:val="10"/>
          <w:sz w:val="33"/>
          <w:szCs w:val="33"/>
        </w:rPr>
        <w:t>扣、刷单套现、提供虚假证件或发票、虚假交易等)骗取套取补</w:t>
      </w:r>
      <w:r>
        <w:rPr>
          <w:rFonts w:hint="default" w:ascii="Times New Roman" w:hAnsi="Times New Roman" w:eastAsia="方正仿宋_GBK" w:cs="Times New Roman"/>
          <w:spacing w:val="7"/>
          <w:sz w:val="33"/>
          <w:szCs w:val="33"/>
        </w:rPr>
        <w:t>贴资金等违法违规行为，主管部门立即收回已</w:t>
      </w:r>
      <w:r>
        <w:rPr>
          <w:rFonts w:hint="default" w:ascii="Times New Roman" w:hAnsi="Times New Roman" w:eastAsia="方正仿宋_GBK" w:cs="Times New Roman"/>
          <w:spacing w:val="6"/>
          <w:sz w:val="33"/>
          <w:szCs w:val="33"/>
        </w:rPr>
        <w:t>发全部补贴资金，</w:t>
      </w:r>
      <w:r>
        <w:rPr>
          <w:rFonts w:hint="default" w:ascii="Times New Roman" w:hAnsi="Times New Roman" w:eastAsia="方正仿宋_GBK" w:cs="Times New Roman"/>
          <w:spacing w:val="4"/>
          <w:sz w:val="33"/>
          <w:szCs w:val="33"/>
        </w:rPr>
        <w:t>并取消参与后续活动的资格。具体判定依据和结果以主管部门认</w:t>
      </w:r>
      <w:r>
        <w:rPr>
          <w:rFonts w:hint="default" w:ascii="Times New Roman" w:hAnsi="Times New Roman" w:eastAsia="方正仿宋_GBK" w:cs="Times New Roman"/>
          <w:spacing w:val="31"/>
          <w:sz w:val="33"/>
          <w:szCs w:val="33"/>
        </w:rPr>
        <w:t>定为准。</w:t>
      </w:r>
    </w:p>
    <w:p w14:paraId="0E8FAE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37" w:firstLine="689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pacing w:val="3"/>
          <w:sz w:val="33"/>
          <w:szCs w:val="33"/>
        </w:rPr>
        <w:t>三、因本单位提供的服务及产品问题引发的用户投诉、处理</w:t>
      </w:r>
      <w:r>
        <w:rPr>
          <w:rFonts w:hint="default" w:ascii="Times New Roman" w:hAnsi="Times New Roman" w:eastAsia="方正仿宋_GBK" w:cs="Times New Roman"/>
          <w:spacing w:val="7"/>
          <w:sz w:val="33"/>
          <w:szCs w:val="33"/>
        </w:rPr>
        <w:t>争议等，应由本单位自行负责解决，主办方</w:t>
      </w:r>
      <w:r>
        <w:rPr>
          <w:rFonts w:hint="default" w:ascii="Times New Roman" w:hAnsi="Times New Roman" w:eastAsia="方正仿宋_GBK" w:cs="Times New Roman"/>
          <w:spacing w:val="6"/>
          <w:sz w:val="33"/>
          <w:szCs w:val="33"/>
        </w:rPr>
        <w:t>不承担任何责任。</w:t>
      </w:r>
    </w:p>
    <w:p w14:paraId="2511086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p w14:paraId="4419BE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756" w:firstLineChars="200"/>
        <w:textAlignment w:val="auto"/>
        <w:rPr>
          <w:rFonts w:hint="eastAsia" w:ascii="Times New Roman" w:hAnsi="Times New Roman" w:eastAsia="方正仿宋_GBK" w:cs="Times New Roman"/>
          <w:sz w:val="33"/>
          <w:szCs w:val="33"/>
          <w:lang w:eastAsia="zh-CN"/>
        </w:rPr>
      </w:pPr>
      <w:r>
        <w:rPr>
          <w:rFonts w:hint="default" w:ascii="Times New Roman" w:hAnsi="Times New Roman" w:eastAsia="方正仿宋_GBK" w:cs="Times New Roman"/>
          <w:spacing w:val="24"/>
          <w:position w:val="-1"/>
          <w:sz w:val="33"/>
          <w:szCs w:val="33"/>
        </w:rPr>
        <w:t>负责人(签字)</w:t>
      </w:r>
      <w:r>
        <w:rPr>
          <w:rFonts w:hint="eastAsia" w:ascii="Times New Roman" w:hAnsi="Times New Roman" w:eastAsia="方正仿宋_GBK" w:cs="Times New Roman"/>
          <w:spacing w:val="24"/>
          <w:position w:val="-1"/>
          <w:sz w:val="33"/>
          <w:szCs w:val="33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8"/>
          <w:position w:val="-1"/>
          <w:sz w:val="33"/>
          <w:szCs w:val="33"/>
        </w:rPr>
        <w:t xml:space="preserve">       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pacing w:val="24"/>
          <w:position w:val="1"/>
          <w:sz w:val="33"/>
          <w:szCs w:val="33"/>
        </w:rPr>
        <w:t>单位名称(盖章)</w:t>
      </w:r>
      <w:r>
        <w:rPr>
          <w:rFonts w:hint="eastAsia" w:ascii="Times New Roman" w:hAnsi="Times New Roman" w:eastAsia="方正仿宋_GBK" w:cs="Times New Roman"/>
          <w:spacing w:val="24"/>
          <w:position w:val="1"/>
          <w:sz w:val="33"/>
          <w:szCs w:val="33"/>
          <w:lang w:eastAsia="zh-CN"/>
        </w:rPr>
        <w:t>：</w:t>
      </w:r>
    </w:p>
    <w:p w14:paraId="20365D97">
      <w:pPr>
        <w:ind w:firstLine="5624" w:firstLineChars="1900"/>
      </w:pPr>
      <w:r>
        <w:rPr>
          <w:rFonts w:hint="default" w:ascii="Times New Roman" w:hAnsi="Times New Roman" w:eastAsia="方正仿宋_GBK" w:cs="Times New Roman"/>
          <w:spacing w:val="-17"/>
          <w:sz w:val="33"/>
          <w:szCs w:val="33"/>
        </w:rPr>
        <w:t>年</w:t>
      </w:r>
      <w:r>
        <w:rPr>
          <w:rFonts w:hint="default" w:ascii="Times New Roman" w:hAnsi="Times New Roman" w:eastAsia="方正仿宋_GBK" w:cs="Times New Roman"/>
          <w:spacing w:val="12"/>
          <w:sz w:val="33"/>
          <w:szCs w:val="33"/>
        </w:rPr>
        <w:t xml:space="preserve">    </w:t>
      </w:r>
      <w:r>
        <w:rPr>
          <w:rFonts w:hint="default" w:ascii="Times New Roman" w:hAnsi="Times New Roman" w:eastAsia="方正仿宋_GBK" w:cs="Times New Roman"/>
          <w:spacing w:val="-17"/>
          <w:sz w:val="33"/>
          <w:szCs w:val="33"/>
        </w:rPr>
        <w:t>月</w:t>
      </w:r>
      <w:r>
        <w:rPr>
          <w:rFonts w:hint="default" w:ascii="Times New Roman" w:hAnsi="Times New Roman" w:eastAsia="方正仿宋_GBK" w:cs="Times New Roman"/>
          <w:spacing w:val="25"/>
          <w:sz w:val="33"/>
          <w:szCs w:val="33"/>
        </w:rPr>
        <w:t xml:space="preserve">    </w:t>
      </w:r>
      <w:r>
        <w:rPr>
          <w:rFonts w:hint="default" w:ascii="Times New Roman" w:hAnsi="Times New Roman" w:eastAsia="方正仿宋_GBK" w:cs="Times New Roman"/>
          <w:spacing w:val="-17"/>
          <w:sz w:val="33"/>
          <w:szCs w:val="33"/>
        </w:rPr>
        <w:t>日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F8471">
    <w:pPr>
      <w:spacing w:before="1" w:line="234" w:lineRule="auto"/>
      <w:ind w:left="440"/>
      <w:rPr>
        <w:rFonts w:ascii="仿宋" w:hAnsi="仿宋" w:eastAsia="仿宋" w:cs="仿宋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ABF350">
                          <w:pPr>
                            <w:pStyle w:val="8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ABF350">
                    <w:pPr>
                      <w:pStyle w:val="8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1BDDB">
    <w:pPr>
      <w:spacing w:line="233" w:lineRule="auto"/>
      <w:ind w:left="1419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9271000</wp:posOffset>
              </wp:positionH>
              <wp:positionV relativeFrom="paragraph">
                <wp:posOffset>-141605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7BA32">
                          <w:pPr>
                            <w:pStyle w:val="8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30pt;margin-top:-11.1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insfdoAAAANAQAADwAAAAAAAAABACAAAAAiAAAAZHJzL2Rvd25yZXYu&#10;eG1sUEsBAhQAFAAAAAgAh07iQLqMOCsyAgAAYQQAAA4AAAAAAAAAAQAgAAAAK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47BA32">
                    <w:pPr>
                      <w:pStyle w:val="8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4306A"/>
    <w:rsid w:val="02C211DD"/>
    <w:rsid w:val="03F4306A"/>
    <w:rsid w:val="09A56073"/>
    <w:rsid w:val="0CE27414"/>
    <w:rsid w:val="0D415BDD"/>
    <w:rsid w:val="0E43308A"/>
    <w:rsid w:val="11A351B1"/>
    <w:rsid w:val="123811F1"/>
    <w:rsid w:val="1C1F128B"/>
    <w:rsid w:val="27EF407D"/>
    <w:rsid w:val="38294100"/>
    <w:rsid w:val="3A5C7C26"/>
    <w:rsid w:val="3A673D7E"/>
    <w:rsid w:val="3D1269D3"/>
    <w:rsid w:val="3D4D374C"/>
    <w:rsid w:val="483F28F7"/>
    <w:rsid w:val="4A843072"/>
    <w:rsid w:val="54004D75"/>
    <w:rsid w:val="5A6A06C9"/>
    <w:rsid w:val="5DC1208F"/>
    <w:rsid w:val="6A267C06"/>
    <w:rsid w:val="6E861046"/>
    <w:rsid w:val="6F7E6BF3"/>
    <w:rsid w:val="713C4BC8"/>
    <w:rsid w:val="78C47F6A"/>
    <w:rsid w:val="7E036E8A"/>
    <w:rsid w:val="7EF4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700" w:lineRule="exact"/>
      <w:ind w:firstLine="0" w:firstLineChars="0"/>
      <w:jc w:val="center"/>
      <w:outlineLvl w:val="0"/>
    </w:pPr>
    <w:rPr>
      <w:rFonts w:hint="eastAsia" w:ascii="宋体" w:hAnsi="宋体" w:eastAsia="方正小标宋_GBK" w:cs="宋体"/>
      <w:bCs/>
      <w:kern w:val="44"/>
      <w:sz w:val="44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0" w:afterAutospacing="0"/>
      <w:jc w:val="left"/>
      <w:outlineLvl w:val="1"/>
    </w:pPr>
    <w:rPr>
      <w:rFonts w:hint="eastAsia" w:ascii="Times New Roman" w:hAnsi="Times New Roman" w:eastAsia="方正楷体_GBK" w:cs="Times New Roman"/>
      <w:b/>
      <w:bCs/>
      <w:sz w:val="33"/>
      <w:szCs w:val="33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0" w:afterAutospacing="0"/>
      <w:ind w:left="0" w:leftChars="0"/>
      <w:jc w:val="left"/>
      <w:outlineLvl w:val="2"/>
    </w:pPr>
    <w:rPr>
      <w:rFonts w:hint="eastAsia" w:ascii="宋体" w:hAnsi="宋体" w:eastAsia="方正楷体_GBK" w:cs="宋体"/>
      <w:b/>
      <w:bCs/>
      <w:szCs w:val="27"/>
      <w:lang w:bidi="ar"/>
    </w:rPr>
  </w:style>
  <w:style w:type="paragraph" w:styleId="5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3"/>
    </w:pPr>
    <w:rPr>
      <w:rFonts w:ascii="Times New Roman" w:hAnsi="Times New Roman"/>
      <w:b/>
      <w:bCs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5"/>
    </w:pPr>
    <w:rPr>
      <w:rFonts w:ascii="Times New Roman" w:hAnsi="Times New Roman" w:eastAsia="方正黑体_GBK" w:cs="Times New Roman"/>
      <w:sz w:val="24"/>
      <w:szCs w:val="2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1">
    <w:name w:val="标题 4 Char"/>
    <w:link w:val="5"/>
    <w:uiPriority w:val="0"/>
    <w:rPr>
      <w:rFonts w:ascii="Times New Roman" w:hAnsi="Times New Roman" w:eastAsia="方正仿宋_GBK"/>
      <w:b/>
      <w:bCs/>
      <w:sz w:val="33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2025-12-17T01:35:00Z</dcterms:created>
  <dc:creator>尝路漫漫~</dc:creator>
  <cp:lastModifiedBy>尝路漫漫~</cp:lastModifiedBy>
  <dcterms:modified xsi:type="dcterms:W3CDTF">2025-12-17T01:39:07Z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223CAB0F07494E86B3842EE309D8B105_11</vt:lpwstr>
  </property>
  <property fmtid="{D5CDD505-2E9C-101B-9397-08002B2CF9AE}" pid="4" name="KSOTemplateDocerSaveRecord">
    <vt:lpwstr>eyJoZGlkIjoiZmEzMmJlNTRhN2Q4ZjUyZDJlOWUxOWNhY2UwNDAwY2YiLCJ1c2VySWQiOiIyODE5NTUxODQifQ==</vt:lpwstr>
  </property>
</Properties>
</file>