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845048">
      <w:pPr>
        <w:pStyle w:val="6"/>
        <w:pageBreakBefore w:val="0"/>
        <w:kinsoku/>
        <w:wordWrap/>
        <w:autoSpaceDE/>
        <w:autoSpaceDN/>
        <w:bidi w:val="0"/>
        <w:spacing w:after="0" w:line="576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highlight w:val="none"/>
          <w:lang w:val="en-US" w:eastAsia="zh-CN"/>
        </w:rPr>
        <w:t>3：</w:t>
      </w:r>
    </w:p>
    <w:p w14:paraId="67DCB3A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36"/>
          <w:szCs w:val="36"/>
          <w:lang w:val="en-US" w:eastAsia="zh-CN"/>
        </w:rPr>
        <w:t>聘用人员报价单</w:t>
      </w:r>
    </w:p>
    <w:bookmarkEnd w:id="0"/>
    <w:tbl>
      <w:tblPr>
        <w:tblStyle w:val="7"/>
        <w:tblpPr w:leftFromText="180" w:rightFromText="180" w:vertAnchor="text" w:horzAnchor="page" w:tblpXSpec="center" w:tblpY="336"/>
        <w:tblOverlap w:val="never"/>
        <w:tblW w:w="95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097"/>
        <w:gridCol w:w="3295"/>
        <w:gridCol w:w="2054"/>
        <w:gridCol w:w="1791"/>
      </w:tblGrid>
      <w:tr w14:paraId="1F7A4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1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岳池县花园镇2025年中央财政以工代赈项目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F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报价时间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2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2E5C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5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报价单位</w:t>
            </w:r>
          </w:p>
          <w:p w14:paraId="7DF2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或个人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8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02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  <w:p w14:paraId="45F6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及联系电话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63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D092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445962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highlight w:val="yellow"/>
                <w:lang w:bidi="ar"/>
              </w:rPr>
              <w:t>法人及委托人签字</w:t>
            </w:r>
          </w:p>
        </w:tc>
        <w:tc>
          <w:tcPr>
            <w:tcW w:w="4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68F2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94AB08F"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A1F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223BA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4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人员种类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87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A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聘用要求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D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2F5E0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BF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质量监督员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监理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5F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1人</w:t>
            </w:r>
          </w:p>
        </w:tc>
        <w:tc>
          <w:tcPr>
            <w:tcW w:w="3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BF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有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相应</w:t>
            </w: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资质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val="en-US" w:eastAsia="zh-CN"/>
              </w:rPr>
              <w:t>的机构（具有公路、水利工程资质）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B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包干价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1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</w:rPr>
              <w:t>要全过程在施工现场工作，接受考勤，并对工程质量出现问题承担相应责任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color="auto" w:fill="FFFFFF"/>
                <w:lang w:eastAsia="zh-CN"/>
              </w:rPr>
              <w:t>。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最高限价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3BAA4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  <w:jc w:val="center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0B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特别说明</w:t>
            </w: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02C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1.报价人可根据意愿在报价表上选择报价，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报价人只能选择“项目技术负责人”“质量监督员”“档案管理员”其中一种进行报价，不能同时对三类人员进行报价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。</w:t>
            </w:r>
          </w:p>
        </w:tc>
      </w:tr>
      <w:tr w14:paraId="44452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8C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86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  <w:t>2.聘用人员按照最终实际聘用时间结算，具体事宜以合同约定为准。</w:t>
            </w:r>
          </w:p>
        </w:tc>
      </w:tr>
      <w:tr w14:paraId="44B99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3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FC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5E8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3.报价单严禁涂抹和修改，评比过程中一律按照单价评比，若出现涂抹修改或不按照单价报价的，有权作废。</w:t>
            </w:r>
          </w:p>
        </w:tc>
      </w:tr>
    </w:tbl>
    <w:p w14:paraId="1639EFCC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3"/>
          <w:szCs w:val="33"/>
          <w:shd w:val="clear" w:fill="FFFFFF"/>
          <w:lang w:eastAsia="zh-CN"/>
        </w:rPr>
      </w:pPr>
    </w:p>
    <w:p w14:paraId="1205D3E3"/>
    <w:sectPr>
      <w:footerReference r:id="rId3" w:type="default"/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106051B-8BFC-4E02-B637-F9E2BB7C2C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C1B7340-F6A5-4045-AFBD-B2FCD214E40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C5F7762-C790-4EF1-A514-14079A6E19F9}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FF08EA73-95AD-4626-AAF2-7E6FE599887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230B743F-C5E6-4D05-B1FF-9DCF7AC96C6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BAD02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-288925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C0FC07">
                          <w:pPr>
                            <w:pStyle w:val="4"/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2.7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9Wz0G1QAAAAgBAAAPAAAAAAAAAAEAIAAAACIAAABkcnMvZG93bnJl&#10;di54bWxQSwECFAAUAAAACACHTuJA9Aknl8cBAACZAwAADgAAAAAAAAABACAAAAAk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C0FC07">
                    <w:pPr>
                      <w:pStyle w:val="4"/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F31B1"/>
    <w:rsid w:val="793F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200" w:leftChars="200"/>
    </w:pPr>
  </w:style>
  <w:style w:type="paragraph" w:customStyle="1" w:styleId="3">
    <w:name w:val="正文文字 6"/>
    <w:next w:val="1"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2"/>
    <w:next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2025-02-05T08:48:00Z</dcterms:created>
  <dc:creator>咕叽咕叽小超人</dc:creator>
  <cp:lastModifiedBy>咕叽咕叽小超人</cp:lastModifiedBy>
  <dcterms:modified xsi:type="dcterms:W3CDTF">2025-02-05T08:48:48Z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A2FBDEA75CB34BC582E2FF0F0B6DF841_11</vt:lpwstr>
  </property>
  <property fmtid="{D5CDD505-2E9C-101B-9397-08002B2CF9AE}" pid="4" name="KSOTemplateDocerSaveRecord">
    <vt:lpwstr>eyJoZGlkIjoiOWRiZWFlNTBmMzBmMWRkY2EyZTQyYjQ5ZDY4ZTg4MmQiLCJ1c2VySWQiOiIyMzkwMTUyNzkifQ==</vt:lpwstr>
  </property>
</Properties>
</file>