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ind w:right="25" w:rightChars="12"/>
        <w:jc w:val="distribute"/>
        <w:textAlignment w:val="auto"/>
        <w:rPr>
          <w:rFonts w:eastAsia="方正小标宋简体"/>
          <w:color w:val="FF0000"/>
          <w:w w:val="66"/>
          <w:sz w:val="90"/>
          <w:szCs w:val="90"/>
        </w:rPr>
      </w:pPr>
    </w:p>
    <w:p>
      <w:pPr>
        <w:tabs>
          <w:tab w:val="left" w:pos="9214"/>
        </w:tabs>
        <w:spacing w:line="1400" w:lineRule="exact"/>
        <w:ind w:right="25" w:rightChars="12"/>
        <w:jc w:val="distribute"/>
        <w:rPr>
          <w:rFonts w:ascii="方正小标宋_GBK" w:eastAsia="方正小标宋_GBK"/>
          <w:color w:val="FF0000"/>
          <w:w w:val="48"/>
          <w:sz w:val="100"/>
          <w:szCs w:val="100"/>
        </w:rPr>
      </w:pPr>
      <w:r>
        <w:rPr>
          <w:rFonts w:ascii="方正小标宋_GBK" w:eastAsia="方正小标宋_GBK"/>
          <w:color w:val="FF0000"/>
          <w:w w:val="48"/>
          <w:sz w:val="100"/>
          <w:szCs w:val="100"/>
        </w:rPr>
        <mc:AlternateContent>
          <mc:Choice Requires="wps">
            <w:drawing>
              <wp:anchor distT="0" distB="0" distL="114300" distR="114300" simplePos="0" relativeHeight="251661312" behindDoc="0" locked="0" layoutInCell="1" allowOverlap="1">
                <wp:simplePos x="0" y="0"/>
                <wp:positionH relativeFrom="column">
                  <wp:posOffset>141605</wp:posOffset>
                </wp:positionH>
                <wp:positionV relativeFrom="paragraph">
                  <wp:posOffset>249555</wp:posOffset>
                </wp:positionV>
                <wp:extent cx="5347335" cy="1148715"/>
                <wp:effectExtent l="4445" t="4445" r="20320" b="8890"/>
                <wp:wrapNone/>
                <wp:docPr id="2" name="文本框 2"/>
                <wp:cNvGraphicFramePr/>
                <a:graphic xmlns:a="http://schemas.openxmlformats.org/drawingml/2006/main">
                  <a:graphicData uri="http://schemas.microsoft.com/office/word/2010/wordprocessingShape">
                    <wps:wsp>
                      <wps:cNvSpPr txBox="1"/>
                      <wps:spPr>
                        <a:xfrm>
                          <a:off x="0" y="0"/>
                          <a:ext cx="5347335" cy="114871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distribute"/>
                              <w:rPr>
                                <w:rFonts w:ascii="方正小标宋_GBK" w:eastAsia="方正小标宋_GBK"/>
                                <w:color w:val="FF0000"/>
                                <w:w w:val="60"/>
                                <w:sz w:val="88"/>
                                <w:szCs w:val="88"/>
                              </w:rPr>
                            </w:pPr>
                            <w:r>
                              <w:rPr>
                                <w:rFonts w:hint="eastAsia" w:ascii="方正小标宋_GBK" w:eastAsia="方正小标宋_GBK"/>
                                <w:color w:val="FF0000"/>
                                <w:w w:val="60"/>
                                <w:sz w:val="88"/>
                                <w:szCs w:val="88"/>
                              </w:rPr>
                              <w:t>岳池县人力资源和社会保障局文件</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1.15pt;margin-top:19.65pt;height:90.45pt;width:421.05pt;z-index:251661312;mso-width-relative:page;mso-height-relative:margin;mso-height-percent:200;" fillcolor="#FFFFFF" filled="t" stroked="t" coordsize="21600,21600" o:gfxdata="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MSfYDZAAAACQEAAA8AAAAA&#10;AAAAAQAgAAAAIgAAAGRycy9kb3ducmV2LnhtbFBLAQIUABQAAAAIAIdO4kCewU3TEwIAAFEEAAAO&#10;AAAAAAAAAAEAIAAAACgBAABkcnMvZTJvRG9jLnhtbFBLBQYAAAAABgAGAFkBAACtBQAAAAA=&#10;">
                <v:fill on="t" focussize="0,0"/>
                <v:stroke color="#FFFFFF" joinstyle="miter"/>
                <v:imagedata o:title=""/>
                <o:lock v:ext="edit" aspectratio="f"/>
                <v:textbox style="mso-fit-shape-to-text:t;">
                  <w:txbxContent>
                    <w:p>
                      <w:pPr>
                        <w:jc w:val="distribute"/>
                        <w:rPr>
                          <w:rFonts w:ascii="方正小标宋_GBK" w:eastAsia="方正小标宋_GBK"/>
                          <w:color w:val="FF0000"/>
                          <w:w w:val="60"/>
                          <w:sz w:val="88"/>
                          <w:szCs w:val="88"/>
                        </w:rPr>
                      </w:pPr>
                      <w:r>
                        <w:rPr>
                          <w:rFonts w:hint="eastAsia" w:ascii="方正小标宋_GBK" w:eastAsia="方正小标宋_GBK"/>
                          <w:color w:val="FF0000"/>
                          <w:w w:val="60"/>
                          <w:sz w:val="88"/>
                          <w:szCs w:val="88"/>
                        </w:rPr>
                        <w:t>岳池县人力资源和社会保障局文件</w:t>
                      </w:r>
                    </w:p>
                  </w:txbxContent>
                </v:textbox>
              </v:shape>
            </w:pict>
          </mc:Fallback>
        </mc:AlternateContent>
      </w:r>
    </w:p>
    <w:p>
      <w:pPr>
        <w:spacing w:line="700" w:lineRule="exact"/>
        <w:jc w:val="center"/>
        <w:rPr>
          <w:rFonts w:ascii="仿宋_GB2312" w:eastAsia="仿宋_GB2312"/>
          <w:sz w:val="32"/>
          <w:szCs w:val="32"/>
        </w:rPr>
      </w:pPr>
    </w:p>
    <w:p>
      <w:pPr>
        <w:spacing w:line="700" w:lineRule="exact"/>
        <w:jc w:val="center"/>
        <w:rPr>
          <w:rFonts w:ascii="仿宋_GB2312" w:eastAsia="仿宋_GB2312"/>
          <w:sz w:val="32"/>
          <w:szCs w:val="32"/>
        </w:rPr>
      </w:pPr>
    </w:p>
    <w:p>
      <w:pPr>
        <w:spacing w:line="540" w:lineRule="exact"/>
        <w:jc w:val="center"/>
        <w:rPr>
          <w:rFonts w:ascii="方正仿宋_GBK" w:eastAsia="方正仿宋_GBK"/>
          <w:sz w:val="32"/>
          <w:szCs w:val="32"/>
        </w:rPr>
      </w:pPr>
      <w:r>
        <w:rPr>
          <w:rFonts w:eastAsia="方正仿宋_GBK"/>
          <w:sz w:val="32"/>
        </w:rPr>
        <w:t>岳人社发〔20</w:t>
      </w:r>
      <w:r>
        <w:rPr>
          <w:rFonts w:hint="eastAsia" w:eastAsia="方正仿宋_GBK"/>
          <w:sz w:val="32"/>
          <w:lang w:val="en-US" w:eastAsia="zh-CN"/>
        </w:rPr>
        <w:t>22</w:t>
      </w:r>
      <w:r>
        <w:rPr>
          <w:rFonts w:eastAsia="方正仿宋_GBK"/>
          <w:sz w:val="32"/>
        </w:rPr>
        <w:t>〕</w:t>
      </w:r>
      <w:r>
        <w:rPr>
          <w:rFonts w:hint="eastAsia" w:eastAsia="方正仿宋_GBK"/>
          <w:sz w:val="32"/>
          <w:lang w:val="en-US" w:eastAsia="zh-CN"/>
        </w:rPr>
        <w:t>150</w:t>
      </w:r>
      <w:r>
        <w:rPr>
          <w:rFonts w:eastAsia="方正仿宋_GBK"/>
          <w:sz w:val="32"/>
        </w:rPr>
        <w:t>号</w:t>
      </w:r>
      <w:r>
        <w:rPr>
          <w:rFonts w:hint="eastAsia" w:ascii="仿宋_GB2312" w:eastAsia="仿宋_GB2312"/>
          <w:sz w:val="32"/>
          <w:szCs w:val="32"/>
        </w:rPr>
        <w:t xml:space="preserve">        </w:t>
      </w:r>
      <w:r>
        <w:rPr>
          <w:rFonts w:hint="eastAsia" w:ascii="方正仿宋_GBK" w:eastAsia="方正仿宋_GBK"/>
          <w:sz w:val="32"/>
          <w:szCs w:val="32"/>
        </w:rPr>
        <w:t xml:space="preserve">          </w:t>
      </w:r>
    </w:p>
    <w:p>
      <w:pPr>
        <w:tabs>
          <w:tab w:val="left" w:pos="142"/>
          <w:tab w:val="left" w:pos="8505"/>
          <w:tab w:val="left" w:pos="8647"/>
        </w:tabs>
        <w:spacing w:line="600" w:lineRule="exact"/>
        <w:jc w:val="center"/>
        <w:rPr>
          <w:rFonts w:ascii="方正小标宋简体" w:hAnsi="新宋体" w:eastAsia="方正小标宋简体" w:cs="宋体"/>
          <w:bCs/>
          <w:kern w:val="0"/>
          <w:sz w:val="44"/>
          <w:szCs w:val="44"/>
        </w:rPr>
      </w:pPr>
      <w:r>
        <w:rPr>
          <w:rFonts w:ascii="仿宋_GB2312"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-40005</wp:posOffset>
                </wp:positionH>
                <wp:positionV relativeFrom="paragraph">
                  <wp:posOffset>22225</wp:posOffset>
                </wp:positionV>
                <wp:extent cx="5615940" cy="0"/>
                <wp:effectExtent l="0" t="19050" r="3810" b="19050"/>
                <wp:wrapNone/>
                <wp:docPr id="5" name="直接箭头连接符 5"/>
                <wp:cNvGraphicFramePr/>
                <a:graphic xmlns:a="http://schemas.openxmlformats.org/drawingml/2006/main">
                  <a:graphicData uri="http://schemas.microsoft.com/office/word/2010/wordprocessingShape">
                    <wps:wsp>
                      <wps:cNvCnPr/>
                      <wps:spPr>
                        <a:xfrm>
                          <a:off x="0" y="0"/>
                          <a:ext cx="5615940" cy="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5pt;margin-top:1.75pt;height:0pt;width:442.2pt;z-index:251662336;mso-width-relative:page;mso-height-relative:page;" filled="f" stroked="t" coordsize="21600,21600" o:gfxdata="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Aqt11gAAAAYBAAAPAAAAAAAAAAEAIAAAACIAAABkcnMvZG93bnJl&#10;di54bWxQSwECFAAUAAAACACHTuJAqa1uiP8BAADtAwAADgAAAAAAAAABACAAAAAlAQAAZHJzL2Uy&#10;b0RvYy54bWxQSwUGAAAAAAYABgBZAQAAlgUAAAAA&#10;">
                <v:fill on="f" focussize="0,0"/>
                <v:stroke weight="3pt" color="#FF0000" joinstyle="round"/>
                <v:imagedata o:title=""/>
                <o:lock v:ext="edit" aspectratio="f"/>
              </v:shape>
            </w:pict>
          </mc:Fallback>
        </mc:AlternateContent>
      </w:r>
    </w:p>
    <w:p>
      <w:pPr>
        <w:keepNext w:val="0"/>
        <w:keepLines w:val="0"/>
        <w:pageBreakBefore w:val="0"/>
        <w:widowControl w:val="0"/>
        <w:kinsoku/>
        <w:wordWrap/>
        <w:bidi w:val="0"/>
        <w:snapToGrid/>
        <w:spacing w:line="400" w:lineRule="exact"/>
        <w:jc w:val="center"/>
        <w:rPr>
          <w:rFonts w:asci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Times New Roman" w:hAnsi="Times New Roman" w:eastAsia="方正小标宋_GBK" w:cs="Times New Roman"/>
          <w:b w:val="0"/>
          <w:bCs w:val="0"/>
          <w:color w:val="auto"/>
          <w:sz w:val="44"/>
        </w:rPr>
      </w:pPr>
      <w:r>
        <w:rPr>
          <w:rFonts w:hint="eastAsia" w:ascii="方正小标宋_GBK" w:hAnsi="方正小标宋_GBK" w:eastAsia="方正小标宋_GBK" w:cs="方正小标宋_GBK"/>
          <w:b w:val="0"/>
          <w:bCs w:val="0"/>
          <w:spacing w:val="-20"/>
          <w:sz w:val="44"/>
          <w:szCs w:val="44"/>
        </w:rPr>
        <w:t>岳池县人力资源和社会保障局</w:t>
      </w:r>
      <w:r>
        <w:rPr>
          <w:rFonts w:hint="default" w:ascii="Times New Roman" w:hAnsi="Times New Roman" w:eastAsia="方正小标宋_GBK" w:cs="Times New Roman"/>
          <w:b w:val="0"/>
          <w:bCs w:val="0"/>
          <w:color w:val="auto"/>
          <w:sz w:val="44"/>
        </w:rPr>
        <w:t>关于开展</w:t>
      </w:r>
      <w:r>
        <w:rPr>
          <w:rFonts w:hint="eastAsia" w:eastAsia="方正小标宋_GBK" w:cs="Times New Roman"/>
          <w:b w:val="0"/>
          <w:bCs w:val="0"/>
          <w:color w:val="auto"/>
          <w:sz w:val="44"/>
          <w:lang w:val="en-US" w:eastAsia="zh-CN"/>
        </w:rPr>
        <w:t>2022</w:t>
      </w:r>
      <w:r>
        <w:rPr>
          <w:rFonts w:hint="default" w:ascii="Times New Roman" w:hAnsi="Times New Roman" w:eastAsia="方正小标宋_GBK" w:cs="Times New Roman"/>
          <w:b w:val="0"/>
          <w:bCs w:val="0"/>
          <w:color w:val="auto"/>
          <w:sz w:val="44"/>
        </w:rPr>
        <w:t>年度</w:t>
      </w:r>
      <w:r>
        <w:rPr>
          <w:rFonts w:hint="default" w:ascii="Times New Roman" w:hAnsi="Times New Roman" w:eastAsia="方正小标宋_GBK" w:cs="Times New Roman"/>
          <w:b w:val="0"/>
          <w:bCs w:val="0"/>
          <w:color w:val="auto"/>
          <w:sz w:val="44"/>
          <w:lang w:eastAsia="zh-CN"/>
        </w:rPr>
        <w:t>初（</w:t>
      </w:r>
      <w:r>
        <w:rPr>
          <w:rFonts w:hint="default" w:ascii="Times New Roman" w:hAnsi="Times New Roman" w:eastAsia="方正小标宋_GBK" w:cs="Times New Roman"/>
          <w:b w:val="0"/>
          <w:bCs w:val="0"/>
          <w:color w:val="auto"/>
          <w:sz w:val="44"/>
        </w:rPr>
        <w:t>中</w:t>
      </w:r>
      <w:r>
        <w:rPr>
          <w:rFonts w:hint="default" w:ascii="Times New Roman" w:hAnsi="Times New Roman" w:eastAsia="方正小标宋_GBK" w:cs="Times New Roman"/>
          <w:b w:val="0"/>
          <w:bCs w:val="0"/>
          <w:color w:val="auto"/>
          <w:sz w:val="44"/>
          <w:lang w:eastAsia="zh-CN"/>
        </w:rPr>
        <w:t>）</w:t>
      </w:r>
      <w:r>
        <w:rPr>
          <w:rFonts w:hint="default" w:ascii="Times New Roman" w:hAnsi="Times New Roman" w:eastAsia="方正小标宋_GBK" w:cs="Times New Roman"/>
          <w:b w:val="0"/>
          <w:bCs w:val="0"/>
          <w:color w:val="auto"/>
          <w:sz w:val="44"/>
        </w:rPr>
        <w:t>级专业技术职务任职资格评审工作的通知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b w:val="0"/>
          <w:bCs w:val="0"/>
          <w:color w:val="auto"/>
          <w:sz w:val="24"/>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val="0"/>
          <w:bCs w:val="0"/>
          <w:color w:val="auto"/>
          <w:sz w:val="33"/>
          <w:szCs w:val="33"/>
          <w:lang w:eastAsia="zh-CN"/>
        </w:rPr>
        <w:t>各乡镇人民政府、</w:t>
      </w:r>
      <w:r>
        <w:rPr>
          <w:rFonts w:hint="eastAsia" w:eastAsia="方正仿宋_GBK" w:cs="Times New Roman"/>
          <w:b w:val="0"/>
          <w:bCs w:val="0"/>
          <w:color w:val="auto"/>
          <w:sz w:val="33"/>
          <w:szCs w:val="33"/>
          <w:lang w:eastAsia="zh-CN"/>
        </w:rPr>
        <w:t>各</w:t>
      </w:r>
      <w:r>
        <w:rPr>
          <w:rFonts w:hint="default" w:ascii="Times New Roman" w:hAnsi="Times New Roman" w:eastAsia="方正仿宋_GBK" w:cs="Times New Roman"/>
          <w:b w:val="0"/>
          <w:bCs w:val="0"/>
          <w:color w:val="auto"/>
          <w:sz w:val="33"/>
          <w:szCs w:val="33"/>
          <w:lang w:eastAsia="zh-CN"/>
        </w:rPr>
        <w:t>街道办事处</w:t>
      </w:r>
      <w:r>
        <w:rPr>
          <w:rFonts w:hint="eastAsia" w:eastAsia="方正仿宋_GBK" w:cs="Times New Roman"/>
          <w:b w:val="0"/>
          <w:bCs w:val="0"/>
          <w:color w:val="auto"/>
          <w:sz w:val="33"/>
          <w:szCs w:val="33"/>
          <w:lang w:eastAsia="zh-CN"/>
        </w:rPr>
        <w:t>（</w:t>
      </w:r>
      <w:r>
        <w:rPr>
          <w:rFonts w:hint="eastAsia" w:eastAsia="方正仿宋_GBK" w:cs="Times New Roman"/>
          <w:b w:val="0"/>
          <w:bCs w:val="0"/>
          <w:color w:val="auto"/>
          <w:sz w:val="33"/>
          <w:szCs w:val="33"/>
          <w:lang w:val="en-US" w:eastAsia="zh-CN"/>
        </w:rPr>
        <w:t>各园区</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lang w:eastAsia="zh-CN"/>
        </w:rPr>
        <w:t>，</w:t>
      </w:r>
      <w:r>
        <w:rPr>
          <w:rFonts w:hint="eastAsia" w:eastAsia="方正仿宋_GBK" w:cs="Times New Roman"/>
          <w:b w:val="0"/>
          <w:bCs w:val="0"/>
          <w:color w:val="auto"/>
          <w:sz w:val="33"/>
          <w:szCs w:val="33"/>
          <w:lang w:val="en-US" w:eastAsia="zh-CN"/>
        </w:rPr>
        <w:t>县级各部门</w:t>
      </w:r>
      <w:r>
        <w:rPr>
          <w:rFonts w:hint="default" w:ascii="Times New Roman" w:hAnsi="Times New Roman" w:eastAsia="方正仿宋_GBK" w:cs="Times New Roman"/>
          <w:b w:val="0"/>
          <w:bCs w:val="0"/>
          <w:color w:val="auto"/>
          <w:sz w:val="33"/>
          <w:szCs w:val="33"/>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rPr>
      </w:pPr>
      <w:r>
        <w:rPr>
          <w:rFonts w:hint="eastAsia" w:eastAsia="方正仿宋_GBK" w:cs="Times New Roman"/>
          <w:b w:val="0"/>
          <w:bCs w:val="0"/>
          <w:color w:val="auto"/>
          <w:sz w:val="33"/>
          <w:szCs w:val="33"/>
          <w:lang w:val="en-US" w:eastAsia="zh-CN"/>
        </w:rPr>
        <w:t>岳池县2022</w:t>
      </w:r>
      <w:r>
        <w:rPr>
          <w:rFonts w:hint="default" w:ascii="Times New Roman" w:hAnsi="Times New Roman" w:eastAsia="方正仿宋_GBK" w:cs="Times New Roman"/>
          <w:b w:val="0"/>
          <w:bCs w:val="0"/>
          <w:color w:val="auto"/>
          <w:sz w:val="33"/>
          <w:szCs w:val="33"/>
          <w:lang w:val="en-US" w:eastAsia="zh-CN"/>
        </w:rPr>
        <w:t>年度</w:t>
      </w:r>
      <w:r>
        <w:rPr>
          <w:rFonts w:hint="default" w:ascii="Times New Roman" w:hAnsi="Times New Roman" w:eastAsia="方正仿宋_GBK" w:cs="Times New Roman"/>
          <w:b w:val="0"/>
          <w:bCs w:val="0"/>
          <w:color w:val="000000"/>
          <w:sz w:val="33"/>
          <w:szCs w:val="33"/>
        </w:rPr>
        <w:t>农业技术、水</w:t>
      </w:r>
      <w:r>
        <w:rPr>
          <w:rFonts w:hint="eastAsia" w:eastAsia="方正仿宋_GBK" w:cs="Times New Roman"/>
          <w:b w:val="0"/>
          <w:bCs w:val="0"/>
          <w:color w:val="000000"/>
          <w:sz w:val="33"/>
          <w:szCs w:val="33"/>
          <w:lang w:eastAsia="zh-CN"/>
        </w:rPr>
        <w:t>利水电</w:t>
      </w:r>
      <w:r>
        <w:rPr>
          <w:rFonts w:hint="default" w:ascii="Times New Roman" w:hAnsi="Times New Roman" w:eastAsia="方正仿宋_GBK" w:cs="Times New Roman"/>
          <w:b w:val="0"/>
          <w:bCs w:val="0"/>
          <w:color w:val="000000"/>
          <w:sz w:val="33"/>
          <w:szCs w:val="33"/>
        </w:rPr>
        <w:t>工程、</w:t>
      </w:r>
      <w:r>
        <w:rPr>
          <w:rFonts w:hint="eastAsia" w:eastAsia="方正仿宋_GBK" w:cs="Times New Roman"/>
          <w:b w:val="0"/>
          <w:bCs w:val="0"/>
          <w:color w:val="000000"/>
          <w:sz w:val="33"/>
          <w:szCs w:val="33"/>
          <w:lang w:eastAsia="zh-CN"/>
        </w:rPr>
        <w:t>普通</w:t>
      </w:r>
      <w:r>
        <w:rPr>
          <w:rFonts w:hint="default" w:ascii="Times New Roman" w:hAnsi="Times New Roman" w:eastAsia="方正仿宋_GBK" w:cs="Times New Roman"/>
          <w:b w:val="0"/>
          <w:bCs w:val="0"/>
          <w:color w:val="000000"/>
          <w:sz w:val="33"/>
          <w:szCs w:val="33"/>
        </w:rPr>
        <w:t>工程技术、建筑工程</w:t>
      </w:r>
      <w:r>
        <w:rPr>
          <w:rFonts w:hint="eastAsia"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交通工程</w:t>
      </w:r>
      <w:r>
        <w:rPr>
          <w:rFonts w:hint="eastAsia"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林业工程、</w:t>
      </w:r>
      <w:r>
        <w:rPr>
          <w:rFonts w:hint="eastAsia" w:eastAsia="方正仿宋_GBK" w:cs="Times New Roman"/>
          <w:b w:val="0"/>
          <w:bCs w:val="0"/>
          <w:color w:val="000000"/>
          <w:sz w:val="33"/>
          <w:szCs w:val="33"/>
          <w:lang w:eastAsia="zh-CN"/>
        </w:rPr>
        <w:t>环境工程、</w:t>
      </w:r>
      <w:r>
        <w:rPr>
          <w:rFonts w:hint="default" w:ascii="Times New Roman" w:hAnsi="Times New Roman" w:eastAsia="方正仿宋_GBK" w:cs="Times New Roman"/>
          <w:b w:val="0"/>
          <w:bCs w:val="0"/>
          <w:color w:val="000000"/>
          <w:sz w:val="33"/>
          <w:szCs w:val="33"/>
        </w:rPr>
        <w:t>大中专教师、职业教育教师、中</w:t>
      </w:r>
      <w:r>
        <w:rPr>
          <w:rFonts w:hint="default" w:ascii="Times New Roman" w:hAnsi="Times New Roman" w:eastAsia="方正仿宋_GBK" w:cs="Times New Roman"/>
          <w:b w:val="0"/>
          <w:bCs w:val="0"/>
          <w:color w:val="000000"/>
          <w:sz w:val="33"/>
          <w:szCs w:val="33"/>
          <w:lang w:val="en-US" w:eastAsia="zh-CN"/>
        </w:rPr>
        <w:t>小</w:t>
      </w:r>
      <w:r>
        <w:rPr>
          <w:rFonts w:hint="default" w:ascii="Times New Roman" w:hAnsi="Times New Roman" w:eastAsia="方正仿宋_GBK" w:cs="Times New Roman"/>
          <w:b w:val="0"/>
          <w:bCs w:val="0"/>
          <w:color w:val="000000"/>
          <w:sz w:val="33"/>
          <w:szCs w:val="33"/>
        </w:rPr>
        <w:t>学教师</w:t>
      </w:r>
      <w:r>
        <w:rPr>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b w:val="0"/>
          <w:bCs w:val="0"/>
          <w:color w:val="000000"/>
          <w:sz w:val="33"/>
          <w:szCs w:val="33"/>
        </w:rPr>
        <w:t>新闻专业、文</w:t>
      </w:r>
      <w:r>
        <w:rPr>
          <w:rFonts w:hint="eastAsia" w:eastAsia="方正仿宋_GBK" w:cs="Times New Roman"/>
          <w:b w:val="0"/>
          <w:bCs w:val="0"/>
          <w:color w:val="000000"/>
          <w:sz w:val="33"/>
          <w:szCs w:val="33"/>
          <w:lang w:eastAsia="zh-CN"/>
        </w:rPr>
        <w:t>广旅类</w:t>
      </w:r>
      <w:r>
        <w:rPr>
          <w:rFonts w:hint="default" w:ascii="Times New Roman" w:hAnsi="Times New Roman" w:eastAsia="方正仿宋_GBK" w:cs="Times New Roman"/>
          <w:b w:val="0"/>
          <w:bCs w:val="0"/>
          <w:color w:val="000000"/>
          <w:sz w:val="33"/>
          <w:szCs w:val="33"/>
        </w:rPr>
        <w:t>、档案专业、</w:t>
      </w:r>
      <w:r>
        <w:rPr>
          <w:rFonts w:hint="eastAsia" w:eastAsia="方正仿宋_GBK" w:cs="Times New Roman"/>
          <w:b w:val="0"/>
          <w:bCs w:val="0"/>
          <w:color w:val="000000"/>
          <w:sz w:val="33"/>
          <w:szCs w:val="33"/>
          <w:lang w:eastAsia="zh-CN"/>
        </w:rPr>
        <w:t>律师公证员、检验检测</w:t>
      </w:r>
      <w:r>
        <w:rPr>
          <w:rFonts w:hint="default" w:ascii="Times New Roman" w:hAnsi="Times New Roman" w:eastAsia="方正仿宋_GBK" w:cs="Times New Roman"/>
          <w:b w:val="0"/>
          <w:bCs w:val="0"/>
          <w:color w:val="auto"/>
          <w:sz w:val="33"/>
          <w:szCs w:val="33"/>
          <w:lang w:val="en-US" w:eastAsia="zh-CN"/>
        </w:rPr>
        <w:t>等十</w:t>
      </w:r>
      <w:r>
        <w:rPr>
          <w:rFonts w:hint="eastAsia" w:eastAsia="方正仿宋_GBK" w:cs="Times New Roman"/>
          <w:b w:val="0"/>
          <w:bCs w:val="0"/>
          <w:color w:val="auto"/>
          <w:sz w:val="33"/>
          <w:szCs w:val="33"/>
          <w:lang w:val="en-US" w:eastAsia="zh-CN"/>
        </w:rPr>
        <w:t>五</w:t>
      </w:r>
      <w:r>
        <w:rPr>
          <w:rFonts w:hint="default" w:ascii="Times New Roman" w:hAnsi="Times New Roman" w:eastAsia="方正仿宋_GBK" w:cs="Times New Roman"/>
          <w:b w:val="0"/>
          <w:bCs w:val="0"/>
          <w:color w:val="auto"/>
          <w:sz w:val="33"/>
          <w:szCs w:val="33"/>
          <w:lang w:val="en-US" w:eastAsia="zh-CN"/>
        </w:rPr>
        <w:t>个系列的初（中）级专业技术职务任职资格评审工作于</w:t>
      </w:r>
      <w:r>
        <w:rPr>
          <w:rFonts w:hint="eastAsia" w:eastAsia="方正仿宋_GBK" w:cs="Times New Roman"/>
          <w:b w:val="0"/>
          <w:bCs w:val="0"/>
          <w:color w:val="auto"/>
          <w:sz w:val="33"/>
          <w:szCs w:val="33"/>
          <w:lang w:val="en-US" w:eastAsia="zh-CN"/>
        </w:rPr>
        <w:t>2022</w:t>
      </w:r>
      <w:r>
        <w:rPr>
          <w:rFonts w:hint="default" w:ascii="Times New Roman" w:hAnsi="Times New Roman" w:eastAsia="方正仿宋_GBK" w:cs="Times New Roman"/>
          <w:b w:val="0"/>
          <w:bCs w:val="0"/>
          <w:color w:val="auto"/>
          <w:sz w:val="33"/>
          <w:szCs w:val="33"/>
          <w:lang w:val="en-US" w:eastAsia="zh-CN"/>
        </w:rPr>
        <w:t>年11月进行，现将有关事宜通知如下：</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outlineLvl w:val="9"/>
        <w:rPr>
          <w:rFonts w:hint="default" w:ascii="Times New Roman" w:hAnsi="Times New Roman" w:eastAsia="方正黑体_GBK" w:cs="Times New Roman"/>
          <w:b w:val="0"/>
          <w:bCs w:val="0"/>
          <w:color w:val="auto"/>
          <w:sz w:val="33"/>
          <w:szCs w:val="33"/>
          <w:lang w:eastAsia="zh-CN"/>
        </w:rPr>
      </w:pPr>
      <w:r>
        <w:rPr>
          <w:rFonts w:hint="default" w:ascii="Times New Roman" w:hAnsi="Times New Roman" w:eastAsia="方正黑体_GBK" w:cs="Times New Roman"/>
          <w:b w:val="0"/>
          <w:bCs w:val="0"/>
          <w:color w:val="auto"/>
          <w:sz w:val="33"/>
          <w:szCs w:val="33"/>
          <w:lang w:eastAsia="zh-CN"/>
        </w:rPr>
        <w:t>一、申报人员范围</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val="0"/>
          <w:bCs w:val="0"/>
          <w:color w:val="auto"/>
          <w:sz w:val="33"/>
          <w:szCs w:val="33"/>
          <w:lang w:val="en-US" w:eastAsia="zh-CN"/>
        </w:rPr>
        <w:t>1.全</w:t>
      </w:r>
      <w:r>
        <w:rPr>
          <w:rFonts w:hint="eastAsia" w:eastAsia="方正仿宋_GBK" w:cs="Times New Roman"/>
          <w:b w:val="0"/>
          <w:bCs w:val="0"/>
          <w:color w:val="auto"/>
          <w:sz w:val="33"/>
          <w:szCs w:val="33"/>
          <w:lang w:val="en-US" w:eastAsia="zh-CN"/>
        </w:rPr>
        <w:t>县公有制经济组织和</w:t>
      </w:r>
      <w:r>
        <w:rPr>
          <w:rFonts w:hint="default" w:ascii="Times New Roman" w:hAnsi="Times New Roman" w:eastAsia="方正仿宋_GBK" w:cs="Times New Roman"/>
          <w:b w:val="0"/>
          <w:bCs w:val="0"/>
          <w:color w:val="auto"/>
          <w:sz w:val="33"/>
          <w:szCs w:val="33"/>
          <w:lang w:val="en-US" w:eastAsia="zh-CN"/>
        </w:rPr>
        <w:t>事业单位</w:t>
      </w:r>
      <w:r>
        <w:rPr>
          <w:rFonts w:hint="eastAsia" w:eastAsia="方正仿宋_GBK" w:cs="Times New Roman"/>
          <w:b w:val="0"/>
          <w:bCs w:val="0"/>
          <w:color w:val="auto"/>
          <w:sz w:val="33"/>
          <w:szCs w:val="33"/>
          <w:lang w:val="en-US" w:eastAsia="zh-CN"/>
        </w:rPr>
        <w:t>在岗从事专业技术工作的人员</w:t>
      </w:r>
      <w:r>
        <w:rPr>
          <w:rFonts w:hint="default" w:ascii="Times New Roman" w:hAnsi="Times New Roman" w:eastAsia="方正仿宋_GBK" w:cs="Times New Roman"/>
          <w:b w:val="0"/>
          <w:bCs w:val="0"/>
          <w:color w:val="auto"/>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val="0"/>
          <w:bCs w:val="0"/>
          <w:color w:val="auto"/>
          <w:sz w:val="33"/>
          <w:szCs w:val="33"/>
          <w:lang w:val="en-US" w:eastAsia="zh-CN"/>
        </w:rPr>
        <w:t>2.全</w:t>
      </w:r>
      <w:r>
        <w:rPr>
          <w:rFonts w:hint="eastAsia" w:eastAsia="方正仿宋_GBK" w:cs="Times New Roman"/>
          <w:b w:val="0"/>
          <w:bCs w:val="0"/>
          <w:color w:val="auto"/>
          <w:sz w:val="33"/>
          <w:szCs w:val="33"/>
          <w:lang w:val="en-US" w:eastAsia="zh-CN"/>
        </w:rPr>
        <w:t>县</w:t>
      </w:r>
      <w:r>
        <w:rPr>
          <w:rFonts w:hint="default" w:ascii="Times New Roman" w:hAnsi="Times New Roman" w:eastAsia="方正仿宋_GBK" w:cs="Times New Roman"/>
          <w:b w:val="0"/>
          <w:bCs w:val="0"/>
          <w:color w:val="auto"/>
          <w:sz w:val="33"/>
          <w:szCs w:val="33"/>
          <w:lang w:val="en-US" w:eastAsia="zh-CN"/>
        </w:rPr>
        <w:t>非公有制经济组织和社会组织专业技术人才，自由职业等无单位的专业技术人才。</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val="0"/>
          <w:bCs w:val="0"/>
          <w:color w:val="auto"/>
          <w:sz w:val="33"/>
          <w:szCs w:val="33"/>
          <w:lang w:val="en-US" w:eastAsia="zh-CN"/>
        </w:rPr>
        <w:t>3.在我</w:t>
      </w:r>
      <w:r>
        <w:rPr>
          <w:rFonts w:hint="eastAsia" w:eastAsia="方正仿宋_GBK" w:cs="Times New Roman"/>
          <w:b w:val="0"/>
          <w:bCs w:val="0"/>
          <w:color w:val="auto"/>
          <w:sz w:val="33"/>
          <w:szCs w:val="33"/>
          <w:lang w:val="en-US" w:eastAsia="zh-CN"/>
        </w:rPr>
        <w:t>县</w:t>
      </w:r>
      <w:r>
        <w:rPr>
          <w:rFonts w:hint="default" w:ascii="Times New Roman" w:hAnsi="Times New Roman" w:eastAsia="方正仿宋_GBK" w:cs="Times New Roman"/>
          <w:b w:val="0"/>
          <w:bCs w:val="0"/>
          <w:color w:val="auto"/>
          <w:sz w:val="33"/>
          <w:szCs w:val="33"/>
          <w:lang w:val="en-US" w:eastAsia="zh-CN"/>
        </w:rPr>
        <w:t>就业的港澳台专业技术人才，以及持有外国人永久居留证的外籍人才或经省人才、人事（外专）主管部门认定的外籍人才或经省人才、人事（外专）主管部门认定的外籍高层次人才。</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val="en-US" w:eastAsia="zh-CN"/>
        </w:rPr>
      </w:pPr>
      <w:r>
        <w:rPr>
          <w:rFonts w:hint="eastAsia" w:eastAsia="方正仿宋_GBK" w:cs="Times New Roman"/>
          <w:b w:val="0"/>
          <w:bCs w:val="0"/>
          <w:color w:val="auto"/>
          <w:sz w:val="33"/>
          <w:szCs w:val="33"/>
          <w:lang w:val="en-US" w:eastAsia="zh-CN"/>
        </w:rPr>
        <w:t>4.符合条件的高技能人才，可申报评审</w:t>
      </w:r>
      <w:r>
        <w:rPr>
          <w:rFonts w:hint="eastAsia" w:ascii="Times New Roman" w:hAnsi="Times New Roman" w:eastAsia="方正仿宋_GBK" w:cs="Times New Roman"/>
          <w:b w:val="0"/>
          <w:bCs w:val="0"/>
          <w:color w:val="auto"/>
          <w:sz w:val="33"/>
          <w:szCs w:val="33"/>
          <w:lang w:val="en-US" w:eastAsia="zh-CN"/>
        </w:rPr>
        <w:t>工程系列专业技术职务任职资格。</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val="0"/>
          <w:bCs w:val="0"/>
          <w:color w:val="auto"/>
          <w:sz w:val="33"/>
          <w:szCs w:val="33"/>
          <w:lang w:val="en-US" w:eastAsia="zh-CN"/>
        </w:rPr>
        <w:t>公务员和参照公务员法管理的事业单位人员不得参加专业技术人才评审。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黑体_GBK" w:cs="Times New Roman"/>
          <w:b w:val="0"/>
          <w:bCs w:val="0"/>
          <w:color w:val="auto"/>
          <w:sz w:val="33"/>
          <w:szCs w:val="33"/>
          <w:highlight w:val="none"/>
          <w:lang w:eastAsia="zh-CN"/>
        </w:rPr>
      </w:pPr>
      <w:r>
        <w:rPr>
          <w:rFonts w:hint="default" w:ascii="Times New Roman" w:hAnsi="Times New Roman" w:eastAsia="方正黑体_GBK" w:cs="Times New Roman"/>
          <w:b w:val="0"/>
          <w:bCs w:val="0"/>
          <w:color w:val="auto"/>
          <w:sz w:val="33"/>
          <w:szCs w:val="33"/>
          <w:highlight w:val="none"/>
          <w:lang w:eastAsia="zh-CN"/>
        </w:rPr>
        <w:t>二、申报评审条件</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方正楷体_GBK" w:hAnsi="方正楷体_GBK" w:eastAsia="方正楷体_GBK" w:cs="方正楷体_GBK"/>
          <w:b w:val="0"/>
          <w:bCs w:val="0"/>
          <w:color w:val="auto"/>
          <w:sz w:val="33"/>
          <w:szCs w:val="33"/>
        </w:rPr>
      </w:pPr>
      <w:r>
        <w:rPr>
          <w:rFonts w:hint="eastAsia" w:ascii="方正楷体_GBK" w:hAnsi="方正楷体_GBK" w:eastAsia="方正楷体_GBK" w:cs="方正楷体_GBK"/>
          <w:b w:val="0"/>
          <w:bCs w:val="0"/>
          <w:color w:val="auto"/>
          <w:sz w:val="33"/>
          <w:szCs w:val="33"/>
        </w:rPr>
        <w:t>（一）政治素质及职业道德要求</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rPr>
      </w:pPr>
      <w:r>
        <w:rPr>
          <w:rFonts w:hint="default" w:ascii="Times New Roman" w:hAnsi="Times New Roman" w:eastAsia="方正仿宋_GBK" w:cs="Times New Roman"/>
          <w:b w:val="0"/>
          <w:bCs w:val="0"/>
          <w:color w:val="auto"/>
          <w:sz w:val="33"/>
          <w:szCs w:val="33"/>
        </w:rPr>
        <w:t>拥护中国共产党的领导，热爱祖国，遵守国家法律法规，具有良好的职业道德和敬业精神，能够全面履行岗位职责，积极承担并完成本职工作。</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方正楷体_GBK" w:hAnsi="方正楷体_GBK" w:eastAsia="方正楷体_GBK" w:cs="方正楷体_GBK"/>
          <w:b w:val="0"/>
          <w:bCs w:val="0"/>
          <w:color w:val="auto"/>
          <w:sz w:val="33"/>
          <w:szCs w:val="33"/>
          <w:lang w:val="en-US" w:eastAsia="zh-CN"/>
        </w:rPr>
      </w:pPr>
      <w:r>
        <w:rPr>
          <w:rFonts w:hint="default" w:ascii="方正楷体_GBK" w:hAnsi="方正楷体_GBK" w:eastAsia="方正楷体_GBK" w:cs="方正楷体_GBK"/>
          <w:b w:val="0"/>
          <w:bCs w:val="0"/>
          <w:color w:val="auto"/>
          <w:sz w:val="33"/>
          <w:szCs w:val="33"/>
        </w:rPr>
        <w:t>（二）</w:t>
      </w:r>
      <w:r>
        <w:rPr>
          <w:rFonts w:hint="default" w:ascii="方正楷体_GBK" w:hAnsi="方正楷体_GBK" w:eastAsia="方正楷体_GBK" w:cs="方正楷体_GBK"/>
          <w:b w:val="0"/>
          <w:bCs w:val="0"/>
          <w:color w:val="auto"/>
          <w:sz w:val="33"/>
          <w:szCs w:val="33"/>
          <w:lang w:val="en-US" w:eastAsia="zh-CN"/>
        </w:rPr>
        <w:t>评审学历及任职资格条件</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84" w:firstLineChars="200"/>
        <w:jc w:val="both"/>
        <w:textAlignment w:val="auto"/>
        <w:rPr>
          <w:rFonts w:hint="eastAsia" w:eastAsia="方正仿宋_GBK" w:cs="Times New Roman"/>
          <w:b w:val="0"/>
          <w:bCs w:val="0"/>
          <w:i w:val="0"/>
          <w:caps w:val="0"/>
          <w:color w:val="auto"/>
          <w:spacing w:val="6"/>
          <w:sz w:val="33"/>
          <w:szCs w:val="33"/>
          <w:lang w:val="en-US" w:eastAsia="zh-CN"/>
        </w:rPr>
      </w:pPr>
      <w:r>
        <w:rPr>
          <w:rFonts w:hint="eastAsia" w:eastAsia="方正仿宋_GBK" w:cs="Times New Roman"/>
          <w:b w:val="0"/>
          <w:bCs w:val="0"/>
          <w:i w:val="0"/>
          <w:caps w:val="0"/>
          <w:color w:val="auto"/>
          <w:spacing w:val="6"/>
          <w:sz w:val="33"/>
          <w:szCs w:val="33"/>
          <w:lang w:val="en-US" w:eastAsia="zh-CN"/>
        </w:rPr>
        <w:t>1.技术员</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ascii="Times New Roman" w:hAnsi="Times New Roman" w:eastAsia="方正仿宋_GBK" w:cs="Times New Roman"/>
          <w:b w:val="0"/>
          <w:bCs w:val="0"/>
          <w:sz w:val="33"/>
          <w:szCs w:val="33"/>
        </w:rPr>
        <w:t>符合下列条件之一：</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hint="eastAsia" w:ascii="Times New Roman" w:hAnsi="Times New Roman" w:eastAsia="方正仿宋_GBK" w:cs="Times New Roman"/>
          <w:b w:val="0"/>
          <w:bCs w:val="0"/>
          <w:sz w:val="33"/>
          <w:szCs w:val="33"/>
          <w:lang w:eastAsia="zh-CN"/>
        </w:rPr>
        <w:t>（</w:t>
      </w:r>
      <w:r>
        <w:rPr>
          <w:rFonts w:hint="eastAsia" w:ascii="Times New Roman" w:hAnsi="Times New Roman" w:eastAsia="方正仿宋_GBK" w:cs="Times New Roman"/>
          <w:b w:val="0"/>
          <w:bCs w:val="0"/>
          <w:sz w:val="33"/>
          <w:szCs w:val="33"/>
          <w:lang w:val="en-US" w:eastAsia="zh-CN"/>
        </w:rPr>
        <w:t>1</w:t>
      </w:r>
      <w:r>
        <w:rPr>
          <w:rFonts w:hint="eastAsia" w:ascii="Times New Roman" w:hAnsi="Times New Roman" w:eastAsia="方正仿宋_GBK" w:cs="Times New Roman"/>
          <w:b w:val="0"/>
          <w:bCs w:val="0"/>
          <w:sz w:val="33"/>
          <w:szCs w:val="33"/>
          <w:lang w:eastAsia="zh-CN"/>
        </w:rPr>
        <w:t>）</w:t>
      </w:r>
      <w:r>
        <w:rPr>
          <w:rFonts w:ascii="Times New Roman" w:hAnsi="Times New Roman" w:eastAsia="方正仿宋_GBK" w:cs="Times New Roman"/>
          <w:b w:val="0"/>
          <w:bCs w:val="0"/>
          <w:sz w:val="33"/>
          <w:szCs w:val="33"/>
        </w:rPr>
        <w:t>具备大学本科学历或学士学位；</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hint="eastAsia" w:ascii="Times New Roman" w:hAnsi="Times New Roman" w:eastAsia="方正仿宋_GBK" w:cs="Times New Roman"/>
          <w:b w:val="0"/>
          <w:bCs w:val="0"/>
          <w:sz w:val="33"/>
          <w:szCs w:val="33"/>
          <w:lang w:eastAsia="zh-CN"/>
        </w:rPr>
        <w:t>（</w:t>
      </w:r>
      <w:r>
        <w:rPr>
          <w:rFonts w:hint="eastAsia" w:ascii="Times New Roman" w:hAnsi="Times New Roman" w:eastAsia="方正仿宋_GBK" w:cs="Times New Roman"/>
          <w:b w:val="0"/>
          <w:bCs w:val="0"/>
          <w:sz w:val="33"/>
          <w:szCs w:val="33"/>
          <w:lang w:val="en-US" w:eastAsia="zh-CN"/>
        </w:rPr>
        <w:t>2</w:t>
      </w:r>
      <w:r>
        <w:rPr>
          <w:rFonts w:hint="eastAsia" w:ascii="Times New Roman" w:hAnsi="Times New Roman" w:eastAsia="方正仿宋_GBK" w:cs="Times New Roman"/>
          <w:b w:val="0"/>
          <w:bCs w:val="0"/>
          <w:sz w:val="33"/>
          <w:szCs w:val="33"/>
          <w:lang w:eastAsia="zh-CN"/>
        </w:rPr>
        <w:t>）</w:t>
      </w:r>
      <w:r>
        <w:rPr>
          <w:rFonts w:ascii="Times New Roman" w:hAnsi="Times New Roman" w:eastAsia="方正仿宋_GBK" w:cs="Times New Roman"/>
          <w:b w:val="0"/>
          <w:bCs w:val="0"/>
          <w:sz w:val="33"/>
          <w:szCs w:val="33"/>
        </w:rPr>
        <w:t>具备大学专科、中等职业学校毕业学历，在</w:t>
      </w:r>
      <w:r>
        <w:rPr>
          <w:rFonts w:hint="eastAsia" w:ascii="Times New Roman" w:hAnsi="Times New Roman" w:eastAsia="方正仿宋_GBK" w:cs="Times New Roman"/>
          <w:b w:val="0"/>
          <w:bCs w:val="0"/>
          <w:sz w:val="33"/>
          <w:szCs w:val="33"/>
          <w:lang w:val="en-US" w:eastAsia="zh-CN"/>
        </w:rPr>
        <w:t>专业</w:t>
      </w:r>
      <w:r>
        <w:rPr>
          <w:rFonts w:hint="eastAsia" w:eastAsia="方正仿宋_GBK" w:cs="Times New Roman"/>
          <w:b w:val="0"/>
          <w:bCs w:val="0"/>
          <w:sz w:val="33"/>
          <w:szCs w:val="33"/>
          <w:lang w:val="en-US" w:eastAsia="zh-CN"/>
        </w:rPr>
        <w:t>技</w:t>
      </w:r>
      <w:r>
        <w:rPr>
          <w:rFonts w:ascii="Times New Roman" w:hAnsi="Times New Roman" w:eastAsia="方正仿宋_GBK" w:cs="Times New Roman"/>
          <w:b w:val="0"/>
          <w:bCs w:val="0"/>
          <w:sz w:val="33"/>
          <w:szCs w:val="33"/>
        </w:rPr>
        <w:t>术岗位上见习1年期满，经考察合格。</w:t>
      </w:r>
    </w:p>
    <w:p>
      <w:pPr>
        <w:keepNext w:val="0"/>
        <w:keepLines w:val="0"/>
        <w:pageBreakBefore w:val="0"/>
        <w:widowControl w:val="0"/>
        <w:kinsoku/>
        <w:wordWrap/>
        <w:bidi w:val="0"/>
        <w:snapToGrid/>
        <w:spacing w:line="590" w:lineRule="exact"/>
        <w:ind w:firstLine="660"/>
        <w:rPr>
          <w:rFonts w:ascii="Times New Roman" w:hAnsi="方正楷体_GBK" w:eastAsia="方正楷体_GBK" w:cs="Times New Roman"/>
          <w:b w:val="0"/>
          <w:bCs w:val="0"/>
          <w:sz w:val="33"/>
          <w:szCs w:val="33"/>
        </w:rPr>
      </w:pPr>
      <w:r>
        <w:rPr>
          <w:rFonts w:hint="eastAsia" w:ascii="Times New Roman" w:hAnsi="方正楷体_GBK" w:eastAsia="方正楷体_GBK" w:cs="Times New Roman"/>
          <w:b w:val="0"/>
          <w:bCs w:val="0"/>
          <w:sz w:val="33"/>
          <w:szCs w:val="33"/>
          <w:lang w:val="en-US" w:eastAsia="zh-CN"/>
        </w:rPr>
        <w:t>2.</w:t>
      </w:r>
      <w:r>
        <w:rPr>
          <w:rFonts w:ascii="Times New Roman" w:hAnsi="方正楷体_GBK" w:eastAsia="方正楷体_GBK" w:cs="Times New Roman"/>
          <w:b w:val="0"/>
          <w:bCs w:val="0"/>
          <w:sz w:val="33"/>
          <w:szCs w:val="33"/>
        </w:rPr>
        <w:t>助理工程师</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ascii="Times New Roman" w:hAnsi="Times New Roman" w:eastAsia="方正仿宋_GBK" w:cs="Times New Roman"/>
          <w:b w:val="0"/>
          <w:bCs w:val="0"/>
          <w:sz w:val="33"/>
          <w:szCs w:val="33"/>
        </w:rPr>
        <w:t>符合下列条件之一：</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hint="eastAsia" w:ascii="Times New Roman" w:hAnsi="Times New Roman" w:eastAsia="方正仿宋_GBK" w:cs="Times New Roman"/>
          <w:b w:val="0"/>
          <w:bCs w:val="0"/>
          <w:sz w:val="33"/>
          <w:szCs w:val="33"/>
          <w:lang w:eastAsia="zh-CN"/>
        </w:rPr>
        <w:t>（</w:t>
      </w:r>
      <w:r>
        <w:rPr>
          <w:rFonts w:hint="eastAsia" w:ascii="Times New Roman" w:hAnsi="Times New Roman" w:eastAsia="方正仿宋_GBK" w:cs="Times New Roman"/>
          <w:b w:val="0"/>
          <w:bCs w:val="0"/>
          <w:sz w:val="33"/>
          <w:szCs w:val="33"/>
          <w:lang w:val="en-US" w:eastAsia="zh-CN"/>
        </w:rPr>
        <w:t>1</w:t>
      </w:r>
      <w:r>
        <w:rPr>
          <w:rFonts w:hint="eastAsia" w:ascii="Times New Roman" w:hAnsi="Times New Roman" w:eastAsia="方正仿宋_GBK" w:cs="Times New Roman"/>
          <w:b w:val="0"/>
          <w:bCs w:val="0"/>
          <w:sz w:val="33"/>
          <w:szCs w:val="33"/>
          <w:lang w:eastAsia="zh-CN"/>
        </w:rPr>
        <w:t>）</w:t>
      </w:r>
      <w:r>
        <w:rPr>
          <w:rFonts w:ascii="Times New Roman" w:hAnsi="Times New Roman" w:eastAsia="方正仿宋_GBK" w:cs="Times New Roman"/>
          <w:b w:val="0"/>
          <w:bCs w:val="0"/>
          <w:sz w:val="33"/>
          <w:szCs w:val="33"/>
        </w:rPr>
        <w:t>具备硕士学位或第二学士学位；</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hint="eastAsia" w:ascii="Times New Roman" w:hAnsi="Times New Roman" w:eastAsia="方正仿宋_GBK" w:cs="Times New Roman"/>
          <w:b w:val="0"/>
          <w:bCs w:val="0"/>
          <w:sz w:val="33"/>
          <w:szCs w:val="33"/>
          <w:lang w:eastAsia="zh-CN"/>
        </w:rPr>
        <w:t>（</w:t>
      </w:r>
      <w:r>
        <w:rPr>
          <w:rFonts w:hint="eastAsia" w:ascii="Times New Roman" w:hAnsi="Times New Roman" w:eastAsia="方正仿宋_GBK" w:cs="Times New Roman"/>
          <w:b w:val="0"/>
          <w:bCs w:val="0"/>
          <w:sz w:val="33"/>
          <w:szCs w:val="33"/>
          <w:lang w:val="en-US" w:eastAsia="zh-CN"/>
        </w:rPr>
        <w:t>2</w:t>
      </w:r>
      <w:r>
        <w:rPr>
          <w:rFonts w:hint="eastAsia" w:ascii="Times New Roman" w:hAnsi="Times New Roman" w:eastAsia="方正仿宋_GBK" w:cs="Times New Roman"/>
          <w:b w:val="0"/>
          <w:bCs w:val="0"/>
          <w:sz w:val="33"/>
          <w:szCs w:val="33"/>
          <w:lang w:eastAsia="zh-CN"/>
        </w:rPr>
        <w:t>）</w:t>
      </w:r>
      <w:r>
        <w:rPr>
          <w:rFonts w:ascii="Times New Roman" w:hAnsi="Times New Roman" w:eastAsia="方正仿宋_GBK" w:cs="Times New Roman"/>
          <w:b w:val="0"/>
          <w:bCs w:val="0"/>
          <w:sz w:val="33"/>
          <w:szCs w:val="33"/>
        </w:rPr>
        <w:t>具备大学本科学历或学士学位，在</w:t>
      </w:r>
      <w:r>
        <w:rPr>
          <w:rFonts w:hint="eastAsia" w:ascii="Times New Roman" w:hAnsi="Times New Roman" w:eastAsia="方正仿宋_GBK" w:cs="Times New Roman"/>
          <w:b w:val="0"/>
          <w:bCs w:val="0"/>
          <w:sz w:val="33"/>
          <w:szCs w:val="33"/>
          <w:lang w:val="en-US" w:eastAsia="zh-CN"/>
        </w:rPr>
        <w:t>专业</w:t>
      </w:r>
      <w:r>
        <w:rPr>
          <w:rFonts w:ascii="Times New Roman" w:hAnsi="Times New Roman" w:eastAsia="方正仿宋_GBK" w:cs="Times New Roman"/>
          <w:b w:val="0"/>
          <w:bCs w:val="0"/>
          <w:sz w:val="33"/>
          <w:szCs w:val="33"/>
        </w:rPr>
        <w:t>技术岗位见习1年期满，经考察合格；</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hint="eastAsia" w:ascii="Times New Roman" w:hAnsi="Times New Roman" w:eastAsia="方正仿宋_GBK" w:cs="Times New Roman"/>
          <w:b w:val="0"/>
          <w:bCs w:val="0"/>
          <w:sz w:val="33"/>
          <w:szCs w:val="33"/>
          <w:lang w:eastAsia="zh-CN"/>
        </w:rPr>
        <w:t>（</w:t>
      </w:r>
      <w:r>
        <w:rPr>
          <w:rFonts w:hint="eastAsia" w:ascii="Times New Roman" w:hAnsi="Times New Roman" w:eastAsia="方正仿宋_GBK" w:cs="Times New Roman"/>
          <w:b w:val="0"/>
          <w:bCs w:val="0"/>
          <w:sz w:val="33"/>
          <w:szCs w:val="33"/>
          <w:lang w:val="en-US" w:eastAsia="zh-CN"/>
        </w:rPr>
        <w:t>3</w:t>
      </w:r>
      <w:r>
        <w:rPr>
          <w:rFonts w:hint="eastAsia" w:ascii="Times New Roman" w:hAnsi="Times New Roman" w:eastAsia="方正仿宋_GBK" w:cs="Times New Roman"/>
          <w:b w:val="0"/>
          <w:bCs w:val="0"/>
          <w:sz w:val="33"/>
          <w:szCs w:val="33"/>
          <w:lang w:eastAsia="zh-CN"/>
        </w:rPr>
        <w:t>）</w:t>
      </w:r>
      <w:r>
        <w:rPr>
          <w:rFonts w:ascii="Times New Roman" w:hAnsi="Times New Roman" w:eastAsia="方正仿宋_GBK" w:cs="Times New Roman"/>
          <w:b w:val="0"/>
          <w:bCs w:val="0"/>
          <w:sz w:val="33"/>
          <w:szCs w:val="33"/>
        </w:rPr>
        <w:t>具备大学专科学历，取得技术员职称后，从事</w:t>
      </w:r>
      <w:r>
        <w:rPr>
          <w:rFonts w:hint="eastAsia" w:ascii="Times New Roman" w:hAnsi="Times New Roman" w:eastAsia="方正仿宋_GBK" w:cs="Times New Roman"/>
          <w:b w:val="0"/>
          <w:bCs w:val="0"/>
          <w:sz w:val="33"/>
          <w:szCs w:val="33"/>
          <w:lang w:val="en-US" w:eastAsia="zh-CN"/>
        </w:rPr>
        <w:t>专业</w:t>
      </w:r>
      <w:r>
        <w:rPr>
          <w:rFonts w:ascii="Times New Roman" w:hAnsi="Times New Roman" w:eastAsia="方正仿宋_GBK" w:cs="Times New Roman"/>
          <w:b w:val="0"/>
          <w:bCs w:val="0"/>
          <w:sz w:val="33"/>
          <w:szCs w:val="33"/>
        </w:rPr>
        <w:t>技术工作满2年；</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hint="eastAsia" w:ascii="Times New Roman" w:hAnsi="Times New Roman" w:eastAsia="方正仿宋_GBK" w:cs="Times New Roman"/>
          <w:b w:val="0"/>
          <w:bCs w:val="0"/>
          <w:sz w:val="33"/>
          <w:szCs w:val="33"/>
          <w:lang w:eastAsia="zh-CN"/>
        </w:rPr>
        <w:t>（</w:t>
      </w:r>
      <w:r>
        <w:rPr>
          <w:rFonts w:hint="eastAsia" w:ascii="Times New Roman" w:hAnsi="Times New Roman" w:eastAsia="方正仿宋_GBK" w:cs="Times New Roman"/>
          <w:b w:val="0"/>
          <w:bCs w:val="0"/>
          <w:sz w:val="33"/>
          <w:szCs w:val="33"/>
          <w:lang w:val="en-US" w:eastAsia="zh-CN"/>
        </w:rPr>
        <w:t>4</w:t>
      </w:r>
      <w:r>
        <w:rPr>
          <w:rFonts w:hint="eastAsia" w:ascii="Times New Roman" w:hAnsi="Times New Roman" w:eastAsia="方正仿宋_GBK" w:cs="Times New Roman"/>
          <w:b w:val="0"/>
          <w:bCs w:val="0"/>
          <w:sz w:val="33"/>
          <w:szCs w:val="33"/>
          <w:lang w:eastAsia="zh-CN"/>
        </w:rPr>
        <w:t>）</w:t>
      </w:r>
      <w:r>
        <w:rPr>
          <w:rFonts w:ascii="Times New Roman" w:hAnsi="Times New Roman" w:eastAsia="方正仿宋_GBK" w:cs="Times New Roman"/>
          <w:b w:val="0"/>
          <w:bCs w:val="0"/>
          <w:sz w:val="33"/>
          <w:szCs w:val="33"/>
        </w:rPr>
        <w:t>具备中等职业学校毕业学历，取得技术员职称后，从事</w:t>
      </w:r>
      <w:r>
        <w:rPr>
          <w:rFonts w:hint="eastAsia" w:ascii="Times New Roman" w:hAnsi="Times New Roman" w:eastAsia="方正仿宋_GBK" w:cs="Times New Roman"/>
          <w:b w:val="0"/>
          <w:bCs w:val="0"/>
          <w:sz w:val="33"/>
          <w:szCs w:val="33"/>
          <w:lang w:val="en-US" w:eastAsia="zh-CN"/>
        </w:rPr>
        <w:t>专业</w:t>
      </w:r>
      <w:r>
        <w:rPr>
          <w:rFonts w:ascii="Times New Roman" w:hAnsi="Times New Roman" w:eastAsia="方正仿宋_GBK" w:cs="Times New Roman"/>
          <w:b w:val="0"/>
          <w:bCs w:val="0"/>
          <w:sz w:val="33"/>
          <w:szCs w:val="33"/>
        </w:rPr>
        <w:t>技术工作满4年。</w:t>
      </w:r>
    </w:p>
    <w:p>
      <w:pPr>
        <w:pStyle w:val="2"/>
        <w:rPr>
          <w:rFonts w:hint="default" w:eastAsia="方正仿宋_GBK"/>
          <w:lang w:val="en-US" w:eastAsia="zh-CN"/>
        </w:rPr>
      </w:pPr>
      <w:r>
        <w:rPr>
          <w:rFonts w:hint="eastAsia" w:eastAsia="方正仿宋_GBK" w:cs="Times New Roman"/>
          <w:b w:val="0"/>
          <w:bCs w:val="0"/>
          <w:sz w:val="33"/>
          <w:szCs w:val="33"/>
          <w:lang w:val="en-US" w:eastAsia="zh-CN"/>
        </w:rPr>
        <w:t xml:space="preserve">     （5）工程类、农业、工艺美术、文物博物（群众文化）、实验技术、艺术、体育、技工院校教师取得高级工职业资格或职业技能等级后，从事技术技能工作满2年可申报助理级职称。</w:t>
      </w:r>
    </w:p>
    <w:p>
      <w:pPr>
        <w:keepNext w:val="0"/>
        <w:keepLines w:val="0"/>
        <w:pageBreakBefore w:val="0"/>
        <w:widowControl w:val="0"/>
        <w:kinsoku/>
        <w:wordWrap/>
        <w:bidi w:val="0"/>
        <w:snapToGrid/>
        <w:spacing w:line="590" w:lineRule="exact"/>
        <w:ind w:firstLine="660"/>
        <w:rPr>
          <w:rFonts w:ascii="Times New Roman" w:hAnsi="Times New Roman" w:eastAsia="方正楷体_GBK" w:cs="Times New Roman"/>
          <w:b w:val="0"/>
          <w:bCs w:val="0"/>
          <w:sz w:val="33"/>
          <w:szCs w:val="33"/>
        </w:rPr>
      </w:pPr>
      <w:r>
        <w:rPr>
          <w:rFonts w:hint="eastAsia" w:ascii="Times New Roman" w:hAnsi="方正楷体_GBK" w:eastAsia="方正楷体_GBK" w:cs="Times New Roman"/>
          <w:b w:val="0"/>
          <w:bCs w:val="0"/>
          <w:sz w:val="33"/>
          <w:szCs w:val="33"/>
          <w:lang w:val="en-US" w:eastAsia="zh-CN"/>
        </w:rPr>
        <w:t>3.</w:t>
      </w:r>
      <w:r>
        <w:rPr>
          <w:rFonts w:ascii="Times New Roman" w:hAnsi="方正楷体_GBK" w:eastAsia="方正楷体_GBK" w:cs="Times New Roman"/>
          <w:b w:val="0"/>
          <w:bCs w:val="0"/>
          <w:sz w:val="33"/>
          <w:szCs w:val="33"/>
        </w:rPr>
        <w:t>工程师</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ascii="Times New Roman" w:hAnsi="Times New Roman" w:eastAsia="方正仿宋_GBK" w:cs="Times New Roman"/>
          <w:b w:val="0"/>
          <w:bCs w:val="0"/>
          <w:sz w:val="33"/>
          <w:szCs w:val="33"/>
        </w:rPr>
        <w:t>符合下列条件之一：</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hint="eastAsia" w:ascii="Times New Roman" w:hAnsi="Times New Roman" w:eastAsia="方正仿宋_GBK" w:cs="Times New Roman"/>
          <w:b w:val="0"/>
          <w:bCs w:val="0"/>
          <w:sz w:val="33"/>
          <w:szCs w:val="33"/>
          <w:lang w:eastAsia="zh-CN"/>
        </w:rPr>
        <w:t>（</w:t>
      </w:r>
      <w:r>
        <w:rPr>
          <w:rFonts w:hint="eastAsia" w:ascii="Times New Roman" w:hAnsi="Times New Roman" w:eastAsia="方正仿宋_GBK" w:cs="Times New Roman"/>
          <w:b w:val="0"/>
          <w:bCs w:val="0"/>
          <w:sz w:val="33"/>
          <w:szCs w:val="33"/>
          <w:lang w:val="en-US" w:eastAsia="zh-CN"/>
        </w:rPr>
        <w:t>1</w:t>
      </w:r>
      <w:r>
        <w:rPr>
          <w:rFonts w:hint="eastAsia" w:ascii="Times New Roman" w:hAnsi="Times New Roman" w:eastAsia="方正仿宋_GBK" w:cs="Times New Roman"/>
          <w:b w:val="0"/>
          <w:bCs w:val="0"/>
          <w:sz w:val="33"/>
          <w:szCs w:val="33"/>
          <w:lang w:eastAsia="zh-CN"/>
        </w:rPr>
        <w:t>）</w:t>
      </w:r>
      <w:r>
        <w:rPr>
          <w:rFonts w:ascii="Times New Roman" w:hAnsi="Times New Roman" w:eastAsia="方正仿宋_GBK" w:cs="Times New Roman"/>
          <w:b w:val="0"/>
          <w:bCs w:val="0"/>
          <w:sz w:val="33"/>
          <w:szCs w:val="33"/>
        </w:rPr>
        <w:t>具备博士学位；</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hint="eastAsia" w:ascii="Times New Roman" w:hAnsi="Times New Roman" w:eastAsia="方正仿宋_GBK" w:cs="Times New Roman"/>
          <w:b w:val="0"/>
          <w:bCs w:val="0"/>
          <w:sz w:val="33"/>
          <w:szCs w:val="33"/>
          <w:lang w:eastAsia="zh-CN"/>
        </w:rPr>
        <w:t>（</w:t>
      </w:r>
      <w:r>
        <w:rPr>
          <w:rFonts w:hint="eastAsia" w:ascii="Times New Roman" w:hAnsi="Times New Roman" w:eastAsia="方正仿宋_GBK" w:cs="Times New Roman"/>
          <w:b w:val="0"/>
          <w:bCs w:val="0"/>
          <w:sz w:val="33"/>
          <w:szCs w:val="33"/>
          <w:lang w:val="en-US" w:eastAsia="zh-CN"/>
        </w:rPr>
        <w:t>2</w:t>
      </w:r>
      <w:r>
        <w:rPr>
          <w:rFonts w:hint="eastAsia" w:ascii="Times New Roman" w:hAnsi="Times New Roman" w:eastAsia="方正仿宋_GBK" w:cs="Times New Roman"/>
          <w:b w:val="0"/>
          <w:bCs w:val="0"/>
          <w:sz w:val="33"/>
          <w:szCs w:val="33"/>
          <w:lang w:eastAsia="zh-CN"/>
        </w:rPr>
        <w:t>）</w:t>
      </w:r>
      <w:r>
        <w:rPr>
          <w:rFonts w:ascii="Times New Roman" w:hAnsi="Times New Roman" w:eastAsia="方正仿宋_GBK" w:cs="Times New Roman"/>
          <w:b w:val="0"/>
          <w:bCs w:val="0"/>
          <w:sz w:val="33"/>
          <w:szCs w:val="33"/>
        </w:rPr>
        <w:t>具备硕士学位或第二学士学位，取得助理工程师职称后，从事</w:t>
      </w:r>
      <w:r>
        <w:rPr>
          <w:rFonts w:hint="eastAsia" w:ascii="Times New Roman" w:hAnsi="Times New Roman" w:eastAsia="方正仿宋_GBK" w:cs="Times New Roman"/>
          <w:b w:val="0"/>
          <w:bCs w:val="0"/>
          <w:sz w:val="33"/>
          <w:szCs w:val="33"/>
          <w:lang w:val="en-US" w:eastAsia="zh-CN"/>
        </w:rPr>
        <w:t>专业</w:t>
      </w:r>
      <w:r>
        <w:rPr>
          <w:rFonts w:ascii="Times New Roman" w:hAnsi="Times New Roman" w:eastAsia="方正仿宋_GBK" w:cs="Times New Roman"/>
          <w:b w:val="0"/>
          <w:bCs w:val="0"/>
          <w:sz w:val="33"/>
          <w:szCs w:val="33"/>
        </w:rPr>
        <w:t>技术工作满2年；</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hint="eastAsia" w:ascii="Times New Roman" w:hAnsi="Times New Roman" w:eastAsia="方正仿宋_GBK" w:cs="Times New Roman"/>
          <w:b w:val="0"/>
          <w:bCs w:val="0"/>
          <w:sz w:val="33"/>
          <w:szCs w:val="33"/>
          <w:lang w:eastAsia="zh-CN"/>
        </w:rPr>
        <w:t>（</w:t>
      </w:r>
      <w:r>
        <w:rPr>
          <w:rFonts w:hint="eastAsia" w:ascii="Times New Roman" w:hAnsi="Times New Roman" w:eastAsia="方正仿宋_GBK" w:cs="Times New Roman"/>
          <w:b w:val="0"/>
          <w:bCs w:val="0"/>
          <w:sz w:val="33"/>
          <w:szCs w:val="33"/>
          <w:lang w:val="en-US" w:eastAsia="zh-CN"/>
        </w:rPr>
        <w:t>3</w:t>
      </w:r>
      <w:r>
        <w:rPr>
          <w:rFonts w:hint="eastAsia" w:ascii="Times New Roman" w:hAnsi="Times New Roman" w:eastAsia="方正仿宋_GBK" w:cs="Times New Roman"/>
          <w:b w:val="0"/>
          <w:bCs w:val="0"/>
          <w:sz w:val="33"/>
          <w:szCs w:val="33"/>
          <w:lang w:eastAsia="zh-CN"/>
        </w:rPr>
        <w:t>）</w:t>
      </w:r>
      <w:r>
        <w:rPr>
          <w:rFonts w:ascii="Times New Roman" w:hAnsi="Times New Roman" w:eastAsia="方正仿宋_GBK" w:cs="Times New Roman"/>
          <w:b w:val="0"/>
          <w:bCs w:val="0"/>
          <w:sz w:val="33"/>
          <w:szCs w:val="33"/>
        </w:rPr>
        <w:t>具备大学本科学历，或学士学位，或大学专科学历，取得助理工程师职称后，从事</w:t>
      </w:r>
      <w:r>
        <w:rPr>
          <w:rFonts w:hint="eastAsia" w:ascii="Times New Roman" w:hAnsi="Times New Roman" w:eastAsia="方正仿宋_GBK" w:cs="Times New Roman"/>
          <w:b w:val="0"/>
          <w:bCs w:val="0"/>
          <w:sz w:val="33"/>
          <w:szCs w:val="33"/>
          <w:lang w:val="en-US" w:eastAsia="zh-CN"/>
        </w:rPr>
        <w:t>专业技术</w:t>
      </w:r>
      <w:r>
        <w:rPr>
          <w:rFonts w:ascii="Times New Roman" w:hAnsi="Times New Roman" w:eastAsia="方正仿宋_GBK" w:cs="Times New Roman"/>
          <w:b w:val="0"/>
          <w:bCs w:val="0"/>
          <w:sz w:val="33"/>
          <w:szCs w:val="33"/>
        </w:rPr>
        <w:t>工作满4年。</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60" w:firstLineChars="200"/>
        <w:jc w:val="both"/>
        <w:textAlignment w:val="auto"/>
        <w:rPr>
          <w:rFonts w:hint="default" w:ascii="Times New Roman" w:hAnsi="Times New Roman" w:eastAsia="方正仿宋_GBK" w:cs="Times New Roman"/>
          <w:b w:val="0"/>
          <w:bCs w:val="0"/>
          <w:kern w:val="2"/>
          <w:sz w:val="33"/>
          <w:szCs w:val="33"/>
          <w:lang w:val="en-US" w:eastAsia="zh-CN" w:bidi="ar-SA"/>
        </w:rPr>
      </w:pPr>
      <w:r>
        <w:rPr>
          <w:rFonts w:hint="eastAsia" w:ascii="Times New Roman" w:hAnsi="Times New Roman" w:eastAsia="方正仿宋_GBK" w:cs="Times New Roman"/>
          <w:b w:val="0"/>
          <w:bCs w:val="0"/>
          <w:kern w:val="2"/>
          <w:sz w:val="33"/>
          <w:szCs w:val="33"/>
          <w:lang w:val="en-US" w:eastAsia="zh-CN" w:bidi="ar-SA"/>
        </w:rPr>
        <w:t>（4）</w:t>
      </w:r>
      <w:r>
        <w:rPr>
          <w:rFonts w:hint="default" w:ascii="Times New Roman" w:hAnsi="Times New Roman" w:eastAsia="方正仿宋_GBK" w:cs="Times New Roman"/>
          <w:b w:val="0"/>
          <w:bCs w:val="0"/>
          <w:kern w:val="2"/>
          <w:sz w:val="33"/>
          <w:szCs w:val="33"/>
          <w:lang w:val="en-US" w:eastAsia="zh-CN" w:bidi="ar-SA"/>
        </w:rPr>
        <w:t>非公有制经济组织专业技术人员，全日制大专毕业后从事本专业技术工作7年及以上、全日制本科毕业从事本专业技术工作5年及以上，未参加过专业技术职务评聘的，可根据本人从事专业技术工作经历、业绩贡献直接申报评审中级专业技术职务任职资格。</w:t>
      </w:r>
    </w:p>
    <w:p>
      <w:pPr>
        <w:pStyle w:val="2"/>
        <w:ind w:firstLine="660" w:firstLineChars="200"/>
        <w:rPr>
          <w:rFonts w:hint="default" w:eastAsia="方正仿宋_GBK"/>
          <w:lang w:val="en-US" w:eastAsia="zh-CN"/>
        </w:rPr>
      </w:pPr>
      <w:r>
        <w:rPr>
          <w:rFonts w:hint="eastAsia" w:ascii="Times New Roman" w:hAnsi="Times New Roman" w:eastAsia="方正仿宋_GBK" w:cs="Times New Roman"/>
          <w:b w:val="0"/>
          <w:bCs w:val="0"/>
          <w:kern w:val="2"/>
          <w:sz w:val="33"/>
          <w:szCs w:val="33"/>
          <w:lang w:val="en-US" w:eastAsia="zh-CN" w:bidi="ar-SA"/>
        </w:rPr>
        <w:t>（</w:t>
      </w:r>
      <w:r>
        <w:rPr>
          <w:rFonts w:hint="eastAsia" w:eastAsia="方正仿宋_GBK" w:cs="Times New Roman"/>
          <w:b w:val="0"/>
          <w:bCs w:val="0"/>
          <w:kern w:val="2"/>
          <w:sz w:val="33"/>
          <w:szCs w:val="33"/>
          <w:lang w:val="en-US" w:eastAsia="zh-CN" w:bidi="ar-SA"/>
        </w:rPr>
        <w:t>5</w:t>
      </w:r>
      <w:r>
        <w:rPr>
          <w:rFonts w:hint="eastAsia" w:ascii="Times New Roman" w:hAnsi="Times New Roman" w:eastAsia="方正仿宋_GBK" w:cs="Times New Roman"/>
          <w:b w:val="0"/>
          <w:bCs w:val="0"/>
          <w:kern w:val="2"/>
          <w:sz w:val="33"/>
          <w:szCs w:val="33"/>
          <w:lang w:val="en-US" w:eastAsia="zh-CN" w:bidi="ar-SA"/>
        </w:rPr>
        <w:t>）</w:t>
      </w:r>
      <w:r>
        <w:rPr>
          <w:rFonts w:hint="eastAsia" w:eastAsia="方正仿宋_GBK" w:cs="Times New Roman"/>
          <w:b w:val="0"/>
          <w:bCs w:val="0"/>
          <w:kern w:val="2"/>
          <w:sz w:val="33"/>
          <w:szCs w:val="33"/>
          <w:lang w:val="en-US" w:eastAsia="zh-CN" w:bidi="ar-SA"/>
        </w:rPr>
        <w:t xml:space="preserve"> </w:t>
      </w:r>
      <w:r>
        <w:rPr>
          <w:rFonts w:hint="eastAsia" w:eastAsia="方正仿宋_GBK" w:cs="Times New Roman"/>
          <w:b w:val="0"/>
          <w:bCs w:val="0"/>
          <w:sz w:val="33"/>
          <w:szCs w:val="33"/>
          <w:lang w:val="en-US" w:eastAsia="zh-CN"/>
        </w:rPr>
        <w:t>工程类、农业、工艺美术、文物博物（群众文化）、实验技术、艺术、体育、技工院校教师取得技师职业资格或职业技能等级后，从事技术技能工作满3年可申报中级职称。</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0000FF"/>
          <w:sz w:val="33"/>
          <w:szCs w:val="33"/>
          <w:highlight w:val="none"/>
          <w:lang w:val="en-US" w:eastAsia="zh-CN"/>
        </w:rPr>
      </w:pPr>
      <w:r>
        <w:rPr>
          <w:rFonts w:hint="default" w:ascii="Times New Roman" w:hAnsi="Times New Roman" w:eastAsia="方正仿宋_GBK" w:cs="Times New Roman"/>
          <w:b w:val="0"/>
          <w:bCs w:val="0"/>
          <w:color w:val="auto"/>
          <w:sz w:val="33"/>
          <w:szCs w:val="33"/>
          <w:lang w:val="en-US" w:eastAsia="zh-CN"/>
        </w:rPr>
        <w:t>技工院校全日制高级工班、预备技师（技师）班毕业生可分别按照大专学历、本科学历申报评审</w:t>
      </w:r>
      <w:r>
        <w:rPr>
          <w:rFonts w:hint="eastAsia" w:ascii="Times New Roman" w:hAnsi="Times New Roman" w:eastAsia="方正仿宋_GBK" w:cs="Times New Roman"/>
          <w:b w:val="0"/>
          <w:bCs w:val="0"/>
          <w:color w:val="auto"/>
          <w:sz w:val="33"/>
          <w:szCs w:val="33"/>
          <w:lang w:val="en-US"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84" w:firstLineChars="200"/>
        <w:jc w:val="both"/>
        <w:textAlignment w:val="auto"/>
        <w:rPr>
          <w:rFonts w:hint="default" w:ascii="Times New Roman" w:hAnsi="Times New Roman" w:eastAsia="方正仿宋_GBK" w:cs="Times New Roman"/>
          <w:b w:val="0"/>
          <w:bCs w:val="0"/>
          <w:color w:val="auto"/>
          <w:sz w:val="33"/>
          <w:szCs w:val="33"/>
          <w:highlight w:val="none"/>
          <w:lang w:val="en-US" w:eastAsia="zh-CN"/>
        </w:rPr>
      </w:pPr>
      <w:r>
        <w:rPr>
          <w:rFonts w:hint="default" w:ascii="Times New Roman" w:hAnsi="Times New Roman" w:eastAsia="方正仿宋_GBK" w:cs="Times New Roman"/>
          <w:b w:val="0"/>
          <w:bCs w:val="0"/>
          <w:i w:val="0"/>
          <w:caps w:val="0"/>
          <w:color w:val="auto"/>
          <w:spacing w:val="6"/>
          <w:sz w:val="33"/>
          <w:szCs w:val="33"/>
        </w:rPr>
        <w:t>以上任职及毕业年限</w:t>
      </w:r>
      <w:r>
        <w:rPr>
          <w:rStyle w:val="12"/>
          <w:rFonts w:hint="default" w:ascii="Times New Roman" w:hAnsi="Times New Roman" w:eastAsia="方正仿宋_GBK" w:cs="Times New Roman"/>
          <w:b w:val="0"/>
          <w:bCs w:val="0"/>
          <w:i w:val="0"/>
          <w:caps w:val="0"/>
          <w:color w:val="auto"/>
          <w:spacing w:val="6"/>
          <w:sz w:val="33"/>
          <w:szCs w:val="33"/>
        </w:rPr>
        <w:t>计算截止日期</w:t>
      </w:r>
      <w:r>
        <w:rPr>
          <w:rFonts w:hint="default" w:ascii="Times New Roman" w:hAnsi="Times New Roman" w:eastAsia="方正仿宋_GBK" w:cs="Times New Roman"/>
          <w:b w:val="0"/>
          <w:bCs w:val="0"/>
          <w:i w:val="0"/>
          <w:caps w:val="0"/>
          <w:color w:val="auto"/>
          <w:spacing w:val="6"/>
          <w:sz w:val="33"/>
          <w:szCs w:val="33"/>
        </w:rPr>
        <w:t>为20</w:t>
      </w:r>
      <w:r>
        <w:rPr>
          <w:rFonts w:hint="eastAsia" w:eastAsia="方正仿宋_GBK" w:cs="Times New Roman"/>
          <w:b w:val="0"/>
          <w:bCs w:val="0"/>
          <w:i w:val="0"/>
          <w:caps w:val="0"/>
          <w:color w:val="auto"/>
          <w:spacing w:val="6"/>
          <w:sz w:val="33"/>
          <w:szCs w:val="33"/>
          <w:lang w:val="en-US" w:eastAsia="zh-CN"/>
        </w:rPr>
        <w:t>22</w:t>
      </w:r>
      <w:r>
        <w:rPr>
          <w:rFonts w:hint="default" w:ascii="Times New Roman" w:hAnsi="Times New Roman" w:eastAsia="方正仿宋_GBK" w:cs="Times New Roman"/>
          <w:b w:val="0"/>
          <w:bCs w:val="0"/>
          <w:i w:val="0"/>
          <w:caps w:val="0"/>
          <w:color w:val="auto"/>
          <w:spacing w:val="6"/>
          <w:sz w:val="33"/>
          <w:szCs w:val="33"/>
        </w:rPr>
        <w:t>年12月31日。</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方正楷体_GBK" w:hAnsi="方正楷体_GBK" w:eastAsia="方正楷体_GBK" w:cs="方正楷体_GBK"/>
          <w:b w:val="0"/>
          <w:bCs w:val="0"/>
          <w:color w:val="auto"/>
          <w:sz w:val="33"/>
          <w:szCs w:val="33"/>
          <w:lang w:val="en-US" w:eastAsia="zh-CN"/>
        </w:rPr>
      </w:pPr>
      <w:r>
        <w:rPr>
          <w:rFonts w:hint="eastAsia" w:ascii="方正楷体_GBK" w:hAnsi="方正楷体_GBK" w:eastAsia="方正楷体_GBK" w:cs="方正楷体_GBK"/>
          <w:b w:val="0"/>
          <w:bCs w:val="0"/>
          <w:color w:val="auto"/>
          <w:sz w:val="33"/>
          <w:szCs w:val="33"/>
          <w:lang w:val="en-US" w:eastAsia="zh-CN"/>
        </w:rPr>
        <w:t>（三）专业能力、业绩条件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val="0"/>
          <w:bCs w:val="0"/>
          <w:color w:val="auto"/>
          <w:sz w:val="33"/>
          <w:szCs w:val="33"/>
          <w:lang w:val="en-US" w:eastAsia="zh-CN"/>
        </w:rPr>
        <w:t>符合各系列</w:t>
      </w:r>
      <w:r>
        <w:rPr>
          <w:rFonts w:hint="eastAsia" w:ascii="Times New Roman" w:hAnsi="Times New Roman" w:eastAsia="方正仿宋_GBK" w:cs="Times New Roman"/>
          <w:b w:val="0"/>
          <w:bCs w:val="0"/>
          <w:color w:val="auto"/>
          <w:sz w:val="33"/>
          <w:szCs w:val="33"/>
          <w:lang w:val="en-US" w:eastAsia="zh-CN"/>
        </w:rPr>
        <w:t>行业评价标准</w:t>
      </w:r>
      <w:r>
        <w:rPr>
          <w:rFonts w:hint="default" w:ascii="Times New Roman" w:hAnsi="Times New Roman" w:eastAsia="方正仿宋_GBK" w:cs="Times New Roman"/>
          <w:b w:val="0"/>
          <w:bCs w:val="0"/>
          <w:color w:val="auto"/>
          <w:sz w:val="33"/>
          <w:szCs w:val="33"/>
          <w:lang w:val="en-US" w:eastAsia="zh-CN"/>
        </w:rPr>
        <w:t>规定的有关条件。</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方正楷体_GBK" w:hAnsi="方正楷体_GBK" w:eastAsia="方正楷体_GBK" w:cs="方正楷体_GBK"/>
          <w:b w:val="0"/>
          <w:bCs w:val="0"/>
          <w:color w:val="auto"/>
          <w:sz w:val="33"/>
          <w:szCs w:val="33"/>
          <w:lang w:eastAsia="zh-CN"/>
        </w:rPr>
      </w:pPr>
      <w:r>
        <w:rPr>
          <w:rFonts w:hint="default" w:ascii="方正楷体_GBK" w:hAnsi="方正楷体_GBK" w:eastAsia="方正楷体_GBK" w:cs="方正楷体_GBK"/>
          <w:b w:val="0"/>
          <w:bCs w:val="0"/>
          <w:color w:val="auto"/>
          <w:sz w:val="33"/>
          <w:szCs w:val="33"/>
          <w:lang w:eastAsia="zh-CN"/>
        </w:rPr>
        <w:t>（</w:t>
      </w:r>
      <w:r>
        <w:rPr>
          <w:rFonts w:hint="default" w:ascii="方正楷体_GBK" w:hAnsi="方正楷体_GBK" w:eastAsia="方正楷体_GBK" w:cs="方正楷体_GBK"/>
          <w:b w:val="0"/>
          <w:bCs w:val="0"/>
          <w:color w:val="auto"/>
          <w:sz w:val="33"/>
          <w:szCs w:val="33"/>
          <w:lang w:val="en-US" w:eastAsia="zh-CN"/>
        </w:rPr>
        <w:t>四</w:t>
      </w:r>
      <w:r>
        <w:rPr>
          <w:rFonts w:hint="default" w:ascii="方正楷体_GBK" w:hAnsi="方正楷体_GBK" w:eastAsia="方正楷体_GBK" w:cs="方正楷体_GBK"/>
          <w:b w:val="0"/>
          <w:bCs w:val="0"/>
          <w:color w:val="auto"/>
          <w:sz w:val="33"/>
          <w:szCs w:val="33"/>
          <w:lang w:eastAsia="zh-CN"/>
        </w:rPr>
        <w:t>）职称外语、计算机的要求</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rPr>
      </w:pPr>
      <w:r>
        <w:rPr>
          <w:rFonts w:hint="default" w:ascii="Times New Roman" w:hAnsi="Times New Roman" w:eastAsia="方正仿宋_GBK" w:cs="Times New Roman"/>
          <w:b w:val="0"/>
          <w:bCs w:val="0"/>
          <w:color w:val="auto"/>
          <w:sz w:val="33"/>
          <w:szCs w:val="33"/>
        </w:rPr>
        <w:t>对职称外语、计算机应用能力考试不作统一要求，</w:t>
      </w:r>
      <w:r>
        <w:rPr>
          <w:rFonts w:hint="eastAsia" w:eastAsia="方正仿宋_GBK" w:cs="Times New Roman"/>
          <w:b w:val="0"/>
          <w:bCs w:val="0"/>
          <w:color w:val="auto"/>
          <w:sz w:val="33"/>
          <w:szCs w:val="33"/>
          <w:lang w:val="en-US" w:eastAsia="zh-CN"/>
        </w:rPr>
        <w:t>因专业技术工作性质或履行岗位职责确有需要的，</w:t>
      </w:r>
      <w:r>
        <w:rPr>
          <w:rFonts w:hint="default" w:ascii="Times New Roman" w:hAnsi="Times New Roman" w:eastAsia="方正仿宋_GBK" w:cs="Times New Roman"/>
          <w:b w:val="0"/>
          <w:bCs w:val="0"/>
          <w:color w:val="auto"/>
          <w:sz w:val="33"/>
          <w:szCs w:val="33"/>
        </w:rPr>
        <w:t>由用人单位自主确定。</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方正楷体_GBK" w:hAnsi="方正楷体_GBK" w:eastAsia="方正楷体_GBK" w:cs="方正楷体_GBK"/>
          <w:b w:val="0"/>
          <w:bCs w:val="0"/>
          <w:color w:val="auto"/>
          <w:sz w:val="33"/>
          <w:szCs w:val="33"/>
          <w:lang w:eastAsia="zh-CN"/>
        </w:rPr>
      </w:pPr>
      <w:r>
        <w:rPr>
          <w:rFonts w:hint="default" w:ascii="方正楷体_GBK" w:hAnsi="方正楷体_GBK" w:eastAsia="方正楷体_GBK" w:cs="方正楷体_GBK"/>
          <w:b w:val="0"/>
          <w:bCs w:val="0"/>
          <w:color w:val="auto"/>
          <w:sz w:val="33"/>
          <w:szCs w:val="33"/>
          <w:lang w:eastAsia="zh-CN"/>
        </w:rPr>
        <w:t>（</w:t>
      </w:r>
      <w:r>
        <w:rPr>
          <w:rFonts w:hint="eastAsia" w:ascii="方正楷体_GBK" w:hAnsi="方正楷体_GBK" w:eastAsia="方正楷体_GBK" w:cs="方正楷体_GBK"/>
          <w:b w:val="0"/>
          <w:bCs w:val="0"/>
          <w:color w:val="auto"/>
          <w:sz w:val="33"/>
          <w:szCs w:val="33"/>
          <w:lang w:val="en-US" w:eastAsia="zh-CN"/>
        </w:rPr>
        <w:t>五</w:t>
      </w:r>
      <w:r>
        <w:rPr>
          <w:rFonts w:hint="default" w:ascii="方正楷体_GBK" w:hAnsi="方正楷体_GBK" w:eastAsia="方正楷体_GBK" w:cs="方正楷体_GBK"/>
          <w:b w:val="0"/>
          <w:bCs w:val="0"/>
          <w:color w:val="auto"/>
          <w:sz w:val="33"/>
          <w:szCs w:val="33"/>
          <w:lang w:eastAsia="zh-CN"/>
        </w:rPr>
        <w:t>）继续教育要求</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eastAsia="zh-CN"/>
        </w:rPr>
      </w:pPr>
      <w:r>
        <w:rPr>
          <w:rFonts w:hint="default" w:ascii="Times New Roman" w:hAnsi="Times New Roman" w:eastAsia="方正仿宋_GBK" w:cs="Times New Roman"/>
          <w:b w:val="0"/>
          <w:bCs w:val="0"/>
          <w:color w:val="auto"/>
          <w:sz w:val="33"/>
          <w:szCs w:val="33"/>
        </w:rPr>
        <w:t>专业技术人员继续教育有关要求，按照中华人民共和国人力资源和社会保障部令第25号《专业技术人员继续教育规定》</w:t>
      </w:r>
      <w:r>
        <w:rPr>
          <w:rFonts w:hint="default" w:ascii="Times New Roman" w:hAnsi="Times New Roman" w:eastAsia="方正仿宋_GBK" w:cs="Times New Roman"/>
          <w:b w:val="0"/>
          <w:bCs w:val="0"/>
          <w:color w:val="auto"/>
          <w:sz w:val="33"/>
          <w:szCs w:val="33"/>
          <w:lang w:eastAsia="zh-CN"/>
        </w:rPr>
        <w:t>《四川省专业技术人员继续教育条例》及《关于</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lang w:eastAsia="zh-CN"/>
        </w:rPr>
        <w:t>专业技术人员继续教育规定</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lang w:eastAsia="zh-CN"/>
        </w:rPr>
        <w:t>的贯彻实施意见》（川人社发〔2016〕20号）等文件要求，</w:t>
      </w:r>
      <w:r>
        <w:rPr>
          <w:rFonts w:hint="default" w:ascii="Times New Roman" w:hAnsi="Times New Roman" w:eastAsia="方正仿宋_GBK" w:cs="Times New Roman"/>
          <w:b w:val="0"/>
          <w:bCs w:val="0"/>
          <w:color w:val="auto"/>
          <w:sz w:val="33"/>
          <w:szCs w:val="33"/>
        </w:rPr>
        <w:t>专业技术人员继续教育</w:t>
      </w:r>
      <w:r>
        <w:rPr>
          <w:rFonts w:hint="default" w:ascii="Times New Roman" w:hAnsi="Times New Roman" w:eastAsia="方正仿宋_GBK" w:cs="Times New Roman"/>
          <w:b w:val="0"/>
          <w:bCs w:val="0"/>
          <w:i w:val="0"/>
          <w:caps w:val="0"/>
          <w:color w:val="auto"/>
          <w:spacing w:val="8"/>
          <w:sz w:val="33"/>
          <w:szCs w:val="33"/>
          <w:shd w:val="clear" w:color="auto" w:fill="FFFFFF"/>
        </w:rPr>
        <w:t>每年累计应不少于90学时。其中，专业科目一般不少于60学时，公需科目一般不少于30学时</w:t>
      </w:r>
      <w:r>
        <w:rPr>
          <w:rFonts w:hint="default" w:ascii="Times New Roman" w:hAnsi="Times New Roman" w:eastAsia="方正仿宋_GBK" w:cs="Times New Roman"/>
          <w:b w:val="0"/>
          <w:bCs w:val="0"/>
          <w:color w:val="auto"/>
          <w:sz w:val="33"/>
          <w:szCs w:val="33"/>
        </w:rPr>
        <w:t>。</w:t>
      </w:r>
      <w:r>
        <w:rPr>
          <w:rFonts w:hint="default" w:ascii="Times New Roman" w:hAnsi="Times New Roman" w:eastAsia="方正仿宋_GBK" w:cs="Times New Roman"/>
          <w:b w:val="0"/>
          <w:bCs w:val="0"/>
          <w:color w:val="auto"/>
          <w:sz w:val="33"/>
          <w:szCs w:val="33"/>
          <w:lang w:val="en-US" w:eastAsia="zh-CN"/>
        </w:rPr>
        <w:t>我</w:t>
      </w:r>
      <w:r>
        <w:rPr>
          <w:rFonts w:hint="eastAsia" w:eastAsia="方正仿宋_GBK" w:cs="Times New Roman"/>
          <w:b w:val="0"/>
          <w:bCs w:val="0"/>
          <w:color w:val="auto"/>
          <w:sz w:val="33"/>
          <w:szCs w:val="33"/>
          <w:lang w:val="en-US" w:eastAsia="zh-CN"/>
        </w:rPr>
        <w:t>县</w:t>
      </w:r>
      <w:r>
        <w:rPr>
          <w:rFonts w:hint="default" w:ascii="Times New Roman" w:hAnsi="Times New Roman" w:eastAsia="方正仿宋_GBK" w:cs="Times New Roman"/>
          <w:b w:val="0"/>
          <w:bCs w:val="0"/>
          <w:color w:val="auto"/>
          <w:sz w:val="33"/>
          <w:szCs w:val="33"/>
          <w:lang w:val="en-US" w:eastAsia="zh-CN"/>
        </w:rPr>
        <w:t>从2017年开始每年均要求每年公需科目在规定网站完成学习，</w:t>
      </w:r>
      <w:r>
        <w:rPr>
          <w:rFonts w:hint="default" w:ascii="Times New Roman" w:hAnsi="Times New Roman" w:eastAsia="方正仿宋_GBK" w:cs="Times New Roman"/>
          <w:b w:val="0"/>
          <w:bCs w:val="0"/>
          <w:color w:val="auto"/>
          <w:sz w:val="33"/>
          <w:szCs w:val="33"/>
          <w:lang w:eastAsia="zh-CN"/>
        </w:rPr>
        <w:t>打印合格证书</w:t>
      </w:r>
      <w:r>
        <w:rPr>
          <w:rFonts w:hint="eastAsia" w:eastAsia="方正仿宋_GBK" w:cs="Times New Roman"/>
          <w:b w:val="0"/>
          <w:bCs w:val="0"/>
          <w:color w:val="auto"/>
          <w:sz w:val="33"/>
          <w:szCs w:val="33"/>
          <w:lang w:val="en-US" w:eastAsia="zh-CN"/>
        </w:rPr>
        <w:t>并</w:t>
      </w:r>
      <w:r>
        <w:rPr>
          <w:rFonts w:hint="default" w:ascii="Times New Roman" w:hAnsi="Times New Roman" w:eastAsia="方正仿宋_GBK" w:cs="Times New Roman"/>
          <w:b w:val="0"/>
          <w:bCs w:val="0"/>
          <w:color w:val="auto"/>
          <w:sz w:val="33"/>
          <w:szCs w:val="33"/>
          <w:lang w:val="en-US" w:eastAsia="zh-CN"/>
        </w:rPr>
        <w:t>登记在继续教育手册上</w:t>
      </w:r>
      <w:r>
        <w:rPr>
          <w:rFonts w:hint="default" w:ascii="Times New Roman" w:hAnsi="Times New Roman" w:eastAsia="方正仿宋_GBK" w:cs="Times New Roman"/>
          <w:b w:val="0"/>
          <w:bCs w:val="0"/>
          <w:color w:val="auto"/>
          <w:sz w:val="33"/>
          <w:szCs w:val="33"/>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eastAsia="zh-CN"/>
        </w:rPr>
      </w:pPr>
      <w:r>
        <w:rPr>
          <w:rFonts w:hint="default" w:ascii="Times New Roman" w:hAnsi="Times New Roman" w:eastAsia="方正仿宋_GBK" w:cs="Times New Roman"/>
          <w:b w:val="0"/>
          <w:bCs w:val="0"/>
          <w:color w:val="auto"/>
          <w:sz w:val="33"/>
          <w:szCs w:val="33"/>
          <w:lang w:val="en-US" w:eastAsia="zh-CN"/>
        </w:rPr>
        <w:t>申报人员需提供符合任职年限要求的继续教育证明。</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方正楷体_GBK" w:hAnsi="方正楷体_GBK" w:eastAsia="方正楷体_GBK" w:cs="方正楷体_GBK"/>
          <w:b w:val="0"/>
          <w:bCs w:val="0"/>
          <w:color w:val="auto"/>
          <w:sz w:val="33"/>
          <w:szCs w:val="33"/>
          <w:lang w:eastAsia="zh-CN"/>
        </w:rPr>
      </w:pPr>
      <w:r>
        <w:rPr>
          <w:rFonts w:hint="default" w:ascii="方正楷体_GBK" w:hAnsi="方正楷体_GBK" w:eastAsia="方正楷体_GBK" w:cs="方正楷体_GBK"/>
          <w:b w:val="0"/>
          <w:bCs w:val="0"/>
          <w:color w:val="auto"/>
          <w:sz w:val="33"/>
          <w:szCs w:val="33"/>
          <w:lang w:eastAsia="zh-CN"/>
        </w:rPr>
        <w:t>（</w:t>
      </w:r>
      <w:r>
        <w:rPr>
          <w:rFonts w:hint="default" w:ascii="方正楷体_GBK" w:hAnsi="方正楷体_GBK" w:eastAsia="方正楷体_GBK" w:cs="方正楷体_GBK"/>
          <w:b w:val="0"/>
          <w:bCs w:val="0"/>
          <w:color w:val="auto"/>
          <w:sz w:val="33"/>
          <w:szCs w:val="33"/>
          <w:lang w:val="en-US" w:eastAsia="zh-CN"/>
        </w:rPr>
        <w:t>六</w:t>
      </w:r>
      <w:r>
        <w:rPr>
          <w:rFonts w:hint="default" w:ascii="方正楷体_GBK" w:hAnsi="方正楷体_GBK" w:eastAsia="方正楷体_GBK" w:cs="方正楷体_GBK"/>
          <w:b w:val="0"/>
          <w:bCs w:val="0"/>
          <w:color w:val="auto"/>
          <w:sz w:val="33"/>
          <w:szCs w:val="33"/>
          <w:lang w:eastAsia="zh-CN"/>
        </w:rPr>
        <w:t>）考核</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eastAsia="zh-CN"/>
        </w:rPr>
      </w:pPr>
      <w:r>
        <w:rPr>
          <w:rFonts w:hint="default" w:ascii="Times New Roman" w:hAnsi="Times New Roman" w:eastAsia="方正仿宋_GBK" w:cs="Times New Roman"/>
          <w:b w:val="0"/>
          <w:bCs w:val="0"/>
          <w:color w:val="auto"/>
          <w:sz w:val="33"/>
          <w:szCs w:val="33"/>
          <w:lang w:eastAsia="zh-CN"/>
        </w:rPr>
        <w:t>申报人员符合相应学历及任职年限的年度考核、任职期满考核结果须为合格及以上等次。</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60" w:firstLineChars="200"/>
        <w:jc w:val="both"/>
        <w:textAlignment w:val="auto"/>
        <w:rPr>
          <w:rFonts w:hint="default" w:ascii="方正楷体_GBK" w:hAnsi="方正楷体_GBK" w:eastAsia="方正楷体_GBK" w:cs="方正楷体_GBK"/>
          <w:b w:val="0"/>
          <w:bCs w:val="0"/>
          <w:color w:val="auto"/>
          <w:kern w:val="2"/>
          <w:sz w:val="33"/>
          <w:szCs w:val="33"/>
          <w:lang w:val="en-US" w:eastAsia="zh-CN" w:bidi="ar-SA"/>
        </w:rPr>
      </w:pPr>
      <w:r>
        <w:rPr>
          <w:rFonts w:hint="eastAsia" w:ascii="方正楷体_GBK" w:hAnsi="方正楷体_GBK" w:eastAsia="方正楷体_GBK" w:cs="方正楷体_GBK"/>
          <w:b w:val="0"/>
          <w:bCs w:val="0"/>
          <w:color w:val="auto"/>
          <w:kern w:val="2"/>
          <w:sz w:val="33"/>
          <w:szCs w:val="33"/>
          <w:lang w:val="en-US" w:eastAsia="zh-CN" w:bidi="ar-SA"/>
        </w:rPr>
        <w:t>（七）</w:t>
      </w:r>
      <w:r>
        <w:rPr>
          <w:rFonts w:hint="default" w:ascii="方正楷体_GBK" w:hAnsi="方正楷体_GBK" w:eastAsia="方正楷体_GBK" w:cs="方正楷体_GBK"/>
          <w:b w:val="0"/>
          <w:bCs w:val="0"/>
          <w:color w:val="auto"/>
          <w:kern w:val="2"/>
          <w:sz w:val="33"/>
          <w:szCs w:val="33"/>
          <w:lang w:val="en-US" w:eastAsia="zh-CN" w:bidi="ar-SA"/>
        </w:rPr>
        <w:t>公示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eastAsia="方正仿宋_GBK" w:cs="Times New Roman"/>
          <w:b w:val="0"/>
          <w:bCs w:val="0"/>
          <w:color w:val="auto"/>
          <w:sz w:val="33"/>
          <w:szCs w:val="33"/>
          <w:lang w:eastAsia="zh-CN"/>
        </w:rPr>
      </w:pPr>
      <w:r>
        <w:rPr>
          <w:rFonts w:hint="default" w:ascii="Times New Roman" w:hAnsi="Times New Roman" w:eastAsia="方正仿宋_GBK" w:cs="Times New Roman"/>
          <w:b w:val="0"/>
          <w:bCs w:val="0"/>
          <w:color w:val="auto"/>
          <w:sz w:val="33"/>
          <w:szCs w:val="33"/>
        </w:rPr>
        <w:t>凡拟申报初、中级专业技术职务任职资格的人员必须在本单位</w:t>
      </w:r>
      <w:r>
        <w:rPr>
          <w:rFonts w:hint="eastAsia" w:eastAsia="方正仿宋_GBK" w:cs="Times New Roman"/>
          <w:b w:val="0"/>
          <w:bCs w:val="0"/>
          <w:color w:val="auto"/>
          <w:sz w:val="33"/>
          <w:szCs w:val="33"/>
          <w:lang w:val="en-US" w:eastAsia="zh-CN"/>
        </w:rPr>
        <w:t>对其基本情况、工作业绩等</w:t>
      </w:r>
      <w:r>
        <w:rPr>
          <w:rFonts w:hint="default" w:ascii="Times New Roman" w:hAnsi="Times New Roman" w:eastAsia="方正仿宋_GBK" w:cs="Times New Roman"/>
          <w:b w:val="0"/>
          <w:bCs w:val="0"/>
          <w:color w:val="auto"/>
          <w:sz w:val="33"/>
          <w:szCs w:val="33"/>
        </w:rPr>
        <w:t>进行</w:t>
      </w:r>
      <w:r>
        <w:rPr>
          <w:rFonts w:hint="eastAsia" w:eastAsia="方正仿宋_GBK" w:cs="Times New Roman"/>
          <w:b w:val="0"/>
          <w:bCs w:val="0"/>
          <w:color w:val="auto"/>
          <w:sz w:val="33"/>
          <w:szCs w:val="33"/>
          <w:lang w:val="en-US" w:eastAsia="zh-CN"/>
        </w:rPr>
        <w:t>不少于5个工作日的</w:t>
      </w:r>
      <w:r>
        <w:rPr>
          <w:rFonts w:hint="default" w:ascii="Times New Roman" w:hAnsi="Times New Roman" w:eastAsia="方正仿宋_GBK" w:cs="Times New Roman"/>
          <w:b w:val="0"/>
          <w:bCs w:val="0"/>
          <w:color w:val="auto"/>
          <w:sz w:val="33"/>
          <w:szCs w:val="33"/>
        </w:rPr>
        <w:t>公示</w:t>
      </w:r>
      <w:r>
        <w:rPr>
          <w:rFonts w:hint="eastAsia" w:eastAsia="方正仿宋_GBK" w:cs="Times New Roman"/>
          <w:b w:val="0"/>
          <w:bCs w:val="0"/>
          <w:color w:val="auto"/>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方正楷体_GBK" w:hAnsi="方正楷体_GBK" w:eastAsia="方正楷体_GBK" w:cs="方正楷体_GBK"/>
          <w:b w:val="0"/>
          <w:bCs w:val="0"/>
          <w:color w:val="auto"/>
          <w:sz w:val="33"/>
          <w:szCs w:val="33"/>
          <w:lang w:val="en-US" w:eastAsia="zh-CN"/>
        </w:rPr>
      </w:pPr>
      <w:r>
        <w:rPr>
          <w:rFonts w:hint="default" w:ascii="方正楷体_GBK" w:hAnsi="方正楷体_GBK" w:eastAsia="方正楷体_GBK" w:cs="方正楷体_GBK"/>
          <w:b w:val="0"/>
          <w:bCs w:val="0"/>
          <w:color w:val="auto"/>
          <w:sz w:val="33"/>
          <w:szCs w:val="33"/>
          <w:lang w:val="en-US" w:eastAsia="zh-CN"/>
        </w:rPr>
        <w:t>（</w:t>
      </w:r>
      <w:r>
        <w:rPr>
          <w:rFonts w:hint="eastAsia" w:ascii="方正楷体_GBK" w:hAnsi="方正楷体_GBK" w:eastAsia="方正楷体_GBK" w:cs="方正楷体_GBK"/>
          <w:b w:val="0"/>
          <w:bCs w:val="0"/>
          <w:color w:val="auto"/>
          <w:sz w:val="33"/>
          <w:szCs w:val="33"/>
          <w:lang w:val="en-US" w:eastAsia="zh-CN"/>
        </w:rPr>
        <w:t>八</w:t>
      </w:r>
      <w:r>
        <w:rPr>
          <w:rFonts w:hint="default" w:ascii="方正楷体_GBK" w:hAnsi="方正楷体_GBK" w:eastAsia="方正楷体_GBK" w:cs="方正楷体_GBK"/>
          <w:b w:val="0"/>
          <w:bCs w:val="0"/>
          <w:color w:val="auto"/>
          <w:sz w:val="33"/>
          <w:szCs w:val="33"/>
          <w:lang w:val="en-US" w:eastAsia="zh-CN"/>
        </w:rPr>
        <w:t>）职称确认人员申报条件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eastAsia="zh-CN"/>
        </w:rPr>
      </w:pPr>
      <w:r>
        <w:rPr>
          <w:rFonts w:hint="default" w:ascii="Times New Roman" w:hAnsi="Times New Roman" w:eastAsia="方正仿宋_GBK" w:cs="Times New Roman"/>
          <w:b w:val="0"/>
          <w:bCs w:val="0"/>
          <w:color w:val="auto"/>
          <w:sz w:val="33"/>
          <w:szCs w:val="33"/>
        </w:rPr>
        <w:t>已取得</w:t>
      </w:r>
      <w:r>
        <w:rPr>
          <w:rFonts w:hint="default" w:ascii="Times New Roman" w:hAnsi="Times New Roman" w:eastAsia="方正仿宋_GBK" w:cs="Times New Roman"/>
          <w:b w:val="0"/>
          <w:bCs w:val="0"/>
          <w:color w:val="auto"/>
          <w:sz w:val="33"/>
          <w:szCs w:val="33"/>
          <w:lang w:eastAsia="zh-CN"/>
        </w:rPr>
        <w:t>广安市</w:t>
      </w:r>
      <w:r>
        <w:rPr>
          <w:rFonts w:hint="default" w:ascii="Times New Roman" w:hAnsi="Times New Roman" w:eastAsia="方正仿宋_GBK" w:cs="Times New Roman"/>
          <w:b w:val="0"/>
          <w:bCs w:val="0"/>
          <w:color w:val="auto"/>
          <w:sz w:val="33"/>
          <w:szCs w:val="33"/>
        </w:rPr>
        <w:t>外、央企等职改部门颁发的</w:t>
      </w:r>
      <w:r>
        <w:rPr>
          <w:rFonts w:hint="default" w:ascii="Times New Roman" w:hAnsi="Times New Roman" w:eastAsia="方正仿宋_GBK" w:cs="Times New Roman"/>
          <w:b w:val="0"/>
          <w:bCs w:val="0"/>
          <w:color w:val="auto"/>
          <w:sz w:val="33"/>
          <w:szCs w:val="33"/>
          <w:lang w:eastAsia="zh-CN"/>
        </w:rPr>
        <w:t>初</w:t>
      </w:r>
      <w:r>
        <w:rPr>
          <w:rFonts w:hint="default" w:ascii="Times New Roman" w:hAnsi="Times New Roman" w:eastAsia="方正仿宋_GBK" w:cs="Times New Roman"/>
          <w:b w:val="0"/>
          <w:bCs w:val="0"/>
          <w:color w:val="auto"/>
          <w:sz w:val="33"/>
          <w:szCs w:val="33"/>
        </w:rPr>
        <w:t>级职称</w:t>
      </w:r>
      <w:r>
        <w:rPr>
          <w:rFonts w:hint="default" w:ascii="Times New Roman" w:hAnsi="Times New Roman" w:eastAsia="方正仿宋_GBK" w:cs="Times New Roman"/>
          <w:b w:val="0"/>
          <w:bCs w:val="0"/>
          <w:color w:val="auto"/>
          <w:sz w:val="33"/>
          <w:szCs w:val="33"/>
          <w:lang w:eastAsia="zh-CN"/>
        </w:rPr>
        <w:t>证书</w:t>
      </w:r>
      <w:r>
        <w:rPr>
          <w:rFonts w:hint="default" w:ascii="Times New Roman" w:hAnsi="Times New Roman" w:eastAsia="方正仿宋_GBK" w:cs="Times New Roman"/>
          <w:b w:val="0"/>
          <w:bCs w:val="0"/>
          <w:color w:val="auto"/>
          <w:sz w:val="33"/>
          <w:szCs w:val="33"/>
        </w:rPr>
        <w:t>，如在</w:t>
      </w:r>
      <w:r>
        <w:rPr>
          <w:rFonts w:hint="default" w:ascii="Times New Roman" w:hAnsi="Times New Roman" w:eastAsia="方正仿宋_GBK" w:cs="Times New Roman"/>
          <w:b w:val="0"/>
          <w:bCs w:val="0"/>
          <w:color w:val="auto"/>
          <w:sz w:val="33"/>
          <w:szCs w:val="33"/>
          <w:lang w:eastAsia="zh-CN"/>
        </w:rPr>
        <w:t>我</w:t>
      </w:r>
      <w:r>
        <w:rPr>
          <w:rFonts w:hint="eastAsia" w:eastAsia="方正仿宋_GBK" w:cs="Times New Roman"/>
          <w:b w:val="0"/>
          <w:bCs w:val="0"/>
          <w:color w:val="auto"/>
          <w:sz w:val="33"/>
          <w:szCs w:val="33"/>
          <w:lang w:val="en-US" w:eastAsia="zh-CN"/>
        </w:rPr>
        <w:t>县</w:t>
      </w:r>
      <w:r>
        <w:rPr>
          <w:rFonts w:hint="default" w:ascii="Times New Roman" w:hAnsi="Times New Roman" w:eastAsia="方正仿宋_GBK" w:cs="Times New Roman"/>
          <w:b w:val="0"/>
          <w:bCs w:val="0"/>
          <w:color w:val="auto"/>
          <w:sz w:val="33"/>
          <w:szCs w:val="33"/>
        </w:rPr>
        <w:t>申报</w:t>
      </w:r>
      <w:r>
        <w:rPr>
          <w:rFonts w:hint="default" w:ascii="Times New Roman" w:hAnsi="Times New Roman" w:eastAsia="方正仿宋_GBK" w:cs="Times New Roman"/>
          <w:b w:val="0"/>
          <w:bCs w:val="0"/>
          <w:color w:val="auto"/>
          <w:sz w:val="33"/>
          <w:szCs w:val="33"/>
          <w:lang w:eastAsia="zh-CN"/>
        </w:rPr>
        <w:t>中</w:t>
      </w:r>
      <w:r>
        <w:rPr>
          <w:rFonts w:hint="default" w:ascii="Times New Roman" w:hAnsi="Times New Roman" w:eastAsia="方正仿宋_GBK" w:cs="Times New Roman"/>
          <w:b w:val="0"/>
          <w:bCs w:val="0"/>
          <w:color w:val="auto"/>
          <w:sz w:val="33"/>
          <w:szCs w:val="33"/>
        </w:rPr>
        <w:t>级职称，需按规定重新确认</w:t>
      </w:r>
      <w:r>
        <w:rPr>
          <w:rFonts w:hint="default" w:ascii="Times New Roman" w:hAnsi="Times New Roman" w:eastAsia="方正仿宋_GBK" w:cs="Times New Roman"/>
          <w:b w:val="0"/>
          <w:bCs w:val="0"/>
          <w:color w:val="auto"/>
          <w:sz w:val="33"/>
          <w:szCs w:val="33"/>
          <w:lang w:eastAsia="zh-CN"/>
        </w:rPr>
        <w:t>职称</w:t>
      </w:r>
      <w:r>
        <w:rPr>
          <w:rFonts w:hint="default" w:ascii="Times New Roman" w:hAnsi="Times New Roman" w:eastAsia="方正仿宋_GBK" w:cs="Times New Roman"/>
          <w:b w:val="0"/>
          <w:bCs w:val="0"/>
          <w:color w:val="auto"/>
          <w:sz w:val="33"/>
          <w:szCs w:val="33"/>
        </w:rPr>
        <w:t>，</w:t>
      </w:r>
      <w:r>
        <w:rPr>
          <w:rFonts w:hint="default" w:ascii="Times New Roman" w:hAnsi="Times New Roman" w:eastAsia="方正仿宋_GBK" w:cs="Times New Roman"/>
          <w:b w:val="0"/>
          <w:bCs w:val="0"/>
          <w:color w:val="auto"/>
          <w:sz w:val="33"/>
          <w:szCs w:val="33"/>
          <w:lang w:eastAsia="zh-CN"/>
        </w:rPr>
        <w:t>广安市各县市区（园区）之间流动的不需确认。需进行职称确认的专业技术人员请于评审工作开展前申请。</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方正楷体_GBK" w:hAnsi="方正楷体_GBK" w:eastAsia="方正楷体_GBK" w:cs="方正楷体_GBK"/>
          <w:b w:val="0"/>
          <w:bCs w:val="0"/>
          <w:color w:val="auto"/>
          <w:sz w:val="33"/>
          <w:szCs w:val="33"/>
          <w:lang w:val="en-US" w:eastAsia="zh-CN"/>
        </w:rPr>
      </w:pPr>
      <w:r>
        <w:rPr>
          <w:rFonts w:hint="eastAsia" w:ascii="方正楷体_GBK" w:hAnsi="方正楷体_GBK" w:eastAsia="方正楷体_GBK" w:cs="方正楷体_GBK"/>
          <w:b w:val="0"/>
          <w:bCs w:val="0"/>
          <w:color w:val="auto"/>
          <w:sz w:val="33"/>
          <w:szCs w:val="33"/>
          <w:lang w:val="en-US" w:eastAsia="zh-CN"/>
        </w:rPr>
        <w:t>（九）</w:t>
      </w:r>
      <w:r>
        <w:rPr>
          <w:rFonts w:hint="default" w:ascii="方正楷体_GBK" w:hAnsi="方正楷体_GBK" w:eastAsia="方正楷体_GBK" w:cs="方正楷体_GBK"/>
          <w:b w:val="0"/>
          <w:bCs w:val="0"/>
          <w:color w:val="auto"/>
          <w:sz w:val="33"/>
          <w:szCs w:val="33"/>
          <w:lang w:val="en-US" w:eastAsia="zh-CN"/>
        </w:rPr>
        <w:t xml:space="preserve">取得职业资格人员申报条件 </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highlight w:val="none"/>
          <w:lang w:eastAsia="zh-CN"/>
        </w:rPr>
      </w:pPr>
      <w:r>
        <w:rPr>
          <w:rFonts w:hint="default" w:ascii="Times New Roman" w:hAnsi="Times New Roman" w:eastAsia="方正仿宋_GBK" w:cs="Times New Roman"/>
          <w:b w:val="0"/>
          <w:bCs w:val="0"/>
          <w:color w:val="auto"/>
          <w:sz w:val="33"/>
          <w:szCs w:val="33"/>
          <w:lang w:val="en-US" w:eastAsia="zh-CN"/>
        </w:rPr>
        <w:t>根据</w:t>
      </w:r>
      <w:r>
        <w:rPr>
          <w:rFonts w:hint="default" w:ascii="Times New Roman" w:hAnsi="Times New Roman" w:eastAsia="方正仿宋_GBK" w:cs="Times New Roman"/>
          <w:b w:val="0"/>
          <w:bCs w:val="0"/>
          <w:color w:val="auto"/>
          <w:sz w:val="33"/>
          <w:szCs w:val="33"/>
        </w:rPr>
        <w:t>省委办公厅</w:t>
      </w:r>
      <w:r>
        <w:rPr>
          <w:rFonts w:hint="eastAsia" w:eastAsia="方正仿宋_GBK" w:cs="Times New Roman"/>
          <w:b w:val="0"/>
          <w:bCs w:val="0"/>
          <w:color w:val="auto"/>
          <w:sz w:val="33"/>
          <w:szCs w:val="33"/>
          <w:lang w:val="en-US" w:eastAsia="zh-CN"/>
        </w:rPr>
        <w:t xml:space="preserve"> </w:t>
      </w:r>
      <w:r>
        <w:rPr>
          <w:rFonts w:hint="default" w:ascii="Times New Roman" w:hAnsi="Times New Roman" w:eastAsia="方正仿宋_GBK" w:cs="Times New Roman"/>
          <w:b w:val="0"/>
          <w:bCs w:val="0"/>
          <w:color w:val="auto"/>
          <w:sz w:val="33"/>
          <w:szCs w:val="33"/>
        </w:rPr>
        <w:t>省政府办公厅《关于深化职称制度改革的实施意见》（川委办〔2018〕13号</w:t>
      </w:r>
      <w:r>
        <w:rPr>
          <w:rFonts w:hint="default" w:ascii="Times New Roman" w:hAnsi="Times New Roman" w:eastAsia="方正仿宋_GBK" w:cs="Times New Roman"/>
          <w:b w:val="0"/>
          <w:bCs w:val="0"/>
          <w:color w:val="auto"/>
          <w:sz w:val="33"/>
          <w:szCs w:val="33"/>
          <w:lang w:eastAsia="zh-CN"/>
        </w:rPr>
        <w:t>）文件精神，</w:t>
      </w:r>
      <w:r>
        <w:rPr>
          <w:rFonts w:hint="default" w:ascii="Times New Roman" w:hAnsi="Times New Roman" w:eastAsia="方正仿宋_GBK" w:cs="Times New Roman"/>
          <w:b w:val="0"/>
          <w:bCs w:val="0"/>
          <w:color w:val="auto"/>
          <w:sz w:val="33"/>
          <w:szCs w:val="33"/>
          <w:lang w:val="en-US" w:eastAsia="zh-CN"/>
        </w:rPr>
        <w:t>按照《关于部分专业技术类职业资格可聘相应专业技术职务的通知》（川人社办发〔2018〕122号）具体要求，</w:t>
      </w:r>
      <w:r>
        <w:rPr>
          <w:rFonts w:hint="default" w:ascii="Times New Roman" w:hAnsi="Times New Roman" w:eastAsia="方正仿宋_GBK" w:cs="Times New Roman"/>
          <w:b w:val="0"/>
          <w:bCs w:val="0"/>
          <w:color w:val="auto"/>
          <w:sz w:val="33"/>
          <w:szCs w:val="33"/>
          <w:lang w:eastAsia="zh-CN"/>
        </w:rPr>
        <w:t>取得相关职业资格并按规定聘任在相应专业技术职务系列和层级的人员，</w:t>
      </w:r>
      <w:r>
        <w:rPr>
          <w:rFonts w:hint="default" w:ascii="Times New Roman" w:hAnsi="Times New Roman" w:eastAsia="方正仿宋_GBK" w:cs="Times New Roman"/>
          <w:b w:val="0"/>
          <w:bCs w:val="0"/>
          <w:i w:val="0"/>
          <w:caps w:val="0"/>
          <w:color w:val="auto"/>
          <w:spacing w:val="6"/>
          <w:sz w:val="33"/>
          <w:szCs w:val="33"/>
        </w:rPr>
        <w:t>且符合</w:t>
      </w:r>
      <w:r>
        <w:rPr>
          <w:rFonts w:hint="default" w:ascii="Times New Roman" w:hAnsi="Times New Roman" w:eastAsia="方正仿宋_GBK" w:cs="Times New Roman"/>
          <w:b w:val="0"/>
          <w:bCs w:val="0"/>
          <w:i w:val="0"/>
          <w:caps w:val="0"/>
          <w:color w:val="auto"/>
          <w:spacing w:val="6"/>
          <w:sz w:val="33"/>
          <w:szCs w:val="33"/>
          <w:lang w:val="en-US" w:eastAsia="zh-CN"/>
        </w:rPr>
        <w:t>本行业评审职称</w:t>
      </w:r>
      <w:r>
        <w:rPr>
          <w:rFonts w:hint="default" w:ascii="Times New Roman" w:hAnsi="Times New Roman" w:eastAsia="方正仿宋_GBK" w:cs="Times New Roman"/>
          <w:b w:val="0"/>
          <w:bCs w:val="0"/>
          <w:i w:val="0"/>
          <w:caps w:val="0"/>
          <w:color w:val="auto"/>
          <w:spacing w:val="6"/>
          <w:sz w:val="33"/>
          <w:szCs w:val="33"/>
        </w:rPr>
        <w:t>规定的任职条件，</w:t>
      </w:r>
      <w:r>
        <w:rPr>
          <w:rFonts w:hint="default" w:ascii="Times New Roman" w:hAnsi="Times New Roman" w:eastAsia="方正仿宋_GBK" w:cs="Times New Roman"/>
          <w:b w:val="0"/>
          <w:bCs w:val="0"/>
          <w:color w:val="auto"/>
          <w:sz w:val="33"/>
          <w:szCs w:val="33"/>
          <w:highlight w:val="none"/>
          <w:lang w:eastAsia="zh-CN"/>
        </w:rPr>
        <w:t>可申报评审高一级专业技术职务任职资格。</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方正楷体_GBK" w:hAnsi="方正楷体_GBK" w:eastAsia="方正楷体_GBK" w:cs="方正楷体_GBK"/>
          <w:b w:val="0"/>
          <w:bCs w:val="0"/>
          <w:color w:val="auto"/>
          <w:sz w:val="33"/>
          <w:szCs w:val="33"/>
          <w:lang w:val="en-US" w:eastAsia="zh-CN"/>
        </w:rPr>
      </w:pPr>
      <w:r>
        <w:rPr>
          <w:rFonts w:hint="eastAsia" w:ascii="方正楷体_GBK" w:hAnsi="方正楷体_GBK" w:eastAsia="方正楷体_GBK" w:cs="方正楷体_GBK"/>
          <w:b w:val="0"/>
          <w:bCs w:val="0"/>
          <w:color w:val="auto"/>
          <w:sz w:val="33"/>
          <w:szCs w:val="33"/>
          <w:lang w:val="en-US" w:eastAsia="zh-CN"/>
        </w:rPr>
        <w:t>（十）放宽学历和</w:t>
      </w:r>
      <w:r>
        <w:rPr>
          <w:rFonts w:hint="default" w:ascii="方正楷体_GBK" w:hAnsi="方正楷体_GBK" w:eastAsia="方正楷体_GBK" w:cs="方正楷体_GBK"/>
          <w:b w:val="0"/>
          <w:bCs w:val="0"/>
          <w:color w:val="auto"/>
          <w:sz w:val="33"/>
          <w:szCs w:val="33"/>
          <w:lang w:val="en-US" w:eastAsia="zh-CN"/>
        </w:rPr>
        <w:t>提前申报</w:t>
      </w:r>
      <w:r>
        <w:rPr>
          <w:rFonts w:hint="eastAsia" w:ascii="方正楷体_GBK" w:hAnsi="方正楷体_GBK" w:eastAsia="方正楷体_GBK" w:cs="方正楷体_GBK"/>
          <w:b w:val="0"/>
          <w:bCs w:val="0"/>
          <w:color w:val="auto"/>
          <w:sz w:val="33"/>
          <w:szCs w:val="33"/>
          <w:lang w:val="en-US" w:eastAsia="zh-CN"/>
        </w:rPr>
        <w:t>的</w:t>
      </w:r>
      <w:r>
        <w:rPr>
          <w:rFonts w:hint="default" w:ascii="方正楷体_GBK" w:hAnsi="方正楷体_GBK" w:eastAsia="方正楷体_GBK" w:cs="方正楷体_GBK"/>
          <w:b w:val="0"/>
          <w:bCs w:val="0"/>
          <w:color w:val="auto"/>
          <w:sz w:val="33"/>
          <w:szCs w:val="33"/>
          <w:lang w:val="en-US" w:eastAsia="zh-CN"/>
        </w:rPr>
        <w:t>条件</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val="0"/>
          <w:bCs w:val="0"/>
          <w:color w:val="auto"/>
          <w:sz w:val="33"/>
          <w:szCs w:val="33"/>
          <w:lang w:val="en-US" w:eastAsia="zh-CN"/>
        </w:rPr>
        <w:t>根据</w:t>
      </w:r>
      <w:r>
        <w:rPr>
          <w:rFonts w:hint="default" w:ascii="Times New Roman" w:hAnsi="Times New Roman" w:eastAsia="方正仿宋_GBK" w:cs="Times New Roman"/>
          <w:b w:val="0"/>
          <w:bCs w:val="0"/>
          <w:color w:val="auto"/>
          <w:sz w:val="33"/>
          <w:szCs w:val="33"/>
        </w:rPr>
        <w:t>省委办公厅</w:t>
      </w:r>
      <w:r>
        <w:rPr>
          <w:rFonts w:hint="eastAsia" w:eastAsia="方正仿宋_GBK" w:cs="Times New Roman"/>
          <w:b w:val="0"/>
          <w:bCs w:val="0"/>
          <w:color w:val="auto"/>
          <w:sz w:val="33"/>
          <w:szCs w:val="33"/>
          <w:lang w:val="en-US" w:eastAsia="zh-CN"/>
        </w:rPr>
        <w:t xml:space="preserve"> </w:t>
      </w:r>
      <w:r>
        <w:rPr>
          <w:rFonts w:hint="default" w:ascii="Times New Roman" w:hAnsi="Times New Roman" w:eastAsia="方正仿宋_GBK" w:cs="Times New Roman"/>
          <w:b w:val="0"/>
          <w:bCs w:val="0"/>
          <w:color w:val="auto"/>
          <w:sz w:val="33"/>
          <w:szCs w:val="33"/>
        </w:rPr>
        <w:t>省政府办公厅《关于深化职称制度改革的实施意见》（川委办〔2018〕13号</w:t>
      </w:r>
      <w:r>
        <w:rPr>
          <w:rFonts w:hint="default" w:ascii="Times New Roman" w:hAnsi="Times New Roman" w:eastAsia="方正仿宋_GBK" w:cs="Times New Roman"/>
          <w:b w:val="0"/>
          <w:bCs w:val="0"/>
          <w:color w:val="auto"/>
          <w:sz w:val="33"/>
          <w:szCs w:val="33"/>
          <w:lang w:eastAsia="zh-CN"/>
        </w:rPr>
        <w:t>）</w:t>
      </w:r>
      <w:r>
        <w:rPr>
          <w:rFonts w:hint="eastAsia" w:eastAsia="方正仿宋_GBK" w:cs="Times New Roman"/>
          <w:b w:val="0"/>
          <w:bCs w:val="0"/>
          <w:color w:val="auto"/>
          <w:sz w:val="33"/>
          <w:szCs w:val="33"/>
          <w:lang w:val="en-US" w:eastAsia="zh-CN"/>
        </w:rPr>
        <w:t>和</w:t>
      </w:r>
      <w:r>
        <w:rPr>
          <w:rFonts w:hint="default" w:ascii="Times New Roman" w:hAnsi="Times New Roman" w:eastAsia="方正仿宋_GBK" w:cs="Times New Roman"/>
          <w:b w:val="0"/>
          <w:bCs w:val="0"/>
          <w:color w:val="auto"/>
          <w:sz w:val="33"/>
          <w:szCs w:val="33"/>
          <w:lang w:eastAsia="zh-CN"/>
        </w:rPr>
        <w:t>中共广安市委</w:t>
      </w:r>
      <w:r>
        <w:rPr>
          <w:rFonts w:hint="eastAsia" w:eastAsia="方正仿宋_GBK" w:cs="Times New Roman"/>
          <w:b w:val="0"/>
          <w:bCs w:val="0"/>
          <w:color w:val="auto"/>
          <w:sz w:val="33"/>
          <w:szCs w:val="33"/>
          <w:lang w:val="en-US" w:eastAsia="zh-CN"/>
        </w:rPr>
        <w:t xml:space="preserve"> </w:t>
      </w:r>
      <w:r>
        <w:rPr>
          <w:rFonts w:hint="default" w:ascii="Times New Roman" w:hAnsi="Times New Roman" w:eastAsia="方正仿宋_GBK" w:cs="Times New Roman"/>
          <w:b w:val="0"/>
          <w:bCs w:val="0"/>
          <w:color w:val="auto"/>
          <w:sz w:val="33"/>
          <w:szCs w:val="33"/>
          <w:lang w:eastAsia="zh-CN"/>
        </w:rPr>
        <w:t>广安市人民政府办公室关于印发《广安市关于深化职称制度改革的实施意见》（广委办〔2018</w:t>
      </w:r>
      <w:r>
        <w:rPr>
          <w:rFonts w:hint="eastAsia" w:ascii="Times New Roman" w:hAnsi="Times New Roman" w:eastAsia="方正仿宋_GBK" w:cs="Times New Roman"/>
          <w:b w:val="0"/>
          <w:bCs w:val="0"/>
          <w:color w:val="auto"/>
          <w:sz w:val="33"/>
          <w:szCs w:val="33"/>
          <w:lang w:eastAsia="zh-CN"/>
        </w:rPr>
        <w:t>〕81号）</w:t>
      </w:r>
      <w:r>
        <w:rPr>
          <w:rFonts w:hint="default" w:ascii="Times New Roman" w:hAnsi="Times New Roman" w:eastAsia="方正仿宋_GBK" w:cs="Times New Roman"/>
          <w:b w:val="0"/>
          <w:bCs w:val="0"/>
          <w:color w:val="auto"/>
          <w:sz w:val="33"/>
          <w:szCs w:val="33"/>
          <w:lang w:eastAsia="zh-CN"/>
        </w:rPr>
        <w:t>文件精神</w:t>
      </w:r>
      <w:r>
        <w:rPr>
          <w:rStyle w:val="12"/>
          <w:rFonts w:hint="eastAsia" w:ascii="方正仿宋_GBK" w:hAnsi="方正仿宋_GBK" w:eastAsia="方正仿宋_GBK" w:cs="方正仿宋_GBK"/>
          <w:b w:val="0"/>
          <w:bCs w:val="0"/>
          <w:i w:val="0"/>
          <w:caps w:val="0"/>
          <w:color w:val="auto"/>
          <w:spacing w:val="6"/>
          <w:sz w:val="33"/>
          <w:szCs w:val="33"/>
          <w:lang w:val="en-US" w:eastAsia="zh-CN"/>
        </w:rPr>
        <w:t>,</w:t>
      </w:r>
      <w:r>
        <w:rPr>
          <w:rFonts w:hint="default" w:ascii="Times New Roman" w:hAnsi="Times New Roman" w:eastAsia="方正仿宋_GBK" w:cs="Times New Roman"/>
          <w:b w:val="0"/>
          <w:bCs w:val="0"/>
          <w:color w:val="auto"/>
          <w:sz w:val="33"/>
          <w:szCs w:val="33"/>
          <w:lang w:val="en-US" w:eastAsia="zh-CN"/>
        </w:rPr>
        <w:t>在基层工作的普通高校毕业生，首次申报评审职称可提前一年；在基层工作累计满15年的专业技术人才，可降低一个学历等次申报评审中级职称。</w:t>
      </w:r>
      <w:r>
        <w:rPr>
          <w:rFonts w:hint="eastAsia" w:eastAsia="方正仿宋_GBK" w:cs="Times New Roman"/>
          <w:b w:val="0"/>
          <w:bCs w:val="0"/>
          <w:color w:val="auto"/>
          <w:sz w:val="33"/>
          <w:szCs w:val="33"/>
          <w:lang w:val="en-US" w:eastAsia="zh-CN"/>
        </w:rPr>
        <w:t>专业技术人才</w:t>
      </w:r>
      <w:r>
        <w:rPr>
          <w:rFonts w:hint="default" w:ascii="Times New Roman" w:hAnsi="Times New Roman" w:eastAsia="方正仿宋_GBK" w:cs="Times New Roman"/>
          <w:b w:val="0"/>
          <w:bCs w:val="0"/>
          <w:color w:val="auto"/>
          <w:sz w:val="33"/>
          <w:szCs w:val="33"/>
          <w:highlight w:val="none"/>
          <w:lang w:val="en-US" w:eastAsia="zh-CN"/>
        </w:rPr>
        <w:t>援藏援彝服务期满1年及以上</w:t>
      </w:r>
      <w:r>
        <w:rPr>
          <w:rFonts w:hint="eastAsia" w:eastAsia="方正仿宋_GBK" w:cs="Times New Roman"/>
          <w:b w:val="0"/>
          <w:bCs w:val="0"/>
          <w:color w:val="auto"/>
          <w:sz w:val="33"/>
          <w:szCs w:val="33"/>
          <w:highlight w:val="none"/>
          <w:lang w:val="en-US" w:eastAsia="zh-CN"/>
        </w:rPr>
        <w:t>或在“精准脱贫”工作中担任第一书记两年以上的</w:t>
      </w:r>
      <w:r>
        <w:rPr>
          <w:rFonts w:hint="default" w:ascii="Times New Roman" w:hAnsi="Times New Roman" w:eastAsia="方正仿宋_GBK" w:cs="Times New Roman"/>
          <w:b w:val="0"/>
          <w:bCs w:val="0"/>
          <w:color w:val="auto"/>
          <w:sz w:val="33"/>
          <w:szCs w:val="33"/>
          <w:highlight w:val="none"/>
          <w:lang w:val="en-US" w:eastAsia="zh-CN"/>
        </w:rPr>
        <w:t>，且年度考核均为合格及以上的专业技术人员，可提前1年申报评审高一级职称。</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rPr>
      </w:pPr>
      <w:r>
        <w:rPr>
          <w:rFonts w:hint="eastAsia" w:eastAsia="方正仿宋_GBK" w:cs="Times New Roman"/>
          <w:b w:val="0"/>
          <w:bCs w:val="0"/>
          <w:color w:val="auto"/>
          <w:sz w:val="33"/>
          <w:szCs w:val="33"/>
          <w:highlight w:val="none"/>
          <w:lang w:val="en-US" w:eastAsia="zh-CN"/>
        </w:rPr>
        <w:t>上述工作时间及服务期计算截止时间为2022年12月31日，</w:t>
      </w:r>
      <w:r>
        <w:rPr>
          <w:rFonts w:hint="default" w:ascii="Times New Roman" w:hAnsi="Times New Roman" w:eastAsia="方正仿宋_GBK" w:cs="Times New Roman"/>
          <w:b w:val="0"/>
          <w:bCs w:val="0"/>
          <w:color w:val="auto"/>
          <w:sz w:val="33"/>
          <w:szCs w:val="33"/>
          <w:highlight w:val="none"/>
          <w:lang w:val="en-US" w:eastAsia="zh-CN"/>
        </w:rPr>
        <w:t>提前1年申报政策不能叠加享受。享受</w:t>
      </w:r>
      <w:r>
        <w:rPr>
          <w:rFonts w:hint="eastAsia" w:eastAsia="方正仿宋_GBK" w:cs="Times New Roman"/>
          <w:b w:val="0"/>
          <w:bCs w:val="0"/>
          <w:color w:val="auto"/>
          <w:sz w:val="33"/>
          <w:szCs w:val="33"/>
          <w:highlight w:val="none"/>
          <w:lang w:val="en-US" w:eastAsia="zh-CN"/>
        </w:rPr>
        <w:t>放宽学历或</w:t>
      </w:r>
      <w:r>
        <w:rPr>
          <w:rFonts w:hint="default" w:ascii="Times New Roman" w:hAnsi="Times New Roman" w:eastAsia="方正仿宋_GBK" w:cs="Times New Roman"/>
          <w:b w:val="0"/>
          <w:bCs w:val="0"/>
          <w:color w:val="auto"/>
          <w:sz w:val="33"/>
          <w:szCs w:val="33"/>
          <w:highlight w:val="none"/>
          <w:lang w:val="en-US" w:eastAsia="zh-CN"/>
        </w:rPr>
        <w:t>提前1年申报政策的人员，必须提供相关的证明材料，否则视为不具有享受</w:t>
      </w:r>
      <w:r>
        <w:rPr>
          <w:rFonts w:hint="eastAsia" w:eastAsia="方正仿宋_GBK" w:cs="Times New Roman"/>
          <w:b w:val="0"/>
          <w:bCs w:val="0"/>
          <w:color w:val="auto"/>
          <w:sz w:val="33"/>
          <w:szCs w:val="33"/>
          <w:highlight w:val="none"/>
          <w:lang w:val="en-US" w:eastAsia="zh-CN"/>
        </w:rPr>
        <w:t>放宽学历或</w:t>
      </w:r>
      <w:r>
        <w:rPr>
          <w:rFonts w:hint="default" w:ascii="Times New Roman" w:hAnsi="Times New Roman" w:eastAsia="方正仿宋_GBK" w:cs="Times New Roman"/>
          <w:b w:val="0"/>
          <w:bCs w:val="0"/>
          <w:color w:val="auto"/>
          <w:sz w:val="33"/>
          <w:szCs w:val="33"/>
          <w:highlight w:val="none"/>
          <w:lang w:val="en-US" w:eastAsia="zh-CN"/>
        </w:rPr>
        <w:t>提前1年申报资格。</w:t>
      </w:r>
      <w:r>
        <w:rPr>
          <w:rFonts w:hint="default" w:ascii="Times New Roman" w:hAnsi="Times New Roman" w:eastAsia="方正仿宋_GBK" w:cs="Times New Roman"/>
          <w:b w:val="0"/>
          <w:bCs w:val="0"/>
          <w:color w:val="auto"/>
          <w:sz w:val="33"/>
          <w:szCs w:val="33"/>
        </w:rPr>
        <w:t>符合</w:t>
      </w:r>
      <w:r>
        <w:rPr>
          <w:rFonts w:hint="eastAsia" w:eastAsia="方正仿宋_GBK" w:cs="Times New Roman"/>
          <w:b w:val="0"/>
          <w:bCs w:val="0"/>
          <w:color w:val="auto"/>
          <w:sz w:val="33"/>
          <w:szCs w:val="33"/>
          <w:lang w:val="en-US" w:eastAsia="zh-CN"/>
        </w:rPr>
        <w:t>放宽学历或</w:t>
      </w:r>
      <w:r>
        <w:rPr>
          <w:rFonts w:hint="default" w:ascii="Times New Roman" w:hAnsi="Times New Roman" w:eastAsia="方正仿宋_GBK" w:cs="Times New Roman"/>
          <w:b w:val="0"/>
          <w:bCs w:val="0"/>
          <w:color w:val="auto"/>
          <w:sz w:val="33"/>
          <w:szCs w:val="33"/>
        </w:rPr>
        <w:t>提前申报条件的资格证明材料</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lang w:eastAsia="zh-CN"/>
        </w:rPr>
        <w:t>我</w:t>
      </w:r>
      <w:r>
        <w:rPr>
          <w:rFonts w:hint="eastAsia" w:eastAsia="方正仿宋_GBK" w:cs="Times New Roman"/>
          <w:b w:val="0"/>
          <w:bCs w:val="0"/>
          <w:color w:val="auto"/>
          <w:sz w:val="33"/>
          <w:szCs w:val="33"/>
          <w:lang w:val="en-US" w:eastAsia="zh-CN"/>
        </w:rPr>
        <w:t>县</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基层</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lang w:eastAsia="zh-CN"/>
        </w:rPr>
        <w:t>指全</w:t>
      </w:r>
      <w:r>
        <w:rPr>
          <w:rFonts w:hint="eastAsia" w:eastAsia="方正仿宋_GBK" w:cs="Times New Roman"/>
          <w:b w:val="0"/>
          <w:bCs w:val="0"/>
          <w:color w:val="auto"/>
          <w:sz w:val="33"/>
          <w:szCs w:val="33"/>
          <w:lang w:val="en-US" w:eastAsia="zh-CN"/>
        </w:rPr>
        <w:t>县</w:t>
      </w:r>
      <w:r>
        <w:rPr>
          <w:rFonts w:hint="default" w:ascii="Times New Roman" w:hAnsi="Times New Roman" w:eastAsia="方正仿宋_GBK" w:cs="Times New Roman"/>
          <w:b w:val="0"/>
          <w:bCs w:val="0"/>
          <w:color w:val="auto"/>
          <w:sz w:val="33"/>
          <w:szCs w:val="33"/>
          <w:lang w:eastAsia="zh-CN"/>
        </w:rPr>
        <w:t>所有非城区所在地的乡镇</w:t>
      </w:r>
      <w:r>
        <w:rPr>
          <w:rFonts w:hint="default" w:ascii="Times New Roman" w:hAnsi="Times New Roman" w:eastAsia="方正仿宋_GBK" w:cs="Times New Roman"/>
          <w:b w:val="0"/>
          <w:bCs w:val="0"/>
          <w:color w:val="auto"/>
          <w:sz w:val="33"/>
          <w:szCs w:val="33"/>
        </w:rPr>
        <w:t>。根据《省委组织部、财政厅、人力资源社会保障厅</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四川省援藏援彝干部人才管理办法（试行）</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的通知》（川组通〔2018〕9号）规定，</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援藏援彝专业技术人员</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是指按照省委要求，由省委组织部统筹，从省内各地单位集中选派到阿坝、甘孜、凉山三州州级机关，以及高原藏区、大小凉山彝区45个贫困县（市区）挂职服务的专业技术人员。援藏援彝专业技术人员须提供县级及以上组织人事部门出具的选派文件复印件或者年度考核鉴定表复印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9"/>
        <w:rPr>
          <w:rFonts w:hint="eastAsia" w:ascii="Times New Roman" w:hAnsi="Times New Roman" w:eastAsia="方正黑体_GBK" w:cs="Times New Roman"/>
          <w:b w:val="0"/>
          <w:bCs w:val="0"/>
          <w:color w:val="auto"/>
          <w:sz w:val="33"/>
          <w:szCs w:val="33"/>
          <w:lang w:val="en-US" w:eastAsia="zh-CN"/>
        </w:rPr>
      </w:pPr>
      <w:r>
        <w:rPr>
          <w:rFonts w:hint="default" w:ascii="方正楷体_GBK" w:hAnsi="方正楷体_GBK" w:eastAsia="方正楷体_GBK" w:cs="方正楷体_GBK"/>
          <w:b w:val="0"/>
          <w:bCs w:val="0"/>
          <w:color w:val="auto"/>
          <w:sz w:val="33"/>
          <w:szCs w:val="33"/>
          <w:lang w:eastAsia="zh-CN"/>
        </w:rPr>
        <w:t>（十</w:t>
      </w:r>
      <w:r>
        <w:rPr>
          <w:rFonts w:hint="eastAsia" w:ascii="方正楷体_GBK" w:hAnsi="方正楷体_GBK" w:eastAsia="方正楷体_GBK" w:cs="方正楷体_GBK"/>
          <w:b w:val="0"/>
          <w:bCs w:val="0"/>
          <w:color w:val="auto"/>
          <w:sz w:val="33"/>
          <w:szCs w:val="33"/>
          <w:lang w:val="en-US" w:eastAsia="zh-CN"/>
        </w:rPr>
        <w:t>一</w:t>
      </w:r>
      <w:r>
        <w:rPr>
          <w:rFonts w:hint="default" w:ascii="方正楷体_GBK" w:hAnsi="方正楷体_GBK" w:eastAsia="方正楷体_GBK" w:cs="方正楷体_GBK"/>
          <w:b w:val="0"/>
          <w:bCs w:val="0"/>
          <w:color w:val="auto"/>
          <w:sz w:val="33"/>
          <w:szCs w:val="33"/>
          <w:lang w:eastAsia="zh-CN"/>
        </w:rPr>
        <w:t>）</w:t>
      </w:r>
      <w:r>
        <w:rPr>
          <w:rFonts w:hint="eastAsia" w:ascii="Times New Roman" w:hAnsi="Times New Roman" w:eastAsia="方正仿宋_GBK" w:cs="Times New Roman"/>
          <w:b w:val="0"/>
          <w:bCs w:val="0"/>
          <w:color w:val="auto"/>
          <w:sz w:val="33"/>
          <w:szCs w:val="33"/>
          <w:lang w:val="en-US" w:eastAsia="zh-CN"/>
        </w:rPr>
        <w:t>国家、省和</w:t>
      </w:r>
      <w:r>
        <w:rPr>
          <w:rFonts w:hint="default" w:ascii="Times New Roman" w:hAnsi="Times New Roman" w:eastAsia="方正仿宋_GBK" w:cs="Times New Roman"/>
          <w:b w:val="0"/>
          <w:bCs w:val="0"/>
          <w:color w:val="auto"/>
          <w:sz w:val="33"/>
          <w:szCs w:val="33"/>
          <w:lang w:eastAsia="zh-CN"/>
        </w:rPr>
        <w:t>行业主管部门要求高于上述规定的从其规定。</w:t>
      </w:r>
      <w:r>
        <w:rPr>
          <w:rFonts w:hint="default" w:ascii="Times New Roman" w:hAnsi="Times New Roman" w:eastAsia="方正仿宋_GBK" w:cs="Times New Roman"/>
          <w:b w:val="0"/>
          <w:bCs w:val="0"/>
          <w:color w:val="auto"/>
          <w:sz w:val="33"/>
          <w:szCs w:val="33"/>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黑体_GBK" w:cs="Times New Roman"/>
          <w:b w:val="0"/>
          <w:bCs w:val="0"/>
          <w:color w:val="auto"/>
          <w:sz w:val="33"/>
          <w:szCs w:val="33"/>
          <w:lang w:val="en-US" w:eastAsia="zh-CN"/>
        </w:rPr>
      </w:pPr>
      <w:r>
        <w:rPr>
          <w:rFonts w:hint="eastAsia" w:ascii="Times New Roman" w:hAnsi="Times New Roman" w:eastAsia="方正黑体_GBK" w:cs="Times New Roman"/>
          <w:b w:val="0"/>
          <w:bCs w:val="0"/>
          <w:color w:val="auto"/>
          <w:sz w:val="33"/>
          <w:szCs w:val="33"/>
          <w:lang w:val="en-US" w:eastAsia="zh-CN"/>
        </w:rPr>
        <w:t>三、</w:t>
      </w:r>
      <w:r>
        <w:rPr>
          <w:rFonts w:hint="default" w:ascii="Times New Roman" w:hAnsi="Times New Roman" w:eastAsia="方正黑体_GBK" w:cs="Times New Roman"/>
          <w:b w:val="0"/>
          <w:bCs w:val="0"/>
          <w:color w:val="auto"/>
          <w:sz w:val="33"/>
          <w:szCs w:val="33"/>
          <w:lang w:eastAsia="zh-CN"/>
        </w:rPr>
        <w:t>破格申报条件</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color w:val="auto"/>
          <w:sz w:val="33"/>
          <w:szCs w:val="33"/>
          <w:lang w:val="en-US" w:eastAsia="zh-CN"/>
        </w:rPr>
      </w:pPr>
      <w:r>
        <w:rPr>
          <w:rFonts w:hint="eastAsia" w:eastAsia="方正仿宋_GBK" w:cs="Times New Roman"/>
          <w:b w:val="0"/>
          <w:bCs w:val="0"/>
          <w:color w:val="auto"/>
          <w:sz w:val="33"/>
          <w:szCs w:val="33"/>
          <w:lang w:val="en-US" w:eastAsia="zh-CN"/>
        </w:rPr>
        <w:t>（一）</w:t>
      </w:r>
      <w:r>
        <w:rPr>
          <w:rFonts w:hint="default" w:ascii="Times New Roman" w:hAnsi="Times New Roman" w:eastAsia="方正仿宋_GBK" w:cs="Times New Roman"/>
          <w:b w:val="0"/>
          <w:bCs w:val="0"/>
          <w:color w:val="auto"/>
          <w:sz w:val="33"/>
          <w:szCs w:val="33"/>
          <w:lang w:val="en-US" w:eastAsia="zh-CN"/>
        </w:rPr>
        <w:t>符合《四川省五系列破格评审专业技术资格推荐条例（试行）》（川职改</w:t>
      </w:r>
      <w:r>
        <w:rPr>
          <w:rFonts w:hint="default" w:ascii="Times New Roman" w:hAnsi="Times New Roman" w:eastAsia="方正仿宋_GBK" w:cs="Times New Roman"/>
          <w:b w:val="0"/>
          <w:bCs w:val="0"/>
          <w:color w:val="auto"/>
          <w:sz w:val="33"/>
          <w:szCs w:val="33"/>
        </w:rPr>
        <w:t>〔</w:t>
      </w:r>
      <w:r>
        <w:rPr>
          <w:rFonts w:hint="default" w:ascii="Times New Roman" w:hAnsi="Times New Roman" w:eastAsia="方正仿宋_GBK" w:cs="Times New Roman"/>
          <w:b w:val="0"/>
          <w:bCs w:val="0"/>
          <w:color w:val="auto"/>
          <w:sz w:val="33"/>
          <w:szCs w:val="33"/>
          <w:lang w:val="en-US" w:eastAsia="zh-CN"/>
        </w:rPr>
        <w:t>1992</w:t>
      </w:r>
      <w:r>
        <w:rPr>
          <w:rFonts w:hint="default" w:ascii="Times New Roman" w:hAnsi="Times New Roman" w:eastAsia="方正仿宋_GBK" w:cs="Times New Roman"/>
          <w:b w:val="0"/>
          <w:bCs w:val="0"/>
          <w:color w:val="auto"/>
          <w:sz w:val="33"/>
          <w:szCs w:val="33"/>
        </w:rPr>
        <w:t>〕</w:t>
      </w:r>
      <w:r>
        <w:rPr>
          <w:rFonts w:hint="default" w:ascii="Times New Roman" w:hAnsi="Times New Roman" w:eastAsia="方正仿宋_GBK" w:cs="Times New Roman"/>
          <w:b w:val="0"/>
          <w:bCs w:val="0"/>
          <w:color w:val="auto"/>
          <w:sz w:val="33"/>
          <w:szCs w:val="33"/>
          <w:lang w:val="en-US" w:eastAsia="zh-CN"/>
        </w:rPr>
        <w:t>69号）规定的人员，按规定提供相关资料进行申报；</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color w:val="auto"/>
          <w:sz w:val="33"/>
          <w:szCs w:val="33"/>
          <w:lang w:val="en-US" w:eastAsia="zh-CN"/>
        </w:rPr>
      </w:pPr>
      <w:r>
        <w:rPr>
          <w:rFonts w:hint="eastAsia" w:eastAsia="方正仿宋_GBK" w:cs="Times New Roman"/>
          <w:b w:val="0"/>
          <w:bCs w:val="0"/>
          <w:color w:val="auto"/>
          <w:sz w:val="33"/>
          <w:szCs w:val="33"/>
          <w:lang w:val="en-US" w:eastAsia="zh-CN"/>
        </w:rPr>
        <w:t>（二）</w:t>
      </w:r>
      <w:r>
        <w:rPr>
          <w:rFonts w:hint="default" w:ascii="Times New Roman" w:hAnsi="Times New Roman" w:eastAsia="方正仿宋_GBK" w:cs="Times New Roman"/>
          <w:b w:val="0"/>
          <w:bCs w:val="0"/>
          <w:color w:val="auto"/>
          <w:sz w:val="33"/>
          <w:szCs w:val="33"/>
          <w:lang w:eastAsia="zh-CN"/>
        </w:rPr>
        <w:t>已取得相应专业技术职称资格，但不具备申报高一级职称规定的学历或资历条件，在专业技术岗位上取得基础研究和前沿技术突破、解决工程技术难题、在经济社会各项事业发展中作出重要贡献的专业技术人才，可打破学历、资历限制破格申报评审；应提供符合《四川省五系列破格评审专业技术资格推荐条件（试行）》（川职改﹝1992﹞69号）规定获得的奖项、取得的重要、重大或突出贡献的业绩及证明材料等。</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color w:val="auto"/>
          <w:sz w:val="33"/>
          <w:szCs w:val="33"/>
          <w:lang w:eastAsia="zh-CN"/>
        </w:rPr>
      </w:pPr>
      <w:r>
        <w:rPr>
          <w:rFonts w:hint="eastAsia" w:eastAsia="方正仿宋_GBK" w:cs="Times New Roman"/>
          <w:b w:val="0"/>
          <w:bCs w:val="0"/>
          <w:color w:val="auto"/>
          <w:sz w:val="33"/>
          <w:szCs w:val="33"/>
          <w:lang w:val="en-US" w:eastAsia="zh-CN"/>
        </w:rPr>
        <w:t>（三）</w:t>
      </w:r>
      <w:r>
        <w:rPr>
          <w:rFonts w:hint="default" w:ascii="Times New Roman" w:hAnsi="Times New Roman" w:eastAsia="方正仿宋_GBK" w:cs="Times New Roman"/>
          <w:b w:val="0"/>
          <w:bCs w:val="0"/>
          <w:color w:val="auto"/>
          <w:sz w:val="33"/>
          <w:szCs w:val="33"/>
          <w:lang w:eastAsia="zh-CN"/>
        </w:rPr>
        <w:t>符合中共广安市委　广安市人民政府办公室关于印发《广安市关于深化职称制度改革的实施意见》（广委办〔2018</w:t>
      </w:r>
      <w:r>
        <w:rPr>
          <w:rFonts w:hint="eastAsia" w:ascii="Times New Roman" w:hAnsi="Times New Roman" w:eastAsia="方正仿宋_GBK" w:cs="Times New Roman"/>
          <w:b w:val="0"/>
          <w:bCs w:val="0"/>
          <w:color w:val="auto"/>
          <w:sz w:val="33"/>
          <w:szCs w:val="33"/>
          <w:lang w:eastAsia="zh-CN"/>
        </w:rPr>
        <w:t>〕81号）第10条规定：</w:t>
      </w:r>
      <w:r>
        <w:rPr>
          <w:rFonts w:hint="default" w:ascii="Times New Roman" w:hAnsi="Times New Roman" w:eastAsia="方正仿宋_GBK" w:cs="Times New Roman"/>
          <w:b w:val="0"/>
          <w:bCs w:val="0"/>
          <w:color w:val="auto"/>
          <w:sz w:val="33"/>
          <w:szCs w:val="33"/>
          <w:lang w:eastAsia="zh-CN"/>
        </w:rPr>
        <w:t>对引进的高层次人才和急需紧缺人才，</w:t>
      </w:r>
      <w:r>
        <w:rPr>
          <w:rFonts w:hint="eastAsia" w:ascii="Times New Roman" w:hAnsi="Times New Roman" w:eastAsia="方正仿宋_GBK" w:cs="Times New Roman"/>
          <w:b w:val="0"/>
          <w:bCs w:val="0"/>
          <w:color w:val="auto"/>
          <w:sz w:val="33"/>
          <w:szCs w:val="33"/>
          <w:lang w:val="en-US" w:eastAsia="zh-CN"/>
        </w:rPr>
        <w:t>具有硕士学位且从事本专业技术工作满两年的全日制研究生，</w:t>
      </w:r>
      <w:r>
        <w:rPr>
          <w:rFonts w:hint="default" w:ascii="Times New Roman" w:hAnsi="Times New Roman" w:eastAsia="方正仿宋_GBK" w:cs="Times New Roman"/>
          <w:b w:val="0"/>
          <w:bCs w:val="0"/>
          <w:color w:val="auto"/>
          <w:sz w:val="33"/>
          <w:szCs w:val="33"/>
          <w:lang w:eastAsia="zh-CN"/>
        </w:rPr>
        <w:t>可不受资历、层级限制，依据其贡献和实际水平</w:t>
      </w:r>
      <w:r>
        <w:rPr>
          <w:rFonts w:hint="eastAsia" w:ascii="Times New Roman" w:hAnsi="Times New Roman" w:eastAsia="方正仿宋_GBK" w:cs="Times New Roman"/>
          <w:b w:val="0"/>
          <w:bCs w:val="0"/>
          <w:color w:val="auto"/>
          <w:sz w:val="33"/>
          <w:szCs w:val="33"/>
          <w:lang w:eastAsia="zh-CN"/>
        </w:rPr>
        <w:t>，</w:t>
      </w:r>
      <w:r>
        <w:rPr>
          <w:rFonts w:hint="eastAsia" w:ascii="Times New Roman" w:hAnsi="Times New Roman" w:eastAsia="方正仿宋_GBK" w:cs="Times New Roman"/>
          <w:b w:val="0"/>
          <w:bCs w:val="0"/>
          <w:color w:val="auto"/>
          <w:sz w:val="33"/>
          <w:szCs w:val="33"/>
          <w:lang w:val="en-US" w:eastAsia="zh-CN"/>
        </w:rPr>
        <w:t>可破格评聘中级职称。</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黑体_GBK" w:cs="Times New Roman"/>
          <w:b w:val="0"/>
          <w:bCs w:val="0"/>
          <w:color w:val="auto"/>
          <w:sz w:val="33"/>
          <w:szCs w:val="33"/>
          <w:lang w:eastAsia="zh-CN"/>
        </w:rPr>
      </w:pPr>
      <w:r>
        <w:rPr>
          <w:rFonts w:hint="eastAsia" w:eastAsia="方正黑体_GBK" w:cs="Times New Roman"/>
          <w:b w:val="0"/>
          <w:bCs w:val="0"/>
          <w:color w:val="auto"/>
          <w:sz w:val="33"/>
          <w:szCs w:val="33"/>
          <w:lang w:val="en-US" w:eastAsia="zh-CN"/>
        </w:rPr>
        <w:t>四</w:t>
      </w:r>
      <w:r>
        <w:rPr>
          <w:rFonts w:hint="default" w:ascii="Times New Roman" w:hAnsi="Times New Roman" w:eastAsia="方正黑体_GBK" w:cs="Times New Roman"/>
          <w:b w:val="0"/>
          <w:bCs w:val="0"/>
          <w:color w:val="auto"/>
          <w:sz w:val="33"/>
          <w:szCs w:val="33"/>
          <w:lang w:eastAsia="zh-CN"/>
        </w:rPr>
        <w:t>、申报程序</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color w:val="auto"/>
          <w:sz w:val="33"/>
          <w:szCs w:val="33"/>
          <w:lang w:eastAsia="zh-CN"/>
        </w:rPr>
      </w:pPr>
      <w:r>
        <w:rPr>
          <w:rFonts w:hint="eastAsia" w:eastAsia="方正仿宋_GBK" w:cs="Times New Roman"/>
          <w:b w:val="0"/>
          <w:bCs w:val="0"/>
          <w:color w:val="auto"/>
          <w:sz w:val="33"/>
          <w:szCs w:val="33"/>
          <w:lang w:val="en-US" w:eastAsia="zh-CN"/>
        </w:rPr>
        <w:t>（一）县</w:t>
      </w:r>
      <w:r>
        <w:rPr>
          <w:rFonts w:hint="default" w:ascii="Times New Roman" w:hAnsi="Times New Roman" w:eastAsia="方正仿宋_GBK" w:cs="Times New Roman"/>
          <w:b w:val="0"/>
          <w:bCs w:val="0"/>
          <w:color w:val="auto"/>
          <w:sz w:val="33"/>
          <w:szCs w:val="33"/>
        </w:rPr>
        <w:t>属企、事业单位人员评审材料经主管部门初审合格后统一报</w:t>
      </w:r>
      <w:r>
        <w:rPr>
          <w:rFonts w:hint="eastAsia" w:eastAsia="方正仿宋_GBK" w:cs="Times New Roman"/>
          <w:b w:val="0"/>
          <w:bCs w:val="0"/>
          <w:color w:val="auto"/>
          <w:sz w:val="33"/>
          <w:szCs w:val="33"/>
          <w:lang w:val="en-US" w:eastAsia="zh-CN"/>
        </w:rPr>
        <w:t>县人力资源社会保障局</w:t>
      </w:r>
      <w:r>
        <w:rPr>
          <w:rFonts w:hint="default" w:ascii="Times New Roman" w:hAnsi="Times New Roman" w:eastAsia="方正仿宋_GBK" w:cs="Times New Roman"/>
          <w:b w:val="0"/>
          <w:bCs w:val="0"/>
          <w:color w:val="auto"/>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color w:val="auto"/>
          <w:sz w:val="33"/>
          <w:szCs w:val="33"/>
          <w:lang w:eastAsia="zh-CN"/>
        </w:rPr>
      </w:pPr>
      <w:r>
        <w:rPr>
          <w:rFonts w:hint="eastAsia" w:eastAsia="方正仿宋_GBK" w:cs="Times New Roman"/>
          <w:b w:val="0"/>
          <w:bCs w:val="0"/>
          <w:color w:val="auto"/>
          <w:sz w:val="33"/>
          <w:szCs w:val="33"/>
          <w:lang w:val="en-US" w:eastAsia="zh-CN"/>
        </w:rPr>
        <w:t>（二）</w:t>
      </w:r>
      <w:r>
        <w:rPr>
          <w:rFonts w:hint="default" w:ascii="Times New Roman" w:hAnsi="Times New Roman" w:eastAsia="方正仿宋_GBK" w:cs="Times New Roman"/>
          <w:b w:val="0"/>
          <w:bCs w:val="0"/>
          <w:color w:val="auto"/>
          <w:sz w:val="33"/>
          <w:szCs w:val="33"/>
          <w:lang w:eastAsia="zh-CN"/>
        </w:rPr>
        <w:t>根据四川省人力资源和社会保障厅《关于进一步加强非公有制组织从业人员职称工作的通知》（川人社办发〔</w:t>
      </w:r>
      <w:r>
        <w:rPr>
          <w:rFonts w:hint="default" w:ascii="Times New Roman" w:hAnsi="Times New Roman" w:eastAsia="方正仿宋_GBK" w:cs="Times New Roman"/>
          <w:b w:val="0"/>
          <w:bCs w:val="0"/>
          <w:color w:val="auto"/>
          <w:sz w:val="33"/>
          <w:szCs w:val="33"/>
          <w:lang w:val="en-US" w:eastAsia="zh-CN"/>
        </w:rPr>
        <w:t>2015</w:t>
      </w:r>
      <w:r>
        <w:rPr>
          <w:rFonts w:hint="default" w:ascii="Times New Roman" w:hAnsi="Times New Roman"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lang w:val="en-US" w:eastAsia="zh-CN"/>
        </w:rPr>
        <w:t>27号</w:t>
      </w:r>
      <w:r>
        <w:rPr>
          <w:rFonts w:hint="default" w:ascii="Times New Roman" w:hAnsi="Times New Roman" w:eastAsia="方正仿宋_GBK" w:cs="Times New Roman"/>
          <w:b w:val="0"/>
          <w:bCs w:val="0"/>
          <w:color w:val="auto"/>
          <w:sz w:val="33"/>
          <w:szCs w:val="33"/>
          <w:lang w:eastAsia="zh-CN"/>
        </w:rPr>
        <w:t>）文件精神，在非公有制经济实体工作的专业技术人员，已实施人事档案代理的，由申报专业行业主管部门和人事档案代理机构（如</w:t>
      </w:r>
      <w:r>
        <w:rPr>
          <w:rFonts w:hint="eastAsia" w:eastAsia="方正仿宋_GBK" w:cs="Times New Roman"/>
          <w:b w:val="0"/>
          <w:bCs w:val="0"/>
          <w:color w:val="auto"/>
          <w:sz w:val="33"/>
          <w:szCs w:val="33"/>
          <w:lang w:val="en-US" w:eastAsia="zh-CN"/>
        </w:rPr>
        <w:t>岳池县</w:t>
      </w:r>
      <w:r>
        <w:rPr>
          <w:rFonts w:hint="default" w:ascii="Times New Roman" w:hAnsi="Times New Roman" w:eastAsia="方正仿宋_GBK" w:cs="Times New Roman"/>
          <w:b w:val="0"/>
          <w:bCs w:val="0"/>
          <w:color w:val="auto"/>
          <w:sz w:val="33"/>
          <w:szCs w:val="33"/>
          <w:lang w:eastAsia="zh-CN"/>
        </w:rPr>
        <w:t>人力资源服务中心）负责审核申报；</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color w:val="auto"/>
          <w:sz w:val="33"/>
          <w:szCs w:val="33"/>
          <w:lang w:eastAsia="zh-CN"/>
        </w:rPr>
      </w:pPr>
      <w:r>
        <w:rPr>
          <w:rFonts w:hint="eastAsia" w:eastAsia="方正仿宋_GBK" w:cs="Times New Roman"/>
          <w:b w:val="0"/>
          <w:bCs w:val="0"/>
          <w:color w:val="auto"/>
          <w:sz w:val="33"/>
          <w:szCs w:val="33"/>
          <w:lang w:val="en-US" w:eastAsia="zh-CN"/>
        </w:rPr>
        <w:t>（三）</w:t>
      </w:r>
      <w:r>
        <w:rPr>
          <w:rFonts w:hint="default" w:ascii="Times New Roman" w:hAnsi="Times New Roman" w:eastAsia="方正仿宋_GBK" w:cs="Times New Roman"/>
          <w:b w:val="0"/>
          <w:bCs w:val="0"/>
          <w:color w:val="auto"/>
          <w:sz w:val="33"/>
          <w:szCs w:val="33"/>
          <w:lang w:eastAsia="zh-CN"/>
        </w:rPr>
        <w:t>未实施人事档案代理的，由工作单位推荐，申报行业主管部门审核申报。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黑体_GBK" w:cs="Times New Roman"/>
          <w:b w:val="0"/>
          <w:bCs w:val="0"/>
          <w:color w:val="auto"/>
          <w:sz w:val="33"/>
          <w:szCs w:val="33"/>
          <w:highlight w:val="none"/>
          <w:lang w:val="en-US" w:eastAsia="zh-CN"/>
        </w:rPr>
      </w:pPr>
      <w:r>
        <w:rPr>
          <w:rFonts w:hint="default" w:ascii="Times New Roman" w:hAnsi="Times New Roman" w:eastAsia="方正黑体_GBK" w:cs="Times New Roman"/>
          <w:b w:val="0"/>
          <w:bCs w:val="0"/>
          <w:color w:val="auto"/>
          <w:kern w:val="2"/>
          <w:sz w:val="33"/>
          <w:szCs w:val="33"/>
          <w:highlight w:val="none"/>
          <w:lang w:val="en-US" w:eastAsia="zh-CN" w:bidi="ar-SA"/>
        </w:rPr>
        <w:t>四、评审材料及要求</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方正楷体_GBK" w:hAnsi="方正楷体_GBK" w:eastAsia="方正楷体_GBK" w:cs="方正楷体_GBK"/>
          <w:b w:val="0"/>
          <w:bCs w:val="0"/>
          <w:color w:val="auto"/>
          <w:sz w:val="33"/>
          <w:szCs w:val="33"/>
          <w:lang w:val="en-US" w:eastAsia="zh-CN"/>
        </w:rPr>
      </w:pPr>
      <w:r>
        <w:rPr>
          <w:rFonts w:hint="default" w:ascii="方正楷体_GBK" w:hAnsi="方正楷体_GBK" w:eastAsia="方正楷体_GBK" w:cs="方正楷体_GBK"/>
          <w:b w:val="0"/>
          <w:bCs w:val="0"/>
          <w:color w:val="auto"/>
          <w:sz w:val="33"/>
          <w:szCs w:val="33"/>
          <w:lang w:val="en-US" w:eastAsia="zh-CN"/>
        </w:rPr>
        <w:t>（一）材料要求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highlight w:val="none"/>
          <w:lang w:val="en-US" w:eastAsia="zh-CN"/>
        </w:rPr>
      </w:pPr>
      <w:r>
        <w:rPr>
          <w:rFonts w:hint="default" w:ascii="Times New Roman" w:hAnsi="Times New Roman" w:eastAsia="方正仿宋_GBK" w:cs="Times New Roman"/>
          <w:b w:val="0"/>
          <w:bCs w:val="0"/>
          <w:color w:val="auto"/>
          <w:sz w:val="33"/>
          <w:szCs w:val="33"/>
          <w:highlight w:val="none"/>
        </w:rPr>
        <w:t>1.</w:t>
      </w:r>
      <w:r>
        <w:rPr>
          <w:rFonts w:hint="default" w:ascii="Times New Roman" w:hAnsi="Times New Roman" w:eastAsia="方正仿宋_GBK" w:cs="Times New Roman"/>
          <w:b w:val="0"/>
          <w:bCs w:val="0"/>
          <w:color w:val="auto"/>
          <w:sz w:val="33"/>
          <w:szCs w:val="33"/>
          <w:highlight w:val="none"/>
          <w:lang w:val="en-US" w:eastAsia="zh-CN"/>
        </w:rPr>
        <w:t>《专业技术职务任职资格评审表》（</w:t>
      </w:r>
      <w:r>
        <w:rPr>
          <w:rFonts w:hint="default" w:ascii="Times New Roman" w:hAnsi="Times New Roman" w:eastAsia="方正仿宋_GBK" w:cs="Times New Roman"/>
          <w:b w:val="0"/>
          <w:bCs w:val="0"/>
          <w:color w:val="auto"/>
          <w:sz w:val="33"/>
          <w:szCs w:val="33"/>
          <w:highlight w:val="none"/>
        </w:rPr>
        <w:t>以下简称《评审表》</w:t>
      </w:r>
      <w:r>
        <w:rPr>
          <w:rFonts w:hint="default" w:ascii="Times New Roman" w:hAnsi="Times New Roman" w:eastAsia="方正仿宋_GBK" w:cs="Times New Roman"/>
          <w:b w:val="0"/>
          <w:bCs w:val="0"/>
          <w:color w:val="auto"/>
          <w:sz w:val="33"/>
          <w:szCs w:val="33"/>
          <w:highlight w:val="none"/>
          <w:lang w:eastAsia="zh-CN"/>
        </w:rPr>
        <w:t>，附件</w:t>
      </w:r>
      <w:r>
        <w:rPr>
          <w:rFonts w:hint="default" w:ascii="Times New Roman" w:hAnsi="Times New Roman" w:eastAsia="方正仿宋_GBK" w:cs="Times New Roman"/>
          <w:b w:val="0"/>
          <w:bCs w:val="0"/>
          <w:color w:val="auto"/>
          <w:sz w:val="33"/>
          <w:szCs w:val="33"/>
          <w:highlight w:val="none"/>
          <w:lang w:val="en-US" w:eastAsia="zh-CN"/>
        </w:rPr>
        <w:t>1</w:t>
      </w:r>
      <w:r>
        <w:rPr>
          <w:rFonts w:hint="default" w:ascii="Times New Roman" w:hAnsi="Times New Roman"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lang w:val="en-US" w:eastAsia="zh-CN"/>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val="0"/>
          <w:bCs w:val="0"/>
          <w:color w:val="auto"/>
          <w:sz w:val="33"/>
          <w:szCs w:val="33"/>
          <w:lang w:val="en-US" w:eastAsia="zh-CN"/>
        </w:rPr>
        <w:t>（1）签订职称申报诚信承诺书</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rPr>
      </w:pPr>
      <w:r>
        <w:rPr>
          <w:rFonts w:hint="default" w:ascii="Times New Roman" w:hAnsi="Times New Roman" w:eastAsia="方正仿宋_GBK" w:cs="Times New Roman"/>
          <w:b w:val="0"/>
          <w:bCs w:val="0"/>
          <w:color w:val="auto"/>
          <w:sz w:val="33"/>
          <w:szCs w:val="33"/>
          <w:lang w:eastAsia="zh-CN"/>
        </w:rPr>
        <w:t>所有申报人员均应对本人提供的各种证件及材料的真实性做出承诺，否则</w:t>
      </w:r>
      <w:r>
        <w:rPr>
          <w:rFonts w:hint="default" w:ascii="Times New Roman" w:hAnsi="Times New Roman" w:eastAsia="方正仿宋_GBK" w:cs="Times New Roman"/>
          <w:b w:val="0"/>
          <w:bCs w:val="0"/>
          <w:color w:val="auto"/>
          <w:sz w:val="33"/>
          <w:szCs w:val="33"/>
        </w:rPr>
        <w:t>不予受理材料</w:t>
      </w:r>
      <w:r>
        <w:rPr>
          <w:rFonts w:hint="default" w:ascii="Times New Roman" w:hAnsi="Times New Roman" w:eastAsia="方正仿宋_GBK" w:cs="Times New Roman"/>
          <w:b w:val="0"/>
          <w:bCs w:val="0"/>
          <w:color w:val="auto"/>
          <w:sz w:val="33"/>
          <w:szCs w:val="33"/>
          <w:lang w:eastAsia="zh-CN"/>
        </w:rPr>
        <w:t>，不予申报评审。</w:t>
      </w:r>
      <w:r>
        <w:rPr>
          <w:rFonts w:hint="default" w:ascii="Times New Roman" w:hAnsi="Times New Roman" w:eastAsia="方正仿宋_GBK" w:cs="Times New Roman"/>
          <w:b w:val="0"/>
          <w:bCs w:val="0"/>
          <w:color w:val="auto"/>
          <w:sz w:val="33"/>
          <w:szCs w:val="33"/>
        </w:rPr>
        <w:t>签名必须是申报人、审核人、法人代表本人，不得代签或加盖私章。</w:t>
      </w:r>
    </w:p>
    <w:p>
      <w:pPr>
        <w:pStyle w:val="13"/>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60" w:firstLineChars="200"/>
        <w:textAlignment w:val="auto"/>
        <w:outlineLvl w:val="9"/>
        <w:rPr>
          <w:rFonts w:hint="eastAsia" w:eastAsia="方正仿宋_GBK" w:cs="Times New Roman"/>
          <w:b w:val="0"/>
          <w:bCs w:val="0"/>
          <w:color w:val="auto"/>
          <w:sz w:val="33"/>
          <w:szCs w:val="33"/>
          <w:lang w:val="en-US" w:eastAsia="zh-CN"/>
        </w:rPr>
      </w:pPr>
      <w:r>
        <w:rPr>
          <w:rFonts w:hint="eastAsia" w:eastAsia="方正仿宋_GBK" w:cs="Times New Roman"/>
          <w:b w:val="0"/>
          <w:bCs w:val="0"/>
          <w:color w:val="auto"/>
          <w:sz w:val="33"/>
          <w:szCs w:val="33"/>
          <w:lang w:val="en-US" w:eastAsia="zh-CN"/>
        </w:rPr>
        <w:t>身份证复印件，正反两面复印在同一张A4纸。</w:t>
      </w:r>
    </w:p>
    <w:p>
      <w:pPr>
        <w:pStyle w:val="13"/>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60" w:firstLineChars="200"/>
        <w:textAlignment w:val="auto"/>
        <w:outlineLvl w:val="9"/>
        <w:rPr>
          <w:rFonts w:hint="default" w:eastAsia="方正仿宋_GBK" w:cs="Times New Roman"/>
          <w:b w:val="0"/>
          <w:bCs w:val="0"/>
          <w:color w:val="auto"/>
          <w:sz w:val="33"/>
          <w:szCs w:val="33"/>
          <w:lang w:val="en-US" w:eastAsia="zh-CN"/>
        </w:rPr>
      </w:pPr>
      <w:r>
        <w:rPr>
          <w:rFonts w:hint="eastAsia" w:eastAsia="方正仿宋_GBK" w:cs="Times New Roman"/>
          <w:b w:val="0"/>
          <w:bCs w:val="0"/>
          <w:color w:val="auto"/>
          <w:sz w:val="33"/>
          <w:szCs w:val="33"/>
          <w:lang w:val="en-US" w:eastAsia="zh-CN"/>
        </w:rPr>
        <w:t>职称证书或职业资格证书复印件，复印在同一张A4纸。</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rPr>
      </w:pPr>
      <w:r>
        <w:rPr>
          <w:rFonts w:hint="default" w:ascii="Times New Roman" w:hAnsi="Times New Roman" w:eastAsia="方正仿宋_GBK" w:cs="Times New Roman"/>
          <w:b w:val="0"/>
          <w:bCs w:val="0"/>
          <w:color w:val="auto"/>
          <w:sz w:val="33"/>
          <w:szCs w:val="33"/>
          <w:highlight w:val="none"/>
          <w:lang w:val="en-US" w:eastAsia="zh-CN"/>
        </w:rPr>
        <w:t>（</w:t>
      </w:r>
      <w:r>
        <w:rPr>
          <w:rFonts w:hint="eastAsia" w:eastAsia="方正仿宋_GBK" w:cs="Times New Roman"/>
          <w:b w:val="0"/>
          <w:bCs w:val="0"/>
          <w:color w:val="auto"/>
          <w:sz w:val="33"/>
          <w:szCs w:val="33"/>
          <w:highlight w:val="none"/>
          <w:lang w:val="en-US" w:eastAsia="zh-CN"/>
        </w:rPr>
        <w:t>4</w:t>
      </w:r>
      <w:r>
        <w:rPr>
          <w:rFonts w:hint="default" w:ascii="Times New Roman" w:hAnsi="Times New Roman" w:eastAsia="方正仿宋_GBK" w:cs="Times New Roman"/>
          <w:b w:val="0"/>
          <w:bCs w:val="0"/>
          <w:color w:val="auto"/>
          <w:sz w:val="33"/>
          <w:szCs w:val="33"/>
          <w:highlight w:val="none"/>
          <w:lang w:val="en-US" w:eastAsia="zh-CN"/>
        </w:rPr>
        <w:t>）《评审表》</w:t>
      </w:r>
      <w:r>
        <w:rPr>
          <w:rFonts w:hint="default" w:ascii="Times New Roman" w:hAnsi="Times New Roman" w:eastAsia="方正仿宋_GBK" w:cs="Times New Roman"/>
          <w:b w:val="0"/>
          <w:bCs w:val="0"/>
          <w:color w:val="auto"/>
          <w:sz w:val="33"/>
          <w:szCs w:val="33"/>
          <w:highlight w:val="none"/>
          <w:lang w:eastAsia="zh-CN"/>
        </w:rPr>
        <w:t>须</w:t>
      </w:r>
      <w:r>
        <w:rPr>
          <w:rFonts w:hint="default" w:ascii="Times New Roman" w:hAnsi="Times New Roman" w:eastAsia="方正仿宋_GBK" w:cs="Times New Roman"/>
          <w:b w:val="0"/>
          <w:bCs w:val="0"/>
          <w:color w:val="auto"/>
          <w:sz w:val="33"/>
          <w:szCs w:val="33"/>
          <w:lang w:eastAsia="zh-CN"/>
        </w:rPr>
        <w:t>贴上申报人</w:t>
      </w:r>
      <w:r>
        <w:rPr>
          <w:rFonts w:hint="default" w:ascii="Times New Roman" w:hAnsi="Times New Roman" w:eastAsia="方正仿宋_GBK" w:cs="Times New Roman"/>
          <w:b w:val="0"/>
          <w:bCs w:val="0"/>
          <w:color w:val="auto"/>
          <w:sz w:val="33"/>
          <w:szCs w:val="33"/>
          <w:lang w:val="en-US" w:eastAsia="zh-CN"/>
        </w:rPr>
        <w:t>1寸近期免冠白底彩照</w:t>
      </w:r>
      <w:r>
        <w:rPr>
          <w:rFonts w:hint="default" w:ascii="Times New Roman" w:hAnsi="Times New Roman" w:eastAsia="方正仿宋_GBK" w:cs="Times New Roman"/>
          <w:b w:val="0"/>
          <w:bCs w:val="0"/>
          <w:color w:val="auto"/>
          <w:sz w:val="33"/>
          <w:szCs w:val="33"/>
          <w:lang w:eastAsia="zh-CN"/>
        </w:rPr>
        <w:t>，所</w:t>
      </w:r>
      <w:r>
        <w:rPr>
          <w:rFonts w:hint="default" w:ascii="Times New Roman" w:hAnsi="Times New Roman" w:eastAsia="方正仿宋_GBK" w:cs="Times New Roman"/>
          <w:b w:val="0"/>
          <w:bCs w:val="0"/>
          <w:color w:val="auto"/>
          <w:sz w:val="33"/>
          <w:szCs w:val="33"/>
        </w:rPr>
        <w:t>填内容字迹要工整、业绩要真实、内容要详尽，表格填写不留空白，无内容的项目应填写</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无</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Times New Roman" w:hAnsi="Times New Roman" w:eastAsia="方正仿宋_GBK" w:cs="Times New Roman"/>
          <w:b w:val="0"/>
          <w:bCs w:val="0"/>
          <w:color w:val="auto"/>
          <w:sz w:val="33"/>
          <w:szCs w:val="33"/>
          <w:highlight w:val="none"/>
          <w:lang w:val="en-US" w:eastAsia="zh-CN"/>
        </w:rPr>
      </w:pPr>
      <w:r>
        <w:rPr>
          <w:rFonts w:hint="default" w:ascii="Times New Roman" w:hAnsi="Times New Roman" w:eastAsia="方正仿宋_GBK" w:cs="Times New Roman"/>
          <w:b w:val="0"/>
          <w:bCs w:val="0"/>
          <w:color w:val="auto"/>
          <w:sz w:val="33"/>
          <w:szCs w:val="33"/>
          <w:highlight w:val="none"/>
          <w:lang w:eastAsia="zh-CN"/>
        </w:rPr>
        <w:t>（</w:t>
      </w:r>
      <w:r>
        <w:rPr>
          <w:rFonts w:hint="eastAsia" w:eastAsia="方正仿宋_GBK" w:cs="Times New Roman"/>
          <w:b w:val="0"/>
          <w:bCs w:val="0"/>
          <w:color w:val="auto"/>
          <w:sz w:val="33"/>
          <w:szCs w:val="33"/>
          <w:highlight w:val="none"/>
          <w:lang w:val="en-US" w:eastAsia="zh-CN"/>
        </w:rPr>
        <w:t>5</w:t>
      </w:r>
      <w:r>
        <w:rPr>
          <w:rFonts w:hint="default" w:ascii="Times New Roman" w:hAnsi="Times New Roman" w:eastAsia="方正仿宋_GBK" w:cs="Times New Roman"/>
          <w:b w:val="0"/>
          <w:bCs w:val="0"/>
          <w:color w:val="auto"/>
          <w:sz w:val="33"/>
          <w:szCs w:val="33"/>
          <w:highlight w:val="none"/>
          <w:lang w:eastAsia="zh-CN"/>
        </w:rPr>
        <w:t>）</w:t>
      </w:r>
      <w:r>
        <w:rPr>
          <w:rFonts w:hint="eastAsia"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rPr>
        <w:t>最高学历</w:t>
      </w:r>
      <w:r>
        <w:rPr>
          <w:rFonts w:hint="eastAsia"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rPr>
        <w:t>栏填写毕业时间及取得的具体有效学历（中专、大专、本科等），学历须是国家教育行政主管部门承认并与所从事专业相同或相近专业的学历</w:t>
      </w:r>
      <w:r>
        <w:rPr>
          <w:rFonts w:hint="eastAsia" w:eastAsia="方正仿宋_GBK" w:cs="Times New Roman"/>
          <w:b w:val="0"/>
          <w:bCs w:val="0"/>
          <w:color w:val="auto"/>
          <w:sz w:val="33"/>
          <w:szCs w:val="33"/>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eastAsia="方正仿宋_GBK" w:cs="Times New Roman"/>
          <w:b w:val="0"/>
          <w:bCs w:val="0"/>
          <w:i w:val="0"/>
          <w:caps w:val="0"/>
          <w:color w:val="auto"/>
          <w:spacing w:val="6"/>
          <w:sz w:val="33"/>
          <w:szCs w:val="33"/>
          <w:lang w:eastAsia="zh-CN"/>
        </w:rPr>
      </w:pPr>
      <w:r>
        <w:rPr>
          <w:rFonts w:hint="default" w:ascii="Times New Roman" w:hAnsi="Times New Roman" w:eastAsia="方正仿宋_GBK" w:cs="Times New Roman"/>
          <w:b w:val="0"/>
          <w:bCs w:val="0"/>
          <w:color w:val="auto"/>
          <w:sz w:val="33"/>
          <w:szCs w:val="33"/>
          <w:lang w:eastAsia="zh-CN"/>
        </w:rPr>
        <w:t>（</w:t>
      </w:r>
      <w:r>
        <w:rPr>
          <w:rFonts w:hint="eastAsia" w:eastAsia="方正仿宋_GBK" w:cs="Times New Roman"/>
          <w:b w:val="0"/>
          <w:bCs w:val="0"/>
          <w:color w:val="auto"/>
          <w:sz w:val="33"/>
          <w:szCs w:val="33"/>
          <w:lang w:val="en-US" w:eastAsia="zh-CN"/>
        </w:rPr>
        <w:t>6</w:t>
      </w:r>
      <w:r>
        <w:rPr>
          <w:rFonts w:hint="default" w:ascii="Times New Roman" w:hAnsi="Times New Roman" w:eastAsia="方正仿宋_GBK" w:cs="Times New Roman"/>
          <w:b w:val="0"/>
          <w:bCs w:val="0"/>
          <w:color w:val="auto"/>
          <w:sz w:val="33"/>
          <w:szCs w:val="33"/>
          <w:lang w:eastAsia="zh-CN"/>
        </w:rPr>
        <w:t>）</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学习培训经历</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栏，从高中教育开始填写，若是在职参加学习的，其学习形式是脱产、自考或函授，必须注明</w:t>
      </w:r>
      <w:r>
        <w:rPr>
          <w:rFonts w:hint="default" w:ascii="Times New Roman" w:hAnsi="Times New Roman" w:eastAsia="方正仿宋_GBK" w:cs="Times New Roman"/>
          <w:b w:val="0"/>
          <w:bCs w:val="0"/>
          <w:color w:val="auto"/>
          <w:sz w:val="33"/>
          <w:szCs w:val="33"/>
          <w:lang w:eastAsia="zh-CN"/>
        </w:rPr>
        <w:t>；</w:t>
      </w:r>
      <w:r>
        <w:rPr>
          <w:rFonts w:hint="eastAsia" w:eastAsia="微软雅黑" w:cs="Times New Roman"/>
          <w:b w:val="0"/>
          <w:bCs w:val="0"/>
          <w:i w:val="0"/>
          <w:caps w:val="0"/>
          <w:color w:val="auto"/>
          <w:spacing w:val="6"/>
          <w:sz w:val="33"/>
          <w:szCs w:val="33"/>
          <w:lang w:eastAsia="zh-CN"/>
        </w:rPr>
        <w:t>“</w:t>
      </w:r>
      <w:r>
        <w:rPr>
          <w:rFonts w:hint="default" w:ascii="Times New Roman" w:hAnsi="Times New Roman" w:eastAsia="方正仿宋_GBK" w:cs="Times New Roman"/>
          <w:b w:val="0"/>
          <w:bCs w:val="0"/>
          <w:i w:val="0"/>
          <w:caps w:val="0"/>
          <w:color w:val="auto"/>
          <w:spacing w:val="6"/>
          <w:sz w:val="33"/>
          <w:szCs w:val="33"/>
        </w:rPr>
        <w:t>学历证书编号</w:t>
      </w:r>
      <w:r>
        <w:rPr>
          <w:rFonts w:hint="eastAsia" w:eastAsia="微软雅黑" w:cs="Times New Roman"/>
          <w:b w:val="0"/>
          <w:bCs w:val="0"/>
          <w:i w:val="0"/>
          <w:caps w:val="0"/>
          <w:color w:val="auto"/>
          <w:spacing w:val="6"/>
          <w:sz w:val="33"/>
          <w:szCs w:val="33"/>
          <w:lang w:eastAsia="zh-CN"/>
        </w:rPr>
        <w:t>”</w:t>
      </w:r>
      <w:r>
        <w:rPr>
          <w:rFonts w:hint="default" w:ascii="Times New Roman" w:hAnsi="Times New Roman" w:eastAsia="方正仿宋_GBK" w:cs="Times New Roman"/>
          <w:b w:val="0"/>
          <w:bCs w:val="0"/>
          <w:i w:val="0"/>
          <w:caps w:val="0"/>
          <w:color w:val="auto"/>
          <w:spacing w:val="6"/>
          <w:sz w:val="33"/>
          <w:szCs w:val="33"/>
        </w:rPr>
        <w:t>必须据实填写</w:t>
      </w:r>
      <w:r>
        <w:rPr>
          <w:rFonts w:hint="eastAsia" w:eastAsia="方正仿宋_GBK" w:cs="Times New Roman"/>
          <w:b w:val="0"/>
          <w:bCs w:val="0"/>
          <w:i w:val="0"/>
          <w:caps w:val="0"/>
          <w:color w:val="auto"/>
          <w:spacing w:val="6"/>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rPr>
      </w:pPr>
      <w:r>
        <w:rPr>
          <w:rFonts w:hint="default" w:ascii="Times New Roman" w:hAnsi="Times New Roman" w:eastAsia="方正仿宋_GBK" w:cs="Times New Roman"/>
          <w:b w:val="0"/>
          <w:bCs w:val="0"/>
          <w:color w:val="auto"/>
          <w:sz w:val="33"/>
          <w:szCs w:val="33"/>
          <w:lang w:eastAsia="zh-CN"/>
        </w:rPr>
        <w:t>（</w:t>
      </w:r>
      <w:r>
        <w:rPr>
          <w:rFonts w:hint="eastAsia" w:eastAsia="方正仿宋_GBK" w:cs="Times New Roman"/>
          <w:b w:val="0"/>
          <w:bCs w:val="0"/>
          <w:color w:val="auto"/>
          <w:sz w:val="33"/>
          <w:szCs w:val="33"/>
          <w:lang w:val="en-US" w:eastAsia="zh-CN"/>
        </w:rPr>
        <w:t>7</w:t>
      </w:r>
      <w:r>
        <w:rPr>
          <w:rFonts w:hint="default" w:ascii="Times New Roman" w:hAnsi="Times New Roman" w:eastAsia="方正仿宋_GBK" w:cs="Times New Roman"/>
          <w:b w:val="0"/>
          <w:bCs w:val="0"/>
          <w:color w:val="auto"/>
          <w:sz w:val="33"/>
          <w:szCs w:val="33"/>
          <w:lang w:eastAsia="zh-CN"/>
        </w:rPr>
        <w:t>）</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工作经历</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栏，从参加工作至今要连续填写，起止时间连贯，不得间断；</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highlight w:val="yellow"/>
          <w:lang w:eastAsia="zh-CN"/>
        </w:rPr>
      </w:pPr>
      <w:r>
        <w:rPr>
          <w:rFonts w:hint="default" w:ascii="Times New Roman" w:hAnsi="Times New Roman" w:eastAsia="方正仿宋_GBK" w:cs="Times New Roman"/>
          <w:b w:val="0"/>
          <w:bCs w:val="0"/>
          <w:color w:val="auto"/>
          <w:sz w:val="33"/>
          <w:szCs w:val="33"/>
          <w:highlight w:val="none"/>
          <w:lang w:eastAsia="zh-CN"/>
        </w:rPr>
        <w:t>（</w:t>
      </w:r>
      <w:r>
        <w:rPr>
          <w:rFonts w:hint="eastAsia" w:eastAsia="方正仿宋_GBK" w:cs="Times New Roman"/>
          <w:b w:val="0"/>
          <w:bCs w:val="0"/>
          <w:color w:val="auto"/>
          <w:sz w:val="33"/>
          <w:szCs w:val="33"/>
          <w:highlight w:val="none"/>
          <w:lang w:val="en-US" w:eastAsia="zh-CN"/>
        </w:rPr>
        <w:t>8</w:t>
      </w:r>
      <w:r>
        <w:rPr>
          <w:rFonts w:hint="default" w:ascii="Times New Roman" w:hAnsi="Times New Roman" w:eastAsia="方正仿宋_GBK" w:cs="Times New Roman"/>
          <w:b w:val="0"/>
          <w:bCs w:val="0"/>
          <w:color w:val="auto"/>
          <w:sz w:val="33"/>
          <w:szCs w:val="33"/>
          <w:highlight w:val="none"/>
          <w:lang w:eastAsia="zh-CN"/>
        </w:rPr>
        <w:t>）</w:t>
      </w:r>
      <w:r>
        <w:rPr>
          <w:rFonts w:hint="eastAsia"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lang w:eastAsia="zh-CN"/>
        </w:rPr>
        <w:t>考试成绩及答辩情况</w:t>
      </w:r>
      <w:r>
        <w:rPr>
          <w:rFonts w:hint="eastAsia"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lang w:eastAsia="zh-CN"/>
        </w:rPr>
        <w:t>栏，</w:t>
      </w:r>
      <w:r>
        <w:rPr>
          <w:rFonts w:hint="default" w:ascii="Times New Roman" w:hAnsi="Times New Roman" w:eastAsia="方正仿宋_GBK" w:cs="Times New Roman"/>
          <w:b w:val="0"/>
          <w:bCs w:val="0"/>
          <w:color w:val="auto"/>
          <w:sz w:val="33"/>
          <w:szCs w:val="33"/>
        </w:rPr>
        <w:t>由所在单位将其参加外语、计算机应用能力及基础、专业考试等情况逐一填写清楚，主管部门审查后须加盖公章</w:t>
      </w:r>
      <w:r>
        <w:rPr>
          <w:rFonts w:hint="default" w:ascii="Times New Roman" w:hAnsi="Times New Roman" w:eastAsia="方正仿宋_GBK" w:cs="Times New Roman"/>
          <w:b w:val="0"/>
          <w:bCs w:val="0"/>
          <w:color w:val="auto"/>
          <w:sz w:val="33"/>
          <w:szCs w:val="33"/>
          <w:lang w:eastAsia="zh-CN"/>
        </w:rPr>
        <w:t>（对</w:t>
      </w:r>
      <w:r>
        <w:rPr>
          <w:rFonts w:hint="default" w:ascii="Times New Roman" w:hAnsi="Times New Roman" w:eastAsia="方正仿宋_GBK" w:cs="Times New Roman"/>
          <w:b w:val="0"/>
          <w:bCs w:val="0"/>
          <w:color w:val="auto"/>
          <w:sz w:val="33"/>
          <w:szCs w:val="33"/>
        </w:rPr>
        <w:t>职称外语、计算机应用能力</w:t>
      </w:r>
      <w:r>
        <w:rPr>
          <w:rFonts w:hint="default" w:ascii="Times New Roman" w:hAnsi="Times New Roman" w:eastAsia="方正仿宋_GBK" w:cs="Times New Roman"/>
          <w:b w:val="0"/>
          <w:bCs w:val="0"/>
          <w:color w:val="auto"/>
          <w:sz w:val="33"/>
          <w:szCs w:val="33"/>
          <w:lang w:eastAsia="zh-CN"/>
        </w:rPr>
        <w:t>不作要求的除外）</w:t>
      </w:r>
      <w:r>
        <w:rPr>
          <w:rFonts w:hint="default" w:ascii="Times New Roman" w:hAnsi="Times New Roman" w:eastAsia="方正仿宋_GBK" w:cs="Times New Roman"/>
          <w:b w:val="0"/>
          <w:bCs w:val="0"/>
          <w:color w:val="auto"/>
          <w:sz w:val="33"/>
          <w:szCs w:val="33"/>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rPr>
      </w:pPr>
      <w:r>
        <w:rPr>
          <w:rFonts w:hint="default" w:ascii="Times New Roman" w:hAnsi="Times New Roman" w:eastAsia="方正仿宋_GBK" w:cs="Times New Roman"/>
          <w:b w:val="0"/>
          <w:bCs w:val="0"/>
          <w:color w:val="auto"/>
          <w:sz w:val="33"/>
          <w:szCs w:val="33"/>
          <w:lang w:eastAsia="zh-CN"/>
        </w:rPr>
        <w:t>（</w:t>
      </w:r>
      <w:r>
        <w:rPr>
          <w:rFonts w:hint="eastAsia" w:eastAsia="方正仿宋_GBK" w:cs="Times New Roman"/>
          <w:b w:val="0"/>
          <w:bCs w:val="0"/>
          <w:color w:val="auto"/>
          <w:sz w:val="33"/>
          <w:szCs w:val="33"/>
          <w:lang w:val="en-US" w:eastAsia="zh-CN"/>
        </w:rPr>
        <w:t>9</w:t>
      </w:r>
      <w:r>
        <w:rPr>
          <w:rFonts w:hint="default" w:ascii="Times New Roman" w:hAnsi="Times New Roman" w:eastAsia="方正仿宋_GBK" w:cs="Times New Roman"/>
          <w:b w:val="0"/>
          <w:bCs w:val="0"/>
          <w:color w:val="auto"/>
          <w:sz w:val="33"/>
          <w:szCs w:val="33"/>
          <w:lang w:eastAsia="zh-CN"/>
        </w:rPr>
        <w:t>）</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年度及任职期满考核结果</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栏只须写明任现职以来的每年度考核结果（优秀、合格、基本合格、不合格）即可；</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highlight w:val="none"/>
        </w:rPr>
      </w:pPr>
      <w:r>
        <w:rPr>
          <w:rFonts w:hint="default" w:ascii="Times New Roman" w:hAnsi="Times New Roman" w:eastAsia="方正仿宋_GBK" w:cs="Times New Roman"/>
          <w:b w:val="0"/>
          <w:bCs w:val="0"/>
          <w:color w:val="auto"/>
          <w:sz w:val="33"/>
          <w:szCs w:val="33"/>
          <w:lang w:eastAsia="zh-CN"/>
        </w:rPr>
        <w:t>（</w:t>
      </w:r>
      <w:r>
        <w:rPr>
          <w:rFonts w:hint="eastAsia" w:eastAsia="方正仿宋_GBK" w:cs="Times New Roman"/>
          <w:b w:val="0"/>
          <w:bCs w:val="0"/>
          <w:color w:val="auto"/>
          <w:sz w:val="33"/>
          <w:szCs w:val="33"/>
          <w:lang w:val="en-US" w:eastAsia="zh-CN"/>
        </w:rPr>
        <w:t>10</w:t>
      </w:r>
      <w:r>
        <w:rPr>
          <w:rFonts w:hint="default" w:ascii="Times New Roman" w:hAnsi="Times New Roman" w:eastAsia="方正仿宋_GBK" w:cs="Times New Roman"/>
          <w:b w:val="0"/>
          <w:bCs w:val="0"/>
          <w:color w:val="auto"/>
          <w:sz w:val="33"/>
          <w:szCs w:val="33"/>
          <w:lang w:eastAsia="zh-CN"/>
        </w:rPr>
        <w:t>）</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基层单位意见</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栏签署明确推荐意见，</w:t>
      </w:r>
      <w:r>
        <w:rPr>
          <w:rFonts w:hint="default" w:ascii="Times New Roman" w:hAnsi="Times New Roman" w:eastAsia="方正仿宋_GBK" w:cs="Times New Roman"/>
          <w:b w:val="0"/>
          <w:bCs w:val="0"/>
          <w:color w:val="auto"/>
          <w:sz w:val="33"/>
          <w:szCs w:val="33"/>
          <w:highlight w:val="none"/>
          <w:lang w:eastAsia="zh-CN"/>
        </w:rPr>
        <w:t>并</w:t>
      </w:r>
      <w:r>
        <w:rPr>
          <w:rFonts w:hint="default" w:ascii="Times New Roman" w:hAnsi="Times New Roman" w:eastAsia="方正仿宋_GBK" w:cs="Times New Roman"/>
          <w:b w:val="0"/>
          <w:bCs w:val="0"/>
          <w:color w:val="auto"/>
          <w:sz w:val="33"/>
          <w:szCs w:val="33"/>
          <w:highlight w:val="none"/>
          <w:lang w:val="en-US" w:eastAsia="zh-CN"/>
        </w:rPr>
        <w:t>需</w:t>
      </w:r>
      <w:r>
        <w:rPr>
          <w:rFonts w:hint="default" w:ascii="Times New Roman" w:hAnsi="Times New Roman" w:eastAsia="方正仿宋_GBK" w:cs="Times New Roman"/>
          <w:b w:val="0"/>
          <w:bCs w:val="0"/>
          <w:color w:val="auto"/>
          <w:sz w:val="33"/>
          <w:szCs w:val="33"/>
          <w:highlight w:val="none"/>
        </w:rPr>
        <w:t>填写</w:t>
      </w:r>
      <w:r>
        <w:rPr>
          <w:rFonts w:hint="eastAsia"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rPr>
        <w:t>已进行业绩贡献公示</w:t>
      </w:r>
      <w:r>
        <w:rPr>
          <w:rFonts w:hint="default" w:ascii="Times New Roman" w:hAnsi="Times New Roman"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lang w:val="en-US" w:eastAsia="zh-CN"/>
        </w:rPr>
        <w:t>同意推荐xxx同志xxx专业技术任职资格职务</w:t>
      </w:r>
      <w:r>
        <w:rPr>
          <w:rFonts w:hint="eastAsia"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rPr>
        <w:t>，</w:t>
      </w:r>
      <w:r>
        <w:rPr>
          <w:rFonts w:hint="default" w:ascii="Times New Roman" w:hAnsi="Times New Roman" w:eastAsia="方正仿宋_GBK" w:cs="Times New Roman"/>
          <w:b w:val="0"/>
          <w:bCs w:val="0"/>
          <w:color w:val="auto"/>
          <w:sz w:val="33"/>
          <w:szCs w:val="33"/>
          <w:highlight w:val="none"/>
          <w:lang w:val="en-US" w:eastAsia="zh-CN"/>
        </w:rPr>
        <w:t>若为破格推荐，需填写</w:t>
      </w:r>
      <w:r>
        <w:rPr>
          <w:rFonts w:hint="eastAsia"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lang w:val="en-US" w:eastAsia="zh-CN"/>
        </w:rPr>
        <w:t>符合破格条件，</w:t>
      </w:r>
      <w:r>
        <w:rPr>
          <w:rFonts w:hint="default" w:ascii="Times New Roman" w:hAnsi="Times New Roman" w:eastAsia="方正仿宋_GBK" w:cs="Times New Roman"/>
          <w:b w:val="0"/>
          <w:bCs w:val="0"/>
          <w:color w:val="auto"/>
          <w:sz w:val="33"/>
          <w:szCs w:val="33"/>
          <w:highlight w:val="none"/>
        </w:rPr>
        <w:t>已进行业绩贡献公示</w:t>
      </w:r>
      <w:r>
        <w:rPr>
          <w:rFonts w:hint="default" w:ascii="Times New Roman" w:hAnsi="Times New Roman"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lang w:val="en-US" w:eastAsia="zh-CN"/>
        </w:rPr>
        <w:t>同意推荐xxx同志xxx专业技术任职资格职务</w:t>
      </w:r>
      <w:r>
        <w:rPr>
          <w:rFonts w:hint="eastAsia"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rPr>
        <w:t>负责人签字并加盖单位公章。</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rPr>
      </w:pPr>
      <w:r>
        <w:rPr>
          <w:rFonts w:hint="default" w:ascii="Times New Roman" w:hAnsi="Times New Roman" w:eastAsia="方正仿宋_GBK" w:cs="Times New Roman"/>
          <w:b w:val="0"/>
          <w:bCs w:val="0"/>
          <w:color w:val="auto"/>
          <w:sz w:val="33"/>
          <w:szCs w:val="33"/>
          <w:highlight w:val="none"/>
        </w:rPr>
        <w:t>《评审表》经本</w:t>
      </w:r>
      <w:r>
        <w:rPr>
          <w:rFonts w:hint="default" w:ascii="Times New Roman" w:hAnsi="Times New Roman" w:eastAsia="方正仿宋_GBK" w:cs="Times New Roman"/>
          <w:b w:val="0"/>
          <w:bCs w:val="0"/>
          <w:color w:val="auto"/>
          <w:sz w:val="33"/>
          <w:szCs w:val="33"/>
        </w:rPr>
        <w:t>单位和主管部门认真对照原件且审核无误后，方可签字盖章，推荐单位和主管部门对所填内容的真实性负责，如弄虚作假，一经发现，取消其评审资格。</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84" w:firstLineChars="200"/>
        <w:jc w:val="both"/>
        <w:textAlignment w:val="auto"/>
        <w:rPr>
          <w:rFonts w:hint="default" w:ascii="Times New Roman" w:hAnsi="Times New Roman" w:eastAsia="方正仿宋_GBK" w:cs="Times New Roman"/>
          <w:b w:val="0"/>
          <w:bCs w:val="0"/>
          <w:color w:val="auto"/>
          <w:sz w:val="33"/>
          <w:szCs w:val="33"/>
        </w:rPr>
      </w:pPr>
      <w:r>
        <w:rPr>
          <w:rFonts w:hint="default" w:ascii="Times New Roman" w:hAnsi="Times New Roman" w:eastAsia="方正仿宋_GBK" w:cs="Times New Roman"/>
          <w:b w:val="0"/>
          <w:bCs w:val="0"/>
          <w:i w:val="0"/>
          <w:caps w:val="0"/>
          <w:color w:val="auto"/>
          <w:spacing w:val="6"/>
          <w:sz w:val="33"/>
          <w:szCs w:val="33"/>
        </w:rPr>
        <w:t>2.综合推荐材料</w:t>
      </w:r>
    </w:p>
    <w:p>
      <w:pPr>
        <w:pStyle w:val="7"/>
        <w:keepNext w:val="0"/>
        <w:keepLines w:val="0"/>
        <w:pageBreakBefore w:val="0"/>
        <w:widowControl w:val="0"/>
        <w:kinsoku/>
        <w:wordWrap/>
        <w:bidi w:val="0"/>
        <w:snapToGrid/>
        <w:rPr>
          <w:rFonts w:hint="default" w:ascii="Times New Roman" w:hAnsi="Times New Roman" w:eastAsia="方正仿宋_GBK" w:cs="Times New Roman"/>
          <w:b w:val="0"/>
          <w:bCs w:val="0"/>
          <w:i w:val="0"/>
          <w:caps w:val="0"/>
          <w:color w:val="auto"/>
          <w:spacing w:val="6"/>
          <w:kern w:val="0"/>
          <w:sz w:val="33"/>
          <w:szCs w:val="33"/>
          <w:lang w:val="en-US" w:eastAsia="zh-CN" w:bidi="ar"/>
        </w:rPr>
      </w:pPr>
      <w:r>
        <w:rPr>
          <w:rFonts w:hint="default" w:ascii="Times New Roman" w:hAnsi="Times New Roman" w:eastAsia="方正仿宋_GBK" w:cs="Times New Roman"/>
          <w:b w:val="0"/>
          <w:bCs w:val="0"/>
          <w:i w:val="0"/>
          <w:caps w:val="0"/>
          <w:color w:val="auto"/>
          <w:spacing w:val="6"/>
          <w:kern w:val="0"/>
          <w:sz w:val="33"/>
          <w:szCs w:val="33"/>
          <w:lang w:val="en-US" w:eastAsia="zh-CN" w:bidi="ar"/>
        </w:rPr>
        <w:t>（1）</w:t>
      </w:r>
      <w:r>
        <w:rPr>
          <w:rFonts w:hint="eastAsia" w:ascii="Times New Roman" w:hAnsi="Times New Roman" w:eastAsia="方正仿宋_GBK" w:cs="Times New Roman"/>
          <w:b w:val="0"/>
          <w:bCs w:val="0"/>
          <w:i w:val="0"/>
          <w:caps w:val="0"/>
          <w:color w:val="auto"/>
          <w:spacing w:val="6"/>
          <w:kern w:val="0"/>
          <w:sz w:val="33"/>
          <w:szCs w:val="33"/>
          <w:lang w:val="en-US" w:eastAsia="zh-CN" w:bidi="ar"/>
        </w:rPr>
        <w:t>符合申报专业的</w:t>
      </w:r>
      <w:r>
        <w:rPr>
          <w:rFonts w:hint="default" w:ascii="Times New Roman" w:hAnsi="Times New Roman" w:eastAsia="方正仿宋_GBK" w:cs="Times New Roman"/>
          <w:b w:val="0"/>
          <w:bCs w:val="0"/>
          <w:i w:val="0"/>
          <w:caps w:val="0"/>
          <w:color w:val="auto"/>
          <w:spacing w:val="6"/>
          <w:kern w:val="0"/>
          <w:sz w:val="33"/>
          <w:szCs w:val="33"/>
          <w:lang w:val="en-US" w:eastAsia="zh-CN" w:bidi="ar"/>
        </w:rPr>
        <w:t>本人担任现职以来的政治思想和业务工作总结（合写）一份。</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60" w:firstLineChars="200"/>
        <w:jc w:val="both"/>
        <w:textAlignment w:val="auto"/>
        <w:rPr>
          <w:rFonts w:hint="eastAsia" w:eastAsia="方正仿宋_GBK" w:cs="Times New Roman"/>
          <w:b w:val="0"/>
          <w:bCs w:val="0"/>
          <w:color w:val="auto"/>
          <w:sz w:val="33"/>
          <w:szCs w:val="33"/>
          <w:lang w:eastAsia="zh-CN"/>
        </w:rPr>
      </w:pPr>
      <w:r>
        <w:rPr>
          <w:rFonts w:hint="default" w:ascii="Times New Roman" w:hAnsi="Times New Roman"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lang w:val="en-US" w:eastAsia="zh-CN"/>
        </w:rPr>
        <w:t>2</w:t>
      </w:r>
      <w:r>
        <w:rPr>
          <w:rFonts w:hint="default" w:ascii="Times New Roman" w:hAnsi="Times New Roman" w:eastAsia="方正仿宋_GBK" w:cs="Times New Roman"/>
          <w:b w:val="0"/>
          <w:bCs w:val="0"/>
          <w:color w:val="auto"/>
          <w:sz w:val="33"/>
          <w:szCs w:val="33"/>
          <w:lang w:eastAsia="zh-CN"/>
        </w:rPr>
        <w:t>）</w:t>
      </w:r>
      <w:r>
        <w:rPr>
          <w:rFonts w:hint="default" w:ascii="Times New Roman" w:hAnsi="Times New Roman" w:eastAsia="方正仿宋_GBK" w:cs="Times New Roman"/>
          <w:b w:val="0"/>
          <w:bCs w:val="0"/>
          <w:i w:val="0"/>
          <w:caps w:val="0"/>
          <w:color w:val="auto"/>
          <w:spacing w:val="6"/>
          <w:sz w:val="33"/>
          <w:szCs w:val="33"/>
        </w:rPr>
        <w:t>单位综合推荐材料一份。用人单位要对申报人基本信息、业绩贡献等进行为期7天的公示，公示无异议后，对申报人员品德、能力、业绩情况等作出真实、客观、公正的评价，并提出明确的推荐意见。单位推荐材料须由单位负责人签名，并加盖公章。</w:t>
      </w:r>
      <w:r>
        <w:rPr>
          <w:rFonts w:hint="default" w:ascii="Times New Roman" w:hAnsi="Times New Roman" w:eastAsia="方正仿宋_GBK" w:cs="Times New Roman"/>
          <w:b w:val="0"/>
          <w:bCs w:val="0"/>
          <w:color w:val="auto"/>
          <w:sz w:val="33"/>
          <w:szCs w:val="33"/>
        </w:rPr>
        <w:t>破格推荐的须有单位破格推荐综合材料</w:t>
      </w:r>
      <w:r>
        <w:rPr>
          <w:rFonts w:hint="eastAsia" w:eastAsia="方正仿宋_GBK" w:cs="Times New Roman"/>
          <w:b w:val="0"/>
          <w:bCs w:val="0"/>
          <w:color w:val="auto"/>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i w:val="0"/>
          <w:caps w:val="0"/>
          <w:color w:val="auto"/>
          <w:spacing w:val="6"/>
          <w:kern w:val="0"/>
          <w:sz w:val="33"/>
          <w:szCs w:val="33"/>
          <w:lang w:val="en-US" w:eastAsia="zh-CN" w:bidi="ar"/>
        </w:rPr>
      </w:pPr>
      <w:r>
        <w:rPr>
          <w:rFonts w:hint="eastAsia" w:eastAsia="方正仿宋_GBK" w:cs="Times New Roman"/>
          <w:b w:val="0"/>
          <w:bCs w:val="0"/>
          <w:color w:val="auto"/>
          <w:sz w:val="33"/>
          <w:szCs w:val="33"/>
          <w:lang w:eastAsia="zh-CN"/>
        </w:rPr>
        <w:t>（</w:t>
      </w:r>
      <w:r>
        <w:rPr>
          <w:rFonts w:hint="eastAsia" w:eastAsia="方正仿宋_GBK" w:cs="Times New Roman"/>
          <w:b w:val="0"/>
          <w:bCs w:val="0"/>
          <w:color w:val="auto"/>
          <w:sz w:val="33"/>
          <w:szCs w:val="33"/>
          <w:lang w:val="en-US" w:eastAsia="zh-CN"/>
        </w:rPr>
        <w:t>3</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i w:val="0"/>
          <w:caps w:val="0"/>
          <w:color w:val="auto"/>
          <w:spacing w:val="6"/>
          <w:kern w:val="0"/>
          <w:sz w:val="33"/>
          <w:szCs w:val="33"/>
          <w:lang w:val="en-US" w:eastAsia="zh-CN" w:bidi="ar"/>
        </w:rPr>
        <w:t>与所从事专业相同或相近的最高学历证明材料</w:t>
      </w:r>
      <w:r>
        <w:rPr>
          <w:rFonts w:hint="eastAsia" w:ascii="Times New Roman" w:hAnsi="Times New Roman" w:eastAsia="方正仿宋_GBK" w:cs="Times New Roman"/>
          <w:b w:val="0"/>
          <w:bCs w:val="0"/>
          <w:i w:val="0"/>
          <w:caps w:val="0"/>
          <w:color w:val="auto"/>
          <w:spacing w:val="6"/>
          <w:kern w:val="0"/>
          <w:sz w:val="33"/>
          <w:szCs w:val="33"/>
          <w:lang w:val="en-US" w:eastAsia="zh-CN" w:bidi="ar"/>
        </w:rPr>
        <w:t>。</w:t>
      </w:r>
      <w:r>
        <w:rPr>
          <w:rFonts w:hint="default" w:ascii="Times New Roman" w:hAnsi="Times New Roman" w:eastAsia="方正仿宋_GBK" w:cs="Times New Roman"/>
          <w:b w:val="0"/>
          <w:bCs w:val="0"/>
          <w:i w:val="0"/>
          <w:caps w:val="0"/>
          <w:color w:val="auto"/>
          <w:spacing w:val="6"/>
          <w:kern w:val="0"/>
          <w:sz w:val="33"/>
          <w:szCs w:val="33"/>
          <w:lang w:val="en-US" w:eastAsia="zh-CN" w:bidi="ar"/>
        </w:rPr>
        <w:t>根据四川省职称改革工作领导小组《关于职称申报时不再要求群众提交学历和学位证书原件和复印件的通知》要求，2002届（含2002届）以后的高等教育毕业生的学历，由各部门通过</w:t>
      </w:r>
      <w:r>
        <w:rPr>
          <w:rFonts w:hint="eastAsia" w:eastAsia="方正仿宋_GBK" w:cs="Times New Roman"/>
          <w:b w:val="0"/>
          <w:bCs w:val="0"/>
          <w:i w:val="0"/>
          <w:caps w:val="0"/>
          <w:color w:val="auto"/>
          <w:spacing w:val="6"/>
          <w:kern w:val="0"/>
          <w:sz w:val="33"/>
          <w:szCs w:val="33"/>
          <w:lang w:val="en-US" w:eastAsia="zh-CN" w:bidi="ar"/>
        </w:rPr>
        <w:t>“</w:t>
      </w:r>
      <w:r>
        <w:rPr>
          <w:rFonts w:hint="default" w:ascii="Times New Roman" w:hAnsi="Times New Roman" w:eastAsia="方正仿宋_GBK" w:cs="Times New Roman"/>
          <w:b w:val="0"/>
          <w:bCs w:val="0"/>
          <w:i w:val="0"/>
          <w:caps w:val="0"/>
          <w:color w:val="auto"/>
          <w:spacing w:val="6"/>
          <w:kern w:val="0"/>
          <w:sz w:val="33"/>
          <w:szCs w:val="33"/>
          <w:lang w:val="en-US" w:eastAsia="zh-CN" w:bidi="ar"/>
        </w:rPr>
        <w:t>证书编号</w:t>
      </w:r>
      <w:r>
        <w:rPr>
          <w:rFonts w:hint="eastAsia" w:eastAsia="方正仿宋_GBK" w:cs="Times New Roman"/>
          <w:b w:val="0"/>
          <w:bCs w:val="0"/>
          <w:i w:val="0"/>
          <w:caps w:val="0"/>
          <w:color w:val="auto"/>
          <w:spacing w:val="6"/>
          <w:kern w:val="0"/>
          <w:sz w:val="33"/>
          <w:szCs w:val="33"/>
          <w:lang w:val="en-US" w:eastAsia="zh-CN" w:bidi="ar"/>
        </w:rPr>
        <w:t>”</w:t>
      </w:r>
      <w:r>
        <w:rPr>
          <w:rFonts w:hint="default" w:ascii="Times New Roman" w:hAnsi="Times New Roman" w:eastAsia="方正仿宋_GBK" w:cs="Times New Roman"/>
          <w:b w:val="0"/>
          <w:bCs w:val="0"/>
          <w:i w:val="0"/>
          <w:caps w:val="0"/>
          <w:color w:val="auto"/>
          <w:spacing w:val="6"/>
          <w:kern w:val="0"/>
          <w:sz w:val="33"/>
          <w:szCs w:val="33"/>
          <w:lang w:val="en-US" w:eastAsia="zh-CN" w:bidi="ar"/>
        </w:rPr>
        <w:t>在</w:t>
      </w:r>
      <w:r>
        <w:rPr>
          <w:rFonts w:hint="eastAsia" w:eastAsia="方正仿宋_GBK" w:cs="Times New Roman"/>
          <w:b w:val="0"/>
          <w:bCs w:val="0"/>
          <w:i w:val="0"/>
          <w:caps w:val="0"/>
          <w:color w:val="auto"/>
          <w:spacing w:val="6"/>
          <w:kern w:val="0"/>
          <w:sz w:val="33"/>
          <w:szCs w:val="33"/>
          <w:lang w:val="en-US" w:eastAsia="zh-CN" w:bidi="ar"/>
        </w:rPr>
        <w:t>“</w:t>
      </w:r>
      <w:r>
        <w:rPr>
          <w:rFonts w:hint="default" w:ascii="Times New Roman" w:hAnsi="Times New Roman" w:eastAsia="方正仿宋_GBK" w:cs="Times New Roman"/>
          <w:b w:val="0"/>
          <w:bCs w:val="0"/>
          <w:i w:val="0"/>
          <w:caps w:val="0"/>
          <w:color w:val="auto"/>
          <w:spacing w:val="6"/>
          <w:kern w:val="0"/>
          <w:sz w:val="33"/>
          <w:szCs w:val="33"/>
          <w:lang w:val="en-US" w:eastAsia="zh-CN" w:bidi="ar"/>
        </w:rPr>
        <w:t>中国高等教育学生信息网（https://www.chsi.com.cn/)</w:t>
      </w:r>
      <w:r>
        <w:rPr>
          <w:rFonts w:hint="eastAsia" w:eastAsia="方正仿宋_GBK" w:cs="Times New Roman"/>
          <w:b w:val="0"/>
          <w:bCs w:val="0"/>
          <w:i w:val="0"/>
          <w:caps w:val="0"/>
          <w:color w:val="auto"/>
          <w:spacing w:val="6"/>
          <w:kern w:val="0"/>
          <w:sz w:val="33"/>
          <w:szCs w:val="33"/>
          <w:lang w:val="en-US" w:eastAsia="zh-CN" w:bidi="ar"/>
        </w:rPr>
        <w:t>”</w:t>
      </w:r>
      <w:r>
        <w:rPr>
          <w:rFonts w:hint="default" w:ascii="Times New Roman" w:hAnsi="Times New Roman" w:eastAsia="方正仿宋_GBK" w:cs="Times New Roman"/>
          <w:b w:val="0"/>
          <w:bCs w:val="0"/>
          <w:i w:val="0"/>
          <w:caps w:val="0"/>
          <w:color w:val="auto"/>
          <w:spacing w:val="6"/>
          <w:kern w:val="0"/>
          <w:sz w:val="33"/>
          <w:szCs w:val="33"/>
          <w:lang w:val="en-US" w:eastAsia="zh-CN" w:bidi="ar"/>
        </w:rPr>
        <w:t>(以下简称学信网）查验后，打印</w:t>
      </w:r>
      <w:r>
        <w:rPr>
          <w:rFonts w:hint="eastAsia" w:eastAsia="方正仿宋_GBK" w:cs="Times New Roman"/>
          <w:b w:val="0"/>
          <w:bCs w:val="0"/>
          <w:i w:val="0"/>
          <w:caps w:val="0"/>
          <w:color w:val="auto"/>
          <w:spacing w:val="6"/>
          <w:kern w:val="0"/>
          <w:sz w:val="33"/>
          <w:szCs w:val="33"/>
          <w:lang w:val="en-US" w:eastAsia="zh-CN" w:bidi="ar"/>
        </w:rPr>
        <w:t>“</w:t>
      </w:r>
      <w:r>
        <w:rPr>
          <w:rFonts w:hint="default" w:ascii="Times New Roman" w:hAnsi="Times New Roman" w:eastAsia="方正仿宋_GBK" w:cs="Times New Roman"/>
          <w:b w:val="0"/>
          <w:bCs w:val="0"/>
          <w:i w:val="0"/>
          <w:caps w:val="0"/>
          <w:color w:val="auto"/>
          <w:spacing w:val="6"/>
          <w:kern w:val="0"/>
          <w:sz w:val="33"/>
          <w:szCs w:val="33"/>
          <w:lang w:val="en-US" w:eastAsia="zh-CN" w:bidi="ar"/>
        </w:rPr>
        <w:t>中国高等教育学历证书查询结果</w:t>
      </w:r>
      <w:r>
        <w:rPr>
          <w:rFonts w:hint="eastAsia" w:eastAsia="方正仿宋_GBK" w:cs="Times New Roman"/>
          <w:b w:val="0"/>
          <w:bCs w:val="0"/>
          <w:i w:val="0"/>
          <w:caps w:val="0"/>
          <w:color w:val="auto"/>
          <w:spacing w:val="6"/>
          <w:kern w:val="0"/>
          <w:sz w:val="33"/>
          <w:szCs w:val="33"/>
          <w:lang w:val="en-US" w:eastAsia="zh-CN" w:bidi="ar"/>
        </w:rPr>
        <w:t>”</w:t>
      </w:r>
      <w:r>
        <w:rPr>
          <w:rFonts w:hint="default" w:ascii="Times New Roman" w:hAnsi="Times New Roman" w:eastAsia="方正仿宋_GBK" w:cs="Times New Roman"/>
          <w:b w:val="0"/>
          <w:bCs w:val="0"/>
          <w:i w:val="0"/>
          <w:caps w:val="0"/>
          <w:color w:val="auto"/>
          <w:spacing w:val="6"/>
          <w:kern w:val="0"/>
          <w:sz w:val="33"/>
          <w:szCs w:val="33"/>
          <w:lang w:val="en-US" w:eastAsia="zh-CN" w:bidi="ar"/>
        </w:rPr>
        <w:t>，由责任人在此材料上签字、单位签章；2002届以前的高等教育毕业生，学信网上无法或无法准确查询其相关信息，由用人单位进行学历审查并出据证明，由责任人签字、单位签章。</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84" w:firstLineChars="200"/>
        <w:jc w:val="both"/>
        <w:textAlignment w:val="auto"/>
        <w:rPr>
          <w:rFonts w:hint="eastAsia" w:ascii="Times New Roman" w:hAnsi="Times New Roman" w:eastAsia="方正仿宋_GBK" w:cs="Times New Roman"/>
          <w:b w:val="0"/>
          <w:bCs w:val="0"/>
          <w:i w:val="0"/>
          <w:caps w:val="0"/>
          <w:color w:val="auto"/>
          <w:spacing w:val="6"/>
          <w:kern w:val="0"/>
          <w:sz w:val="33"/>
          <w:szCs w:val="33"/>
          <w:lang w:val="en-US" w:eastAsia="zh-CN" w:bidi="ar"/>
        </w:rPr>
      </w:pPr>
      <w:r>
        <w:rPr>
          <w:rFonts w:hint="eastAsia" w:ascii="Times New Roman" w:hAnsi="Times New Roman" w:eastAsia="方正仿宋_GBK" w:cs="Times New Roman"/>
          <w:b w:val="0"/>
          <w:bCs w:val="0"/>
          <w:i w:val="0"/>
          <w:caps w:val="0"/>
          <w:color w:val="auto"/>
          <w:spacing w:val="6"/>
          <w:kern w:val="0"/>
          <w:sz w:val="33"/>
          <w:szCs w:val="33"/>
          <w:lang w:val="en-US" w:eastAsia="zh-CN" w:bidi="ar"/>
        </w:rPr>
        <w:t>（4）</w:t>
      </w:r>
      <w:r>
        <w:rPr>
          <w:rFonts w:hint="default" w:ascii="Times New Roman" w:hAnsi="Times New Roman" w:eastAsia="方正仿宋_GBK" w:cs="Times New Roman"/>
          <w:b w:val="0"/>
          <w:bCs w:val="0"/>
          <w:i w:val="0"/>
          <w:caps w:val="0"/>
          <w:color w:val="auto"/>
          <w:spacing w:val="6"/>
          <w:kern w:val="0"/>
          <w:sz w:val="33"/>
          <w:szCs w:val="33"/>
          <w:lang w:val="en-US" w:eastAsia="zh-CN" w:bidi="ar"/>
        </w:rPr>
        <w:t>任职资格文件</w:t>
      </w:r>
      <w:r>
        <w:rPr>
          <w:rFonts w:hint="eastAsia" w:eastAsia="方正仿宋_GBK" w:cs="Times New Roman"/>
          <w:b w:val="0"/>
          <w:bCs w:val="0"/>
          <w:i w:val="0"/>
          <w:caps w:val="0"/>
          <w:color w:val="auto"/>
          <w:spacing w:val="6"/>
          <w:kern w:val="0"/>
          <w:sz w:val="33"/>
          <w:szCs w:val="33"/>
          <w:lang w:val="en-US" w:eastAsia="zh-CN" w:bidi="ar"/>
        </w:rPr>
        <w:t>或资格证书</w:t>
      </w:r>
      <w:r>
        <w:rPr>
          <w:rFonts w:hint="default" w:ascii="Times New Roman" w:hAnsi="Times New Roman" w:eastAsia="方正仿宋_GBK" w:cs="Times New Roman"/>
          <w:b w:val="0"/>
          <w:bCs w:val="0"/>
          <w:i w:val="0"/>
          <w:caps w:val="0"/>
          <w:color w:val="auto"/>
          <w:spacing w:val="6"/>
          <w:kern w:val="0"/>
          <w:sz w:val="33"/>
          <w:szCs w:val="33"/>
          <w:lang w:val="en-US" w:eastAsia="zh-CN" w:bidi="ar"/>
        </w:rPr>
        <w:t>、聘任证书或聘用合同原件及复印件</w:t>
      </w:r>
      <w:r>
        <w:rPr>
          <w:rFonts w:hint="eastAsia" w:ascii="Times New Roman" w:hAnsi="Times New Roman" w:eastAsia="方正仿宋_GBK" w:cs="Times New Roman"/>
          <w:b w:val="0"/>
          <w:bCs w:val="0"/>
          <w:i w:val="0"/>
          <w:caps w:val="0"/>
          <w:color w:val="auto"/>
          <w:spacing w:val="6"/>
          <w:kern w:val="0"/>
          <w:sz w:val="33"/>
          <w:szCs w:val="33"/>
          <w:lang w:val="en-US" w:eastAsia="zh-CN" w:bidi="ar"/>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84" w:firstLineChars="200"/>
        <w:jc w:val="both"/>
        <w:textAlignment w:val="auto"/>
        <w:rPr>
          <w:rFonts w:hint="eastAsia" w:eastAsia="方正仿宋_GBK" w:cs="Times New Roman"/>
          <w:b w:val="0"/>
          <w:bCs w:val="0"/>
          <w:color w:val="auto"/>
          <w:sz w:val="33"/>
          <w:szCs w:val="33"/>
          <w:lang w:val="en-US" w:eastAsia="zh-CN"/>
        </w:rPr>
      </w:pPr>
      <w:r>
        <w:rPr>
          <w:rFonts w:hint="eastAsia" w:ascii="Times New Roman" w:hAnsi="Times New Roman" w:eastAsia="方正仿宋_GBK" w:cs="Times New Roman"/>
          <w:b w:val="0"/>
          <w:bCs w:val="0"/>
          <w:i w:val="0"/>
          <w:caps w:val="0"/>
          <w:color w:val="auto"/>
          <w:spacing w:val="6"/>
          <w:kern w:val="0"/>
          <w:sz w:val="33"/>
          <w:szCs w:val="33"/>
          <w:lang w:val="en-US" w:eastAsia="zh-CN" w:bidi="ar"/>
        </w:rPr>
        <w:t>（5）</w:t>
      </w:r>
      <w:r>
        <w:rPr>
          <w:rFonts w:hint="default" w:ascii="Times New Roman" w:hAnsi="Times New Roman" w:eastAsia="方正仿宋_GBK" w:cs="Times New Roman"/>
          <w:b w:val="0"/>
          <w:bCs w:val="0"/>
          <w:i w:val="0"/>
          <w:caps w:val="0"/>
          <w:color w:val="auto"/>
          <w:spacing w:val="6"/>
          <w:kern w:val="0"/>
          <w:sz w:val="33"/>
          <w:szCs w:val="33"/>
          <w:lang w:val="en-US" w:eastAsia="zh-CN" w:bidi="ar"/>
        </w:rPr>
        <w:t>职称外语、计算机</w:t>
      </w:r>
      <w:r>
        <w:rPr>
          <w:rFonts w:hint="default" w:ascii="Times New Roman" w:hAnsi="Times New Roman" w:eastAsia="方正仿宋_GBK" w:cs="Times New Roman"/>
          <w:b w:val="0"/>
          <w:bCs w:val="0"/>
          <w:color w:val="auto"/>
          <w:sz w:val="33"/>
          <w:szCs w:val="33"/>
        </w:rPr>
        <w:t>应用能力</w:t>
      </w:r>
      <w:r>
        <w:rPr>
          <w:rFonts w:hint="eastAsia" w:eastAsia="方正仿宋_GBK" w:cs="Times New Roman"/>
          <w:b w:val="0"/>
          <w:bCs w:val="0"/>
          <w:color w:val="auto"/>
          <w:sz w:val="33"/>
          <w:szCs w:val="33"/>
          <w:lang w:val="en-US" w:eastAsia="zh-CN"/>
        </w:rPr>
        <w:t>相关材料。</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60" w:firstLineChars="200"/>
        <w:jc w:val="both"/>
        <w:textAlignment w:val="auto"/>
        <w:rPr>
          <w:rFonts w:hint="eastAsia" w:ascii="Times New Roman" w:hAnsi="Times New Roman" w:eastAsia="方正仿宋_GBK" w:cs="Times New Roman"/>
          <w:b w:val="0"/>
          <w:bCs w:val="0"/>
          <w:color w:val="auto"/>
          <w:kern w:val="2"/>
          <w:sz w:val="33"/>
          <w:szCs w:val="33"/>
          <w:lang w:val="en-US" w:eastAsia="zh-CN" w:bidi="ar-SA"/>
        </w:rPr>
      </w:pPr>
      <w:r>
        <w:rPr>
          <w:rFonts w:hint="eastAsia" w:ascii="Times New Roman" w:hAnsi="Times New Roman" w:eastAsia="方正仿宋_GBK" w:cs="Times New Roman"/>
          <w:b w:val="0"/>
          <w:bCs w:val="0"/>
          <w:color w:val="auto"/>
          <w:kern w:val="2"/>
          <w:sz w:val="33"/>
          <w:szCs w:val="33"/>
          <w:lang w:val="en-US" w:eastAsia="zh-CN" w:bidi="ar-SA"/>
        </w:rPr>
        <w:t>（6）</w:t>
      </w:r>
      <w:r>
        <w:rPr>
          <w:rFonts w:hint="default" w:ascii="Times New Roman" w:hAnsi="Times New Roman" w:eastAsia="方正仿宋_GBK" w:cs="Times New Roman"/>
          <w:b w:val="0"/>
          <w:bCs w:val="0"/>
          <w:color w:val="auto"/>
          <w:kern w:val="2"/>
          <w:sz w:val="33"/>
          <w:szCs w:val="33"/>
          <w:lang w:val="en-US" w:eastAsia="zh-CN" w:bidi="ar-SA"/>
        </w:rPr>
        <w:t>《继续教育登记手册》原件及复印件</w:t>
      </w:r>
      <w:r>
        <w:rPr>
          <w:rFonts w:hint="eastAsia" w:ascii="Times New Roman" w:hAnsi="Times New Roman" w:eastAsia="方正仿宋_GBK" w:cs="Times New Roman"/>
          <w:b w:val="0"/>
          <w:bCs w:val="0"/>
          <w:color w:val="auto"/>
          <w:kern w:val="2"/>
          <w:sz w:val="33"/>
          <w:szCs w:val="33"/>
          <w:lang w:val="en-US" w:eastAsia="zh-CN" w:bidi="ar-SA"/>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Times New Roman" w:hAnsi="Times New Roman" w:eastAsia="方正仿宋_GBK" w:cs="Times New Roman"/>
          <w:b w:val="0"/>
          <w:bCs w:val="0"/>
          <w:color w:val="auto"/>
          <w:kern w:val="2"/>
          <w:sz w:val="33"/>
          <w:szCs w:val="33"/>
          <w:lang w:val="en-US" w:eastAsia="zh-CN" w:bidi="ar-SA"/>
        </w:rPr>
      </w:pPr>
      <w:r>
        <w:rPr>
          <w:rFonts w:hint="eastAsia" w:ascii="Times New Roman" w:hAnsi="Times New Roman" w:eastAsia="方正仿宋_GBK" w:cs="Times New Roman"/>
          <w:b w:val="0"/>
          <w:bCs w:val="0"/>
          <w:color w:val="auto"/>
          <w:kern w:val="2"/>
          <w:sz w:val="33"/>
          <w:szCs w:val="33"/>
          <w:lang w:val="en-US" w:eastAsia="zh-CN" w:bidi="ar-SA"/>
        </w:rPr>
        <w:t>（7）专业能力、业绩等材料。</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b w:val="0"/>
          <w:bCs w:val="0"/>
          <w:lang w:eastAsia="zh-CN"/>
        </w:rPr>
      </w:pPr>
      <w:r>
        <w:rPr>
          <w:rFonts w:hint="default" w:ascii="Times New Roman" w:hAnsi="Times New Roman" w:eastAsia="方正仿宋_GBK" w:cs="Times New Roman"/>
          <w:b w:val="0"/>
          <w:bCs w:val="0"/>
          <w:color w:val="auto"/>
          <w:sz w:val="33"/>
          <w:szCs w:val="33"/>
          <w:lang w:val="en-US" w:eastAsia="zh-CN"/>
        </w:rPr>
        <w:t>（</w:t>
      </w:r>
      <w:r>
        <w:rPr>
          <w:rFonts w:hint="eastAsia" w:eastAsia="方正仿宋_GBK" w:cs="Times New Roman"/>
          <w:b w:val="0"/>
          <w:bCs w:val="0"/>
          <w:color w:val="auto"/>
          <w:sz w:val="33"/>
          <w:szCs w:val="33"/>
          <w:lang w:val="en-US" w:eastAsia="zh-CN"/>
        </w:rPr>
        <w:t>8</w:t>
      </w:r>
      <w:r>
        <w:rPr>
          <w:rFonts w:hint="default" w:ascii="Times New Roman" w:hAnsi="Times New Roman" w:eastAsia="方正仿宋_GBK" w:cs="Times New Roman"/>
          <w:b w:val="0"/>
          <w:bCs w:val="0"/>
          <w:color w:val="auto"/>
          <w:sz w:val="33"/>
          <w:szCs w:val="33"/>
          <w:lang w:val="en-US" w:eastAsia="zh-CN"/>
        </w:rPr>
        <w:t>）</w:t>
      </w:r>
      <w:r>
        <w:rPr>
          <w:rFonts w:hint="eastAsia" w:eastAsia="方正仿宋_GBK" w:cs="Times New Roman"/>
          <w:b w:val="0"/>
          <w:bCs w:val="0"/>
          <w:color w:val="auto"/>
          <w:sz w:val="33"/>
          <w:szCs w:val="33"/>
          <w:lang w:val="en-US" w:eastAsia="zh-CN"/>
        </w:rPr>
        <w:t>申报初级</w:t>
      </w:r>
      <w:r>
        <w:rPr>
          <w:rFonts w:hint="default" w:ascii="Times New Roman" w:hAnsi="Times New Roman" w:eastAsia="方正仿宋_GBK" w:cs="Times New Roman"/>
          <w:b w:val="0"/>
          <w:bCs w:val="0"/>
          <w:color w:val="auto"/>
          <w:sz w:val="33"/>
          <w:szCs w:val="33"/>
        </w:rPr>
        <w:t>专业技术职务任职资格评审</w:t>
      </w:r>
      <w:r>
        <w:rPr>
          <w:rFonts w:hint="default" w:ascii="Times New Roman" w:hAnsi="Times New Roman" w:eastAsia="方正仿宋_GBK" w:cs="Times New Roman"/>
          <w:b w:val="0"/>
          <w:bCs w:val="0"/>
          <w:color w:val="auto"/>
          <w:sz w:val="33"/>
          <w:szCs w:val="33"/>
          <w:highlight w:val="none"/>
        </w:rPr>
        <w:t>本科毕业提供近一年的年度考核表原件</w:t>
      </w:r>
      <w:r>
        <w:rPr>
          <w:rFonts w:hint="eastAsia" w:eastAsia="方正仿宋_GBK" w:cs="Times New Roman"/>
          <w:b w:val="0"/>
          <w:bCs w:val="0"/>
          <w:color w:val="auto"/>
          <w:sz w:val="33"/>
          <w:szCs w:val="33"/>
          <w:highlight w:val="none"/>
          <w:lang w:val="en-US" w:eastAsia="zh-CN"/>
        </w:rPr>
        <w:t>或加盖人事管理部门鲜章</w:t>
      </w:r>
      <w:r>
        <w:rPr>
          <w:rFonts w:hint="default" w:ascii="Times New Roman" w:hAnsi="Times New Roman" w:eastAsia="方正仿宋_GBK" w:cs="Times New Roman"/>
          <w:b w:val="0"/>
          <w:bCs w:val="0"/>
          <w:color w:val="auto"/>
          <w:sz w:val="33"/>
          <w:szCs w:val="33"/>
          <w:highlight w:val="none"/>
        </w:rPr>
        <w:t>复印件一份；专科毕业须提供近三年的年度考核表原件</w:t>
      </w:r>
      <w:r>
        <w:rPr>
          <w:rFonts w:hint="eastAsia" w:eastAsia="方正仿宋_GBK" w:cs="Times New Roman"/>
          <w:b w:val="0"/>
          <w:bCs w:val="0"/>
          <w:color w:val="auto"/>
          <w:sz w:val="33"/>
          <w:szCs w:val="33"/>
          <w:highlight w:val="none"/>
          <w:lang w:val="en-US" w:eastAsia="zh-CN"/>
        </w:rPr>
        <w:t>或加盖人事管理部门鲜章</w:t>
      </w:r>
      <w:r>
        <w:rPr>
          <w:rFonts w:hint="default" w:ascii="Times New Roman" w:hAnsi="Times New Roman" w:eastAsia="方正仿宋_GBK" w:cs="Times New Roman"/>
          <w:b w:val="0"/>
          <w:bCs w:val="0"/>
          <w:color w:val="auto"/>
          <w:sz w:val="33"/>
          <w:szCs w:val="33"/>
          <w:highlight w:val="none"/>
        </w:rPr>
        <w:t>复印件一份。</w:t>
      </w:r>
      <w:r>
        <w:rPr>
          <w:rFonts w:hint="default" w:ascii="Times New Roman" w:hAnsi="Times New Roman" w:eastAsia="方正仿宋_GBK" w:cs="Times New Roman"/>
          <w:b w:val="0"/>
          <w:bCs w:val="0"/>
          <w:color w:val="auto"/>
          <w:sz w:val="33"/>
          <w:szCs w:val="33"/>
        </w:rPr>
        <w:t>申报中级专业技术职务任职资格评审须提</w:t>
      </w:r>
      <w:r>
        <w:rPr>
          <w:rFonts w:hint="default" w:ascii="Times New Roman" w:hAnsi="Times New Roman" w:eastAsia="方正仿宋_GBK" w:cs="Times New Roman"/>
          <w:b w:val="0"/>
          <w:bCs w:val="0"/>
          <w:color w:val="auto"/>
          <w:sz w:val="33"/>
          <w:szCs w:val="33"/>
          <w:highlight w:val="none"/>
        </w:rPr>
        <w:t>供</w:t>
      </w:r>
      <w:r>
        <w:rPr>
          <w:rFonts w:hint="default" w:ascii="Times New Roman" w:hAnsi="Times New Roman" w:eastAsia="方正仿宋_GBK" w:cs="Times New Roman"/>
          <w:b w:val="0"/>
          <w:bCs w:val="0"/>
          <w:color w:val="auto"/>
          <w:sz w:val="33"/>
          <w:szCs w:val="33"/>
          <w:highlight w:val="none"/>
          <w:lang w:val="en-US" w:eastAsia="zh-CN"/>
        </w:rPr>
        <w:t>近四年（直评人员：全日制本科毕业后近五年，全日制大专毕业后近七年）</w:t>
      </w:r>
      <w:r>
        <w:rPr>
          <w:rFonts w:hint="default" w:ascii="Times New Roman" w:hAnsi="Times New Roman" w:eastAsia="方正仿宋_GBK" w:cs="Times New Roman"/>
          <w:b w:val="0"/>
          <w:bCs w:val="0"/>
          <w:color w:val="auto"/>
          <w:sz w:val="33"/>
          <w:szCs w:val="33"/>
          <w:highlight w:val="none"/>
        </w:rPr>
        <w:t>的年度考核表</w:t>
      </w:r>
      <w:r>
        <w:rPr>
          <w:rFonts w:hint="default" w:ascii="Times New Roman" w:hAnsi="Times New Roman" w:eastAsia="方正仿宋_GBK" w:cs="Times New Roman"/>
          <w:b w:val="0"/>
          <w:bCs w:val="0"/>
          <w:color w:val="auto"/>
          <w:sz w:val="33"/>
          <w:szCs w:val="33"/>
          <w:highlight w:val="none"/>
          <w:lang w:val="en-US" w:eastAsia="zh-CN"/>
        </w:rPr>
        <w:t>及</w:t>
      </w:r>
      <w:r>
        <w:rPr>
          <w:rFonts w:hint="default" w:ascii="Times New Roman" w:hAnsi="Times New Roman" w:eastAsia="方正仿宋_GBK" w:cs="Times New Roman"/>
          <w:b w:val="0"/>
          <w:bCs w:val="0"/>
          <w:color w:val="auto"/>
          <w:sz w:val="33"/>
          <w:szCs w:val="33"/>
          <w:highlight w:val="none"/>
        </w:rPr>
        <w:t>届满考核表原件</w:t>
      </w:r>
      <w:r>
        <w:rPr>
          <w:rFonts w:hint="eastAsia" w:eastAsia="方正仿宋_GBK" w:cs="Times New Roman"/>
          <w:b w:val="0"/>
          <w:bCs w:val="0"/>
          <w:color w:val="auto"/>
          <w:sz w:val="33"/>
          <w:szCs w:val="33"/>
          <w:highlight w:val="none"/>
          <w:lang w:val="en-US" w:eastAsia="zh-CN"/>
        </w:rPr>
        <w:t>或加盖人事管理部门鲜章</w:t>
      </w:r>
      <w:r>
        <w:rPr>
          <w:rFonts w:hint="default" w:ascii="Times New Roman" w:hAnsi="Times New Roman" w:eastAsia="方正仿宋_GBK" w:cs="Times New Roman"/>
          <w:b w:val="0"/>
          <w:bCs w:val="0"/>
          <w:color w:val="auto"/>
          <w:sz w:val="33"/>
          <w:szCs w:val="33"/>
          <w:highlight w:val="none"/>
        </w:rPr>
        <w:t>复印件一份</w:t>
      </w:r>
      <w:r>
        <w:rPr>
          <w:rFonts w:hint="eastAsia" w:ascii="Times New Roman" w:hAnsi="Times New Roman" w:eastAsia="方正仿宋_GBK" w:cs="Times New Roman"/>
          <w:b w:val="0"/>
          <w:bCs w:val="0"/>
          <w:color w:val="auto"/>
          <w:sz w:val="33"/>
          <w:szCs w:val="33"/>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val="0"/>
          <w:bCs w:val="0"/>
          <w:color w:val="auto"/>
          <w:sz w:val="33"/>
          <w:szCs w:val="33"/>
          <w:lang w:val="en-US" w:eastAsia="zh-CN"/>
        </w:rPr>
        <w:t>（</w:t>
      </w:r>
      <w:r>
        <w:rPr>
          <w:rFonts w:hint="eastAsia" w:eastAsia="方正仿宋_GBK" w:cs="Times New Roman"/>
          <w:b w:val="0"/>
          <w:bCs w:val="0"/>
          <w:color w:val="auto"/>
          <w:sz w:val="33"/>
          <w:szCs w:val="33"/>
          <w:lang w:val="en-US" w:eastAsia="zh-CN"/>
        </w:rPr>
        <w:t>9</w:t>
      </w:r>
      <w:r>
        <w:rPr>
          <w:rFonts w:hint="default" w:ascii="Times New Roman" w:hAnsi="Times New Roman" w:eastAsia="方正仿宋_GBK" w:cs="Times New Roman"/>
          <w:b w:val="0"/>
          <w:bCs w:val="0"/>
          <w:color w:val="auto"/>
          <w:sz w:val="33"/>
          <w:szCs w:val="33"/>
          <w:lang w:val="en-US" w:eastAsia="zh-CN"/>
        </w:rPr>
        <w:t>）</w:t>
      </w:r>
      <w:r>
        <w:rPr>
          <w:rFonts w:hint="eastAsia" w:ascii="Times New Roman" w:hAnsi="Times New Roman" w:eastAsia="方正仿宋_GBK" w:cs="Times New Roman"/>
          <w:b w:val="0"/>
          <w:bCs w:val="0"/>
          <w:color w:val="auto"/>
          <w:sz w:val="33"/>
          <w:szCs w:val="33"/>
          <w:lang w:val="en-US" w:eastAsia="zh-CN"/>
        </w:rPr>
        <w:t>与任职年限相符的且有效期内劳动合同或聘用合同的材料。</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val="0"/>
          <w:bCs w:val="0"/>
          <w:color w:val="auto"/>
          <w:sz w:val="33"/>
          <w:szCs w:val="33"/>
          <w:lang w:val="en-US" w:eastAsia="zh-CN"/>
        </w:rPr>
        <w:t>（</w:t>
      </w:r>
      <w:r>
        <w:rPr>
          <w:rFonts w:hint="eastAsia" w:ascii="Times New Roman" w:hAnsi="Times New Roman" w:eastAsia="方正仿宋_GBK" w:cs="Times New Roman"/>
          <w:b w:val="0"/>
          <w:bCs w:val="0"/>
          <w:color w:val="auto"/>
          <w:sz w:val="33"/>
          <w:szCs w:val="33"/>
          <w:lang w:val="en-US" w:eastAsia="zh-CN"/>
        </w:rPr>
        <w:t>10</w:t>
      </w:r>
      <w:r>
        <w:rPr>
          <w:rFonts w:hint="default" w:ascii="Times New Roman" w:hAnsi="Times New Roman" w:eastAsia="方正仿宋_GBK" w:cs="Times New Roman"/>
          <w:b w:val="0"/>
          <w:bCs w:val="0"/>
          <w:color w:val="auto"/>
          <w:sz w:val="33"/>
          <w:szCs w:val="33"/>
          <w:lang w:val="en-US" w:eastAsia="zh-CN"/>
        </w:rPr>
        <w:t>）</w:t>
      </w:r>
      <w:r>
        <w:rPr>
          <w:rFonts w:hint="eastAsia" w:ascii="Times New Roman" w:hAnsi="Times New Roman" w:eastAsia="方正仿宋_GBK" w:cs="Times New Roman"/>
          <w:b w:val="0"/>
          <w:bCs w:val="0"/>
          <w:color w:val="auto"/>
          <w:sz w:val="33"/>
          <w:szCs w:val="33"/>
          <w:lang w:val="en-US" w:eastAsia="zh-CN"/>
        </w:rPr>
        <w:t>在有效期内的</w:t>
      </w:r>
      <w:r>
        <w:rPr>
          <w:rFonts w:hint="default" w:ascii="Times New Roman" w:hAnsi="Times New Roman" w:eastAsia="方正仿宋_GBK" w:cs="Times New Roman"/>
          <w:b w:val="0"/>
          <w:bCs w:val="0"/>
          <w:color w:val="auto"/>
          <w:sz w:val="33"/>
          <w:szCs w:val="33"/>
        </w:rPr>
        <w:t>有关获奖证书、专利证书、成果鉴定证书</w:t>
      </w:r>
      <w:r>
        <w:rPr>
          <w:rFonts w:hint="eastAsia" w:ascii="Times New Roman" w:hAnsi="Times New Roman" w:eastAsia="方正仿宋_GBK" w:cs="Times New Roman"/>
          <w:b w:val="0"/>
          <w:bCs w:val="0"/>
          <w:color w:val="auto"/>
          <w:sz w:val="33"/>
          <w:szCs w:val="33"/>
          <w:lang w:val="en-US" w:eastAsia="zh-CN"/>
        </w:rPr>
        <w:t>等材料</w:t>
      </w:r>
      <w:r>
        <w:rPr>
          <w:rFonts w:hint="default" w:ascii="Times New Roman" w:hAnsi="Times New Roman" w:eastAsia="方正仿宋_GBK" w:cs="Times New Roman"/>
          <w:b w:val="0"/>
          <w:bCs w:val="0"/>
          <w:color w:val="auto"/>
          <w:sz w:val="33"/>
          <w:szCs w:val="33"/>
          <w:lang w:eastAsia="zh-CN"/>
        </w:rPr>
        <w:t>原件及</w:t>
      </w:r>
      <w:r>
        <w:rPr>
          <w:rFonts w:hint="default" w:ascii="Times New Roman" w:hAnsi="Times New Roman" w:eastAsia="方正仿宋_GBK" w:cs="Times New Roman"/>
          <w:b w:val="0"/>
          <w:bCs w:val="0"/>
          <w:color w:val="auto"/>
          <w:sz w:val="33"/>
          <w:szCs w:val="33"/>
          <w:lang w:val="en-US" w:eastAsia="zh-CN"/>
        </w:rPr>
        <w:t>复印件</w:t>
      </w:r>
      <w:r>
        <w:rPr>
          <w:rFonts w:hint="eastAsia" w:ascii="Times New Roman" w:hAnsi="Times New Roman" w:eastAsia="方正仿宋_GBK" w:cs="Times New Roman"/>
          <w:b w:val="0"/>
          <w:bCs w:val="0"/>
          <w:color w:val="auto"/>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val="en-US" w:eastAsia="zh-CN"/>
        </w:rPr>
      </w:pPr>
      <w:r>
        <w:rPr>
          <w:rFonts w:hint="eastAsia" w:ascii="Times New Roman" w:hAnsi="Times New Roman" w:eastAsia="方正仿宋_GBK" w:cs="Times New Roman"/>
          <w:b w:val="0"/>
          <w:bCs w:val="0"/>
          <w:color w:val="auto"/>
          <w:sz w:val="33"/>
          <w:szCs w:val="33"/>
          <w:lang w:val="en-US" w:eastAsia="zh-CN"/>
        </w:rPr>
        <w:t>（11）公示及公示结果材料。</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Times New Roman" w:hAnsi="Times New Roman" w:eastAsia="方正仿宋_GBK" w:cs="Times New Roman"/>
          <w:b w:val="0"/>
          <w:bCs w:val="0"/>
          <w:color w:val="auto"/>
          <w:sz w:val="33"/>
          <w:szCs w:val="33"/>
          <w:lang w:eastAsia="zh-CN"/>
        </w:rPr>
      </w:pPr>
      <w:r>
        <w:rPr>
          <w:rFonts w:hint="eastAsia" w:ascii="Times New Roman" w:hAnsi="Times New Roman" w:eastAsia="方正仿宋_GBK" w:cs="Times New Roman"/>
          <w:b w:val="0"/>
          <w:bCs w:val="0"/>
          <w:color w:val="auto"/>
          <w:sz w:val="33"/>
          <w:szCs w:val="33"/>
          <w:lang w:eastAsia="zh-CN"/>
        </w:rPr>
        <w:t>（</w:t>
      </w:r>
      <w:r>
        <w:rPr>
          <w:rFonts w:hint="eastAsia" w:ascii="Times New Roman" w:hAnsi="Times New Roman" w:eastAsia="方正仿宋_GBK" w:cs="Times New Roman"/>
          <w:b w:val="0"/>
          <w:bCs w:val="0"/>
          <w:color w:val="auto"/>
          <w:sz w:val="33"/>
          <w:szCs w:val="33"/>
          <w:lang w:val="en-US" w:eastAsia="zh-CN"/>
        </w:rPr>
        <w:t>12</w:t>
      </w:r>
      <w:r>
        <w:rPr>
          <w:rFonts w:hint="eastAsia" w:ascii="Times New Roman" w:hAnsi="Times New Roman" w:eastAsia="方正仿宋_GBK" w:cs="Times New Roman"/>
          <w:b w:val="0"/>
          <w:bCs w:val="0"/>
          <w:color w:val="auto"/>
          <w:sz w:val="33"/>
          <w:szCs w:val="33"/>
          <w:lang w:eastAsia="zh-CN"/>
        </w:rPr>
        <w:t>）</w:t>
      </w:r>
      <w:r>
        <w:rPr>
          <w:rFonts w:hint="eastAsia" w:ascii="Times New Roman" w:hAnsi="Times New Roman" w:eastAsia="方正仿宋_GBK" w:cs="Times New Roman"/>
          <w:b w:val="0"/>
          <w:bCs w:val="0"/>
          <w:color w:val="auto"/>
          <w:sz w:val="33"/>
          <w:szCs w:val="33"/>
        </w:rPr>
        <w:t>单位营业执照或组织机构代码证、统一社会信用代码证</w:t>
      </w:r>
      <w:r>
        <w:rPr>
          <w:rFonts w:hint="eastAsia" w:ascii="Times New Roman" w:hAnsi="Times New Roman" w:eastAsia="方正仿宋_GBK" w:cs="Times New Roman"/>
          <w:b w:val="0"/>
          <w:bCs w:val="0"/>
          <w:color w:val="auto"/>
          <w:sz w:val="33"/>
          <w:szCs w:val="33"/>
          <w:lang w:val="en-US" w:eastAsia="zh-CN"/>
        </w:rPr>
        <w:t>等</w:t>
      </w:r>
      <w:r>
        <w:rPr>
          <w:rFonts w:hint="eastAsia" w:ascii="Times New Roman" w:hAnsi="Times New Roman" w:eastAsia="方正仿宋_GBK" w:cs="Times New Roman"/>
          <w:b w:val="0"/>
          <w:bCs w:val="0"/>
          <w:color w:val="auto"/>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Times New Roman" w:hAnsi="Times New Roman" w:eastAsia="方正仿宋_GBK" w:cs="Times New Roman"/>
          <w:b w:val="0"/>
          <w:bCs w:val="0"/>
          <w:color w:val="auto"/>
          <w:sz w:val="33"/>
          <w:szCs w:val="33"/>
          <w:lang w:eastAsia="zh-CN"/>
        </w:rPr>
      </w:pPr>
      <w:r>
        <w:rPr>
          <w:rFonts w:hint="default" w:ascii="Times New Roman" w:hAnsi="Times New Roman" w:eastAsia="方正仿宋_GBK" w:cs="Times New Roman"/>
          <w:b w:val="0"/>
          <w:bCs w:val="0"/>
          <w:color w:val="auto"/>
          <w:sz w:val="33"/>
          <w:szCs w:val="33"/>
          <w:lang w:val="en-US" w:eastAsia="zh-CN"/>
        </w:rPr>
        <w:t>（</w:t>
      </w:r>
      <w:r>
        <w:rPr>
          <w:rFonts w:hint="eastAsia" w:ascii="Times New Roman" w:hAnsi="Times New Roman" w:eastAsia="方正仿宋_GBK" w:cs="Times New Roman"/>
          <w:b w:val="0"/>
          <w:bCs w:val="0"/>
          <w:color w:val="auto"/>
          <w:sz w:val="33"/>
          <w:szCs w:val="33"/>
          <w:lang w:val="en-US" w:eastAsia="zh-CN"/>
        </w:rPr>
        <w:t>13</w:t>
      </w:r>
      <w:r>
        <w:rPr>
          <w:rFonts w:hint="default" w:ascii="Times New Roman" w:hAnsi="Times New Roman" w:eastAsia="方正仿宋_GBK" w:cs="Times New Roman"/>
          <w:b w:val="0"/>
          <w:bCs w:val="0"/>
          <w:color w:val="auto"/>
          <w:sz w:val="33"/>
          <w:szCs w:val="33"/>
          <w:lang w:val="en-US" w:eastAsia="zh-CN"/>
        </w:rPr>
        <w:t>）</w:t>
      </w:r>
      <w:r>
        <w:rPr>
          <w:rFonts w:hint="eastAsia" w:ascii="Times New Roman" w:hAnsi="Times New Roman" w:eastAsia="方正仿宋_GBK" w:cs="Times New Roman"/>
          <w:b w:val="0"/>
          <w:bCs w:val="0"/>
          <w:color w:val="auto"/>
          <w:sz w:val="33"/>
          <w:szCs w:val="33"/>
          <w:lang w:val="en-US" w:eastAsia="zh-CN"/>
        </w:rPr>
        <w:t>其他材料（</w:t>
      </w:r>
      <w:r>
        <w:rPr>
          <w:rFonts w:hint="default" w:ascii="Times New Roman" w:hAnsi="Times New Roman" w:eastAsia="方正仿宋_GBK" w:cs="Times New Roman"/>
          <w:b w:val="0"/>
          <w:bCs w:val="0"/>
          <w:color w:val="auto"/>
          <w:sz w:val="33"/>
          <w:szCs w:val="33"/>
        </w:rPr>
        <w:t>符合</w:t>
      </w:r>
      <w:r>
        <w:rPr>
          <w:rFonts w:hint="default" w:ascii="Times New Roman" w:hAnsi="Times New Roman" w:eastAsia="方正仿宋_GBK" w:cs="Times New Roman"/>
          <w:b w:val="0"/>
          <w:bCs w:val="0"/>
          <w:color w:val="auto"/>
          <w:sz w:val="33"/>
          <w:szCs w:val="33"/>
          <w:lang w:val="en-US" w:eastAsia="zh-CN"/>
        </w:rPr>
        <w:t>放宽学历</w:t>
      </w:r>
      <w:r>
        <w:rPr>
          <w:rFonts w:hint="eastAsia" w:ascii="Times New Roman" w:hAnsi="Times New Roman" w:eastAsia="方正仿宋_GBK" w:cs="Times New Roman"/>
          <w:b w:val="0"/>
          <w:bCs w:val="0"/>
          <w:color w:val="auto"/>
          <w:sz w:val="33"/>
          <w:szCs w:val="33"/>
          <w:lang w:val="en-US" w:eastAsia="zh-CN"/>
        </w:rPr>
        <w:t>、</w:t>
      </w:r>
      <w:r>
        <w:rPr>
          <w:rFonts w:hint="default" w:ascii="Times New Roman" w:hAnsi="Times New Roman" w:eastAsia="方正仿宋_GBK" w:cs="Times New Roman"/>
          <w:b w:val="0"/>
          <w:bCs w:val="0"/>
          <w:color w:val="auto"/>
          <w:sz w:val="33"/>
          <w:szCs w:val="33"/>
          <w:lang w:val="en-US" w:eastAsia="zh-CN"/>
        </w:rPr>
        <w:t>提前申报、</w:t>
      </w:r>
      <w:r>
        <w:rPr>
          <w:rFonts w:hint="default" w:ascii="Times New Roman" w:hAnsi="Times New Roman" w:eastAsia="方正仿宋_GBK" w:cs="Times New Roman"/>
          <w:b w:val="0"/>
          <w:bCs w:val="0"/>
          <w:color w:val="auto"/>
          <w:sz w:val="33"/>
          <w:szCs w:val="33"/>
        </w:rPr>
        <w:t>破格</w:t>
      </w:r>
      <w:r>
        <w:rPr>
          <w:rFonts w:hint="default" w:ascii="Times New Roman" w:hAnsi="Times New Roman" w:eastAsia="方正仿宋_GBK" w:cs="Times New Roman"/>
          <w:b w:val="0"/>
          <w:bCs w:val="0"/>
          <w:color w:val="auto"/>
          <w:sz w:val="33"/>
          <w:szCs w:val="33"/>
          <w:lang w:val="en-US" w:eastAsia="zh-CN"/>
        </w:rPr>
        <w:t>申报的申请及</w:t>
      </w:r>
      <w:r>
        <w:rPr>
          <w:rFonts w:hint="default" w:ascii="Times New Roman" w:hAnsi="Times New Roman" w:eastAsia="方正仿宋_GBK" w:cs="Times New Roman"/>
          <w:b w:val="0"/>
          <w:bCs w:val="0"/>
          <w:color w:val="auto"/>
          <w:sz w:val="33"/>
          <w:szCs w:val="33"/>
        </w:rPr>
        <w:t>佐证资料）</w:t>
      </w:r>
      <w:r>
        <w:rPr>
          <w:rFonts w:hint="eastAsia" w:ascii="Times New Roman" w:hAnsi="Times New Roman" w:eastAsia="方正仿宋_GBK" w:cs="Times New Roman"/>
          <w:b w:val="0"/>
          <w:bCs w:val="0"/>
          <w:color w:val="auto"/>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方正楷体_GBK" w:hAnsi="方正楷体_GBK" w:eastAsia="方正楷体_GBK" w:cs="方正楷体_GBK"/>
          <w:b w:val="0"/>
          <w:bCs w:val="0"/>
          <w:color w:val="auto"/>
          <w:sz w:val="33"/>
          <w:szCs w:val="33"/>
          <w:lang w:eastAsia="zh-CN"/>
        </w:rPr>
      </w:pPr>
      <w:r>
        <w:rPr>
          <w:rFonts w:hint="default" w:ascii="方正楷体_GBK" w:hAnsi="方正楷体_GBK" w:eastAsia="方正楷体_GBK" w:cs="方正楷体_GBK"/>
          <w:b w:val="0"/>
          <w:bCs w:val="0"/>
          <w:color w:val="auto"/>
          <w:sz w:val="33"/>
          <w:szCs w:val="33"/>
          <w:lang w:eastAsia="zh-CN"/>
        </w:rPr>
        <w:t>（二）装订要求</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60" w:firstLineChars="200"/>
        <w:jc w:val="both"/>
        <w:textAlignment w:val="auto"/>
        <w:rPr>
          <w:rFonts w:hint="eastAsia" w:eastAsia="方正仿宋_GBK" w:cs="Times New Roman"/>
          <w:b w:val="0"/>
          <w:bCs w:val="0"/>
          <w:color w:val="auto"/>
          <w:sz w:val="33"/>
          <w:szCs w:val="33"/>
          <w:lang w:val="en-US" w:eastAsia="zh-CN"/>
        </w:rPr>
      </w:pPr>
      <w:r>
        <w:rPr>
          <w:rFonts w:hint="default" w:ascii="Times New Roman" w:hAnsi="Times New Roman" w:eastAsia="方正仿宋_GBK" w:cs="Times New Roman"/>
          <w:b w:val="0"/>
          <w:bCs w:val="0"/>
          <w:color w:val="auto"/>
          <w:sz w:val="33"/>
          <w:szCs w:val="33"/>
          <w:lang w:val="en-US" w:eastAsia="zh-CN"/>
        </w:rPr>
        <w:t>1.《评审表》</w:t>
      </w:r>
      <w:r>
        <w:rPr>
          <w:rFonts w:hint="default" w:ascii="Times New Roman" w:hAnsi="Times New Roman" w:eastAsia="方正仿宋_GBK" w:cs="Times New Roman"/>
          <w:b w:val="0"/>
          <w:bCs w:val="0"/>
          <w:color w:val="auto"/>
          <w:sz w:val="33"/>
          <w:szCs w:val="33"/>
          <w:lang w:eastAsia="zh-CN"/>
        </w:rPr>
        <w:t>一式三份，</w:t>
      </w:r>
      <w:r>
        <w:rPr>
          <w:rFonts w:hint="eastAsia" w:eastAsia="方正仿宋_GBK" w:cs="Times New Roman"/>
          <w:b w:val="0"/>
          <w:bCs w:val="0"/>
          <w:color w:val="auto"/>
          <w:sz w:val="33"/>
          <w:szCs w:val="33"/>
          <w:lang w:val="en-US" w:eastAsia="zh-CN"/>
        </w:rPr>
        <w:t>使用A4纸双面打印胶装。</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60" w:firstLineChars="200"/>
        <w:jc w:val="both"/>
        <w:textAlignment w:val="auto"/>
        <w:rPr>
          <w:rFonts w:hint="eastAsia" w:ascii="Times New Roman" w:hAnsi="Times New Roman" w:eastAsia="方正仿宋_GBK" w:cs="Times New Roman"/>
          <w:b w:val="0"/>
          <w:bCs w:val="0"/>
          <w:color w:val="auto"/>
          <w:sz w:val="33"/>
          <w:szCs w:val="33"/>
          <w:lang w:eastAsia="zh-CN"/>
        </w:rPr>
      </w:pPr>
      <w:r>
        <w:rPr>
          <w:rFonts w:hint="eastAsia" w:eastAsia="方正仿宋_GBK" w:cs="Times New Roman"/>
          <w:b w:val="0"/>
          <w:bCs w:val="0"/>
          <w:color w:val="auto"/>
          <w:sz w:val="33"/>
          <w:szCs w:val="33"/>
          <w:lang w:val="en-US" w:eastAsia="zh-CN"/>
        </w:rPr>
        <w:t>2.</w:t>
      </w:r>
      <w:r>
        <w:rPr>
          <w:rFonts w:hint="default" w:ascii="Times New Roman" w:hAnsi="Times New Roman" w:eastAsia="方正仿宋_GBK" w:cs="Times New Roman"/>
          <w:b w:val="0"/>
          <w:bCs w:val="0"/>
          <w:i w:val="0"/>
          <w:caps w:val="0"/>
          <w:color w:val="auto"/>
          <w:spacing w:val="6"/>
          <w:sz w:val="33"/>
          <w:szCs w:val="33"/>
        </w:rPr>
        <w:t>综合推荐材料一份</w:t>
      </w:r>
      <w:r>
        <w:rPr>
          <w:rFonts w:hint="eastAsia" w:eastAsia="方正仿宋_GBK" w:cs="Times New Roman"/>
          <w:b w:val="0"/>
          <w:bCs w:val="0"/>
          <w:i w:val="0"/>
          <w:caps w:val="0"/>
          <w:color w:val="auto"/>
          <w:spacing w:val="6"/>
          <w:sz w:val="33"/>
          <w:szCs w:val="33"/>
          <w:lang w:eastAsia="zh-CN"/>
        </w:rPr>
        <w:t>，</w:t>
      </w:r>
      <w:r>
        <w:rPr>
          <w:rFonts w:hint="default" w:ascii="Times New Roman" w:hAnsi="Times New Roman" w:eastAsia="方正仿宋_GBK" w:cs="Times New Roman"/>
          <w:b w:val="0"/>
          <w:bCs w:val="0"/>
          <w:color w:val="auto"/>
          <w:sz w:val="33"/>
          <w:szCs w:val="33"/>
          <w:highlight w:val="none"/>
          <w:lang w:val="en-US" w:eastAsia="zh-CN"/>
        </w:rPr>
        <w:t>按</w:t>
      </w:r>
      <w:r>
        <w:rPr>
          <w:rFonts w:hint="eastAsia" w:eastAsia="方正仿宋_GBK" w:cs="Times New Roman"/>
          <w:b w:val="0"/>
          <w:bCs w:val="0"/>
          <w:color w:val="auto"/>
          <w:sz w:val="33"/>
          <w:szCs w:val="33"/>
          <w:highlight w:val="none"/>
          <w:lang w:val="en-US" w:eastAsia="zh-CN"/>
        </w:rPr>
        <w:t>“</w:t>
      </w:r>
      <w:r>
        <w:rPr>
          <w:rFonts w:hint="default" w:ascii="Times New Roman" w:hAnsi="Times New Roman" w:eastAsia="方正仿宋_GBK" w:cs="Times New Roman"/>
          <w:b w:val="0"/>
          <w:bCs w:val="0"/>
          <w:color w:val="auto"/>
          <w:sz w:val="33"/>
          <w:szCs w:val="33"/>
          <w:highlight w:val="none"/>
          <w:lang w:val="en-US" w:eastAsia="zh-CN"/>
        </w:rPr>
        <w:t>初（中）级专业技</w:t>
      </w:r>
      <w:r>
        <w:rPr>
          <w:rFonts w:hint="default" w:ascii="Times New Roman" w:hAnsi="Times New Roman" w:eastAsia="方正仿宋_GBK" w:cs="Times New Roman"/>
          <w:b w:val="0"/>
          <w:bCs w:val="0"/>
          <w:color w:val="auto"/>
          <w:sz w:val="33"/>
          <w:szCs w:val="33"/>
          <w:lang w:val="en-US" w:eastAsia="zh-CN"/>
        </w:rPr>
        <w:t>术职务评审申报材料目录</w:t>
      </w:r>
      <w:r>
        <w:rPr>
          <w:rFonts w:hint="eastAsia" w:eastAsia="方正仿宋_GBK" w:cs="Times New Roman"/>
          <w:b w:val="0"/>
          <w:bCs w:val="0"/>
          <w:color w:val="auto"/>
          <w:sz w:val="33"/>
          <w:szCs w:val="33"/>
          <w:lang w:val="en-US" w:eastAsia="zh-CN"/>
        </w:rPr>
        <w:t>”</w:t>
      </w:r>
      <w:r>
        <w:rPr>
          <w:rFonts w:hint="default" w:ascii="Times New Roman" w:hAnsi="Times New Roman" w:eastAsia="方正仿宋_GBK" w:cs="Times New Roman"/>
          <w:b w:val="0"/>
          <w:bCs w:val="0"/>
          <w:color w:val="auto"/>
          <w:sz w:val="33"/>
          <w:szCs w:val="33"/>
          <w:highlight w:val="none"/>
          <w:lang w:eastAsia="zh-CN"/>
        </w:rPr>
        <w:t>（附件</w:t>
      </w:r>
      <w:r>
        <w:rPr>
          <w:rFonts w:hint="default" w:ascii="Times New Roman" w:hAnsi="Times New Roman" w:eastAsia="方正仿宋_GBK" w:cs="Times New Roman"/>
          <w:b w:val="0"/>
          <w:bCs w:val="0"/>
          <w:color w:val="auto"/>
          <w:sz w:val="33"/>
          <w:szCs w:val="33"/>
          <w:highlight w:val="none"/>
          <w:lang w:val="en-US" w:eastAsia="zh-CN"/>
        </w:rPr>
        <w:t>2</w:t>
      </w:r>
      <w:r>
        <w:rPr>
          <w:rFonts w:hint="default" w:ascii="Times New Roman" w:hAnsi="Times New Roman" w:eastAsia="方正仿宋_GBK" w:cs="Times New Roman"/>
          <w:b w:val="0"/>
          <w:bCs w:val="0"/>
          <w:color w:val="auto"/>
          <w:sz w:val="33"/>
          <w:szCs w:val="33"/>
          <w:highlight w:val="none"/>
          <w:lang w:eastAsia="zh-CN"/>
        </w:rPr>
        <w:t>）</w:t>
      </w:r>
      <w:r>
        <w:rPr>
          <w:rFonts w:hint="eastAsia" w:eastAsia="方正仿宋_GBK" w:cs="Times New Roman"/>
          <w:b w:val="0"/>
          <w:bCs w:val="0"/>
          <w:color w:val="auto"/>
          <w:sz w:val="33"/>
          <w:szCs w:val="33"/>
          <w:highlight w:val="none"/>
          <w:lang w:val="en-US" w:eastAsia="zh-CN"/>
        </w:rPr>
        <w:t>综合资料</w:t>
      </w:r>
      <w:r>
        <w:rPr>
          <w:rFonts w:hint="default" w:ascii="Times New Roman" w:hAnsi="Times New Roman" w:eastAsia="方正仿宋_GBK" w:cs="Times New Roman"/>
          <w:b w:val="0"/>
          <w:bCs w:val="0"/>
          <w:color w:val="auto"/>
          <w:sz w:val="33"/>
          <w:szCs w:val="33"/>
          <w:lang w:val="en-US" w:eastAsia="zh-CN"/>
        </w:rPr>
        <w:t>顺序</w:t>
      </w:r>
      <w:r>
        <w:rPr>
          <w:rFonts w:hint="eastAsia" w:eastAsia="方正仿宋_GBK" w:cs="Times New Roman"/>
          <w:b w:val="0"/>
          <w:bCs w:val="0"/>
          <w:color w:val="auto"/>
          <w:sz w:val="33"/>
          <w:szCs w:val="33"/>
          <w:lang w:val="en-US" w:eastAsia="zh-CN"/>
        </w:rPr>
        <w:t>双面打印</w:t>
      </w:r>
      <w:r>
        <w:rPr>
          <w:rFonts w:hint="default" w:ascii="Times New Roman" w:hAnsi="Times New Roman" w:eastAsia="方正仿宋_GBK" w:cs="Times New Roman"/>
          <w:b w:val="0"/>
          <w:bCs w:val="0"/>
          <w:i w:val="0"/>
          <w:caps w:val="0"/>
          <w:color w:val="auto"/>
          <w:spacing w:val="6"/>
          <w:sz w:val="33"/>
          <w:szCs w:val="33"/>
        </w:rPr>
        <w:t>白色封面胶装成</w:t>
      </w:r>
      <w:r>
        <w:rPr>
          <w:rFonts w:hint="eastAsia" w:eastAsia="方正仿宋_GBK" w:cs="Times New Roman"/>
          <w:b w:val="0"/>
          <w:bCs w:val="0"/>
          <w:i w:val="0"/>
          <w:caps w:val="0"/>
          <w:color w:val="auto"/>
          <w:spacing w:val="6"/>
          <w:sz w:val="33"/>
          <w:szCs w:val="33"/>
          <w:lang w:val="en-US" w:eastAsia="zh-CN"/>
        </w:rPr>
        <w:t>1</w:t>
      </w:r>
      <w:r>
        <w:rPr>
          <w:rFonts w:hint="default" w:ascii="Times New Roman" w:hAnsi="Times New Roman" w:eastAsia="方正仿宋_GBK" w:cs="Times New Roman"/>
          <w:b w:val="0"/>
          <w:bCs w:val="0"/>
          <w:i w:val="0"/>
          <w:caps w:val="0"/>
          <w:color w:val="auto"/>
          <w:spacing w:val="6"/>
          <w:sz w:val="33"/>
          <w:szCs w:val="33"/>
        </w:rPr>
        <w:t>册</w:t>
      </w:r>
      <w:r>
        <w:rPr>
          <w:rFonts w:hint="eastAsia" w:eastAsia="方正仿宋_GBK" w:cs="Times New Roman"/>
          <w:b w:val="0"/>
          <w:bCs w:val="0"/>
          <w:i w:val="0"/>
          <w:caps w:val="0"/>
          <w:color w:val="auto"/>
          <w:spacing w:val="6"/>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Times New Roman" w:hAnsi="Times New Roman" w:eastAsia="方正仿宋_GBK" w:cs="Times New Roman"/>
          <w:b w:val="0"/>
          <w:bCs w:val="0"/>
          <w:color w:val="auto"/>
          <w:sz w:val="33"/>
          <w:szCs w:val="33"/>
          <w:highlight w:val="none"/>
          <w:lang w:eastAsia="zh-CN"/>
        </w:rPr>
      </w:pPr>
      <w:r>
        <w:rPr>
          <w:rFonts w:hint="eastAsia" w:eastAsia="方正仿宋_GBK" w:cs="Times New Roman"/>
          <w:b w:val="0"/>
          <w:bCs w:val="0"/>
          <w:color w:val="auto"/>
          <w:sz w:val="33"/>
          <w:szCs w:val="33"/>
          <w:lang w:val="en-US" w:eastAsia="zh-CN"/>
        </w:rPr>
        <w:t>3.</w:t>
      </w:r>
      <w:r>
        <w:rPr>
          <w:rFonts w:hint="default" w:ascii="Times New Roman" w:hAnsi="Times New Roman" w:eastAsia="方正仿宋_GBK" w:cs="Times New Roman"/>
          <w:b w:val="0"/>
          <w:bCs w:val="0"/>
          <w:color w:val="auto"/>
          <w:sz w:val="33"/>
          <w:szCs w:val="33"/>
          <w:lang w:eastAsia="zh-CN"/>
        </w:rPr>
        <w:t>所有证书原件用牛皮纸信封包装，并将证书名称一一标注在信封封面</w:t>
      </w:r>
      <w:r>
        <w:rPr>
          <w:rFonts w:hint="eastAsia" w:eastAsia="方正仿宋_GBK" w:cs="Times New Roman"/>
          <w:b w:val="0"/>
          <w:bCs w:val="0"/>
          <w:color w:val="auto"/>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eastAsia="zh-CN"/>
        </w:rPr>
      </w:pPr>
      <w:r>
        <w:rPr>
          <w:rFonts w:hint="default" w:ascii="Times New Roman" w:hAnsi="Times New Roman" w:eastAsia="方正仿宋_GBK" w:cs="Times New Roman"/>
          <w:b w:val="0"/>
          <w:bCs w:val="0"/>
          <w:color w:val="auto"/>
          <w:sz w:val="33"/>
          <w:szCs w:val="33"/>
        </w:rPr>
        <w:t>统一用标准牛皮纸档案袋包装（证件原件先用小袋另装后再装入大袋），</w:t>
      </w:r>
      <w:r>
        <w:rPr>
          <w:rFonts w:hint="default" w:ascii="Times New Roman" w:hAnsi="Times New Roman" w:eastAsia="方正仿宋_GBK" w:cs="Times New Roman"/>
          <w:b w:val="0"/>
          <w:bCs w:val="0"/>
          <w:color w:val="auto"/>
          <w:sz w:val="33"/>
          <w:szCs w:val="33"/>
          <w:lang w:eastAsia="zh-CN"/>
        </w:rPr>
        <w:t>一人一袋，档案袋须粘贴《</w:t>
      </w:r>
      <w:r>
        <w:rPr>
          <w:rFonts w:hint="eastAsia" w:eastAsia="方正仿宋_GBK" w:cs="Times New Roman"/>
          <w:b w:val="0"/>
          <w:bCs w:val="0"/>
          <w:color w:val="auto"/>
          <w:sz w:val="33"/>
          <w:szCs w:val="33"/>
          <w:highlight w:val="none"/>
          <w:lang w:val="en-US" w:eastAsia="zh-CN"/>
        </w:rPr>
        <w:t>岳池县</w:t>
      </w:r>
      <w:r>
        <w:rPr>
          <w:rFonts w:hint="default" w:ascii="Times New Roman" w:hAnsi="Times New Roman" w:eastAsia="方正仿宋_GBK" w:cs="Times New Roman"/>
          <w:b w:val="0"/>
          <w:bCs w:val="0"/>
          <w:color w:val="auto"/>
          <w:sz w:val="33"/>
          <w:szCs w:val="33"/>
          <w:highlight w:val="none"/>
        </w:rPr>
        <w:t>初（中）级专业技术职务评审申报</w:t>
      </w:r>
      <w:r>
        <w:rPr>
          <w:rFonts w:hint="default" w:ascii="Times New Roman" w:hAnsi="Times New Roman" w:eastAsia="方正仿宋_GBK" w:cs="Times New Roman"/>
          <w:b w:val="0"/>
          <w:bCs w:val="0"/>
          <w:color w:val="auto"/>
          <w:sz w:val="33"/>
          <w:szCs w:val="33"/>
          <w:highlight w:val="none"/>
          <w:lang w:eastAsia="zh-CN"/>
        </w:rPr>
        <w:t>材料目录》（附件</w:t>
      </w:r>
      <w:r>
        <w:rPr>
          <w:rFonts w:hint="default" w:ascii="Times New Roman" w:hAnsi="Times New Roman" w:eastAsia="方正仿宋_GBK" w:cs="Times New Roman"/>
          <w:b w:val="0"/>
          <w:bCs w:val="0"/>
          <w:color w:val="auto"/>
          <w:sz w:val="33"/>
          <w:szCs w:val="33"/>
          <w:highlight w:val="none"/>
          <w:lang w:val="en-US" w:eastAsia="zh-CN"/>
        </w:rPr>
        <w:t>2</w:t>
      </w:r>
      <w:r>
        <w:rPr>
          <w:rFonts w:hint="default" w:ascii="Times New Roman" w:hAnsi="Times New Roman"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lang w:eastAsia="zh-CN"/>
        </w:rPr>
        <w:t>并注明专业组和</w:t>
      </w:r>
      <w:r>
        <w:rPr>
          <w:rFonts w:hint="default" w:ascii="Times New Roman" w:hAnsi="Times New Roman" w:eastAsia="方正仿宋_GBK" w:cs="Times New Roman"/>
          <w:b w:val="0"/>
          <w:bCs w:val="0"/>
          <w:color w:val="auto"/>
          <w:sz w:val="33"/>
          <w:szCs w:val="33"/>
          <w:highlight w:val="none"/>
          <w:lang w:eastAsia="zh-CN"/>
        </w:rPr>
        <w:t>档案袋编号。</w:t>
      </w:r>
      <w:r>
        <w:rPr>
          <w:rFonts w:hint="default" w:ascii="Times New Roman" w:hAnsi="Times New Roman" w:eastAsia="方正仿宋_GBK" w:cs="Times New Roman"/>
          <w:b w:val="0"/>
          <w:bCs w:val="0"/>
          <w:color w:val="auto"/>
          <w:sz w:val="33"/>
          <w:szCs w:val="33"/>
        </w:rPr>
        <w:t>所有复印材料</w:t>
      </w:r>
      <w:r>
        <w:rPr>
          <w:rFonts w:hint="default" w:ascii="Times New Roman" w:hAnsi="Times New Roman" w:eastAsia="方正仿宋_GBK" w:cs="Times New Roman"/>
          <w:b w:val="0"/>
          <w:bCs w:val="0"/>
          <w:color w:val="auto"/>
          <w:sz w:val="33"/>
          <w:szCs w:val="33"/>
          <w:lang w:eastAsia="zh-CN"/>
        </w:rPr>
        <w:t>用人</w:t>
      </w:r>
      <w:r>
        <w:rPr>
          <w:rFonts w:hint="default" w:ascii="Times New Roman" w:hAnsi="Times New Roman" w:eastAsia="方正仿宋_GBK" w:cs="Times New Roman"/>
          <w:b w:val="0"/>
          <w:bCs w:val="0"/>
          <w:color w:val="auto"/>
          <w:sz w:val="33"/>
          <w:szCs w:val="33"/>
        </w:rPr>
        <w:t>单位</w:t>
      </w:r>
      <w:r>
        <w:rPr>
          <w:rFonts w:hint="default" w:ascii="Times New Roman" w:hAnsi="Times New Roman" w:eastAsia="方正仿宋_GBK" w:cs="Times New Roman"/>
          <w:b w:val="0"/>
          <w:bCs w:val="0"/>
          <w:color w:val="auto"/>
          <w:sz w:val="33"/>
          <w:szCs w:val="33"/>
          <w:lang w:eastAsia="zh-CN"/>
        </w:rPr>
        <w:t>及主管部门</w:t>
      </w:r>
      <w:r>
        <w:rPr>
          <w:rFonts w:hint="default" w:ascii="Times New Roman" w:hAnsi="Times New Roman" w:eastAsia="方正仿宋_GBK" w:cs="Times New Roman"/>
          <w:b w:val="0"/>
          <w:bCs w:val="0"/>
          <w:color w:val="auto"/>
          <w:sz w:val="33"/>
          <w:szCs w:val="33"/>
        </w:rPr>
        <w:t>审查人必须签署</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与原件相符</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并签名，同时加盖审查单位公章</w:t>
      </w:r>
      <w:r>
        <w:rPr>
          <w:rFonts w:hint="default" w:ascii="Times New Roman" w:hAnsi="Times New Roman" w:eastAsia="方正仿宋_GBK" w:cs="Times New Roman"/>
          <w:b w:val="0"/>
          <w:bCs w:val="0"/>
          <w:color w:val="auto"/>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rPr>
      </w:pPr>
      <w:r>
        <w:rPr>
          <w:rFonts w:hint="default" w:ascii="Times New Roman" w:hAnsi="Times New Roman" w:eastAsia="方正仿宋_GBK" w:cs="Times New Roman"/>
          <w:b w:val="0"/>
          <w:bCs w:val="0"/>
          <w:color w:val="auto"/>
          <w:sz w:val="33"/>
          <w:szCs w:val="33"/>
          <w:lang w:val="en-US" w:eastAsia="zh-CN"/>
        </w:rPr>
        <w:t>各用人单位和主管部门报送材料时，统一使用我</w:t>
      </w:r>
      <w:r>
        <w:rPr>
          <w:rFonts w:hint="eastAsia" w:eastAsia="方正仿宋_GBK" w:cs="Times New Roman"/>
          <w:b w:val="0"/>
          <w:bCs w:val="0"/>
          <w:color w:val="auto"/>
          <w:sz w:val="33"/>
          <w:szCs w:val="33"/>
          <w:lang w:val="en-US" w:eastAsia="zh-CN"/>
        </w:rPr>
        <w:t>县</w:t>
      </w:r>
      <w:r>
        <w:rPr>
          <w:rFonts w:hint="default" w:ascii="Times New Roman" w:hAnsi="Times New Roman" w:eastAsia="方正仿宋_GBK" w:cs="Times New Roman"/>
          <w:b w:val="0"/>
          <w:bCs w:val="0"/>
          <w:color w:val="auto"/>
          <w:sz w:val="33"/>
          <w:szCs w:val="33"/>
          <w:lang w:val="en-US" w:eastAsia="zh-CN"/>
        </w:rPr>
        <w:t>印制的</w:t>
      </w:r>
      <w:r>
        <w:rPr>
          <w:rFonts w:hint="default" w:ascii="Times New Roman" w:hAnsi="Times New Roman" w:eastAsia="方正仿宋_GBK" w:cs="Times New Roman"/>
          <w:b w:val="0"/>
          <w:bCs w:val="0"/>
          <w:color w:val="auto"/>
          <w:sz w:val="33"/>
          <w:szCs w:val="33"/>
          <w:highlight w:val="none"/>
          <w:lang w:val="en-US" w:eastAsia="zh-CN"/>
        </w:rPr>
        <w:t>《</w:t>
      </w:r>
      <w:r>
        <w:rPr>
          <w:rFonts w:hint="eastAsia" w:eastAsia="方正仿宋_GBK" w:cs="Times New Roman"/>
          <w:b w:val="0"/>
          <w:bCs w:val="0"/>
          <w:color w:val="auto"/>
          <w:sz w:val="33"/>
          <w:szCs w:val="33"/>
          <w:highlight w:val="none"/>
          <w:lang w:val="en-US" w:eastAsia="zh-CN"/>
        </w:rPr>
        <w:t>岳池县</w:t>
      </w:r>
      <w:r>
        <w:rPr>
          <w:rFonts w:hint="default" w:ascii="Times New Roman" w:hAnsi="Times New Roman" w:eastAsia="方正仿宋_GBK" w:cs="Times New Roman"/>
          <w:b w:val="0"/>
          <w:bCs w:val="0"/>
          <w:color w:val="auto"/>
          <w:sz w:val="33"/>
          <w:szCs w:val="33"/>
          <w:highlight w:val="none"/>
        </w:rPr>
        <w:t>初（中）级</w:t>
      </w:r>
      <w:r>
        <w:rPr>
          <w:rFonts w:hint="default" w:ascii="Times New Roman" w:hAnsi="Times New Roman" w:eastAsia="方正仿宋_GBK" w:cs="Times New Roman"/>
          <w:b w:val="0"/>
          <w:bCs w:val="0"/>
          <w:color w:val="auto"/>
          <w:sz w:val="33"/>
          <w:szCs w:val="33"/>
          <w:highlight w:val="none"/>
          <w:lang w:val="en-US" w:eastAsia="zh-CN"/>
        </w:rPr>
        <w:t>专业技术职务评审申报花名册》（附件3），按照</w:t>
      </w:r>
      <w:r>
        <w:rPr>
          <w:rFonts w:hint="eastAsia" w:eastAsia="方正仿宋_GBK" w:cs="Times New Roman"/>
          <w:b w:val="0"/>
          <w:bCs w:val="0"/>
          <w:color w:val="auto"/>
          <w:sz w:val="33"/>
          <w:szCs w:val="33"/>
          <w:highlight w:val="none"/>
          <w:lang w:val="en-US" w:eastAsia="zh-CN"/>
        </w:rPr>
        <w:t>岳池县</w:t>
      </w:r>
      <w:r>
        <w:rPr>
          <w:rFonts w:hint="default" w:ascii="Times New Roman" w:hAnsi="Times New Roman" w:eastAsia="方正仿宋_GBK" w:cs="Times New Roman"/>
          <w:b w:val="0"/>
          <w:bCs w:val="0"/>
          <w:color w:val="auto"/>
          <w:sz w:val="33"/>
          <w:szCs w:val="33"/>
          <w:highlight w:val="none"/>
        </w:rPr>
        <w:t>初（中）级专业技术职务评审委员会分类</w:t>
      </w:r>
      <w:r>
        <w:rPr>
          <w:rFonts w:hint="default" w:ascii="Times New Roman" w:hAnsi="Times New Roman" w:eastAsia="方正仿宋_GBK" w:cs="Times New Roman"/>
          <w:b w:val="0"/>
          <w:bCs w:val="0"/>
          <w:color w:val="auto"/>
          <w:sz w:val="33"/>
          <w:szCs w:val="33"/>
          <w:highlight w:val="none"/>
          <w:lang w:eastAsia="zh-CN"/>
        </w:rPr>
        <w:t>表</w:t>
      </w:r>
      <w:r>
        <w:rPr>
          <w:rFonts w:hint="default" w:ascii="Times New Roman" w:hAnsi="Times New Roman" w:eastAsia="方正仿宋_GBK" w:cs="Times New Roman"/>
          <w:b w:val="0"/>
          <w:bCs w:val="0"/>
          <w:color w:val="auto"/>
          <w:sz w:val="33"/>
          <w:szCs w:val="33"/>
          <w:highlight w:val="none"/>
          <w:lang w:val="en-US" w:eastAsia="zh-CN"/>
        </w:rPr>
        <w:t>（附件4）分级别、分评委会、分专业，</w:t>
      </w:r>
      <w:r>
        <w:rPr>
          <w:rFonts w:hint="default" w:ascii="Times New Roman" w:hAnsi="Times New Roman" w:eastAsia="方正仿宋_GBK" w:cs="Times New Roman"/>
          <w:b w:val="0"/>
          <w:bCs w:val="0"/>
          <w:color w:val="auto"/>
          <w:sz w:val="33"/>
          <w:szCs w:val="33"/>
          <w:lang w:val="en-US" w:eastAsia="zh-CN"/>
        </w:rPr>
        <w:t>分别造册。</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黑体_GBK" w:cs="Times New Roman"/>
          <w:b w:val="0"/>
          <w:bCs w:val="0"/>
          <w:color w:val="auto"/>
          <w:sz w:val="33"/>
          <w:szCs w:val="33"/>
          <w:lang w:eastAsia="zh-CN"/>
        </w:rPr>
      </w:pPr>
      <w:r>
        <w:rPr>
          <w:rFonts w:hint="eastAsia" w:eastAsia="方正黑体_GBK" w:cs="Times New Roman"/>
          <w:b w:val="0"/>
          <w:bCs w:val="0"/>
          <w:color w:val="auto"/>
          <w:sz w:val="33"/>
          <w:szCs w:val="33"/>
          <w:lang w:val="en-US" w:eastAsia="zh-CN"/>
        </w:rPr>
        <w:t>五</w:t>
      </w:r>
      <w:r>
        <w:rPr>
          <w:rFonts w:hint="default" w:ascii="Times New Roman" w:hAnsi="Times New Roman" w:eastAsia="方正黑体_GBK" w:cs="Times New Roman"/>
          <w:b w:val="0"/>
          <w:bCs w:val="0"/>
          <w:color w:val="auto"/>
          <w:sz w:val="33"/>
          <w:szCs w:val="33"/>
          <w:lang w:eastAsia="zh-CN"/>
        </w:rPr>
        <w:t>、有关要求</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rPr>
      </w:pPr>
      <w:r>
        <w:rPr>
          <w:rFonts w:hint="default" w:ascii="方正楷体_GBK" w:hAnsi="方正楷体_GBK" w:eastAsia="方正楷体_GBK" w:cs="方正楷体_GBK"/>
          <w:b w:val="0"/>
          <w:bCs w:val="0"/>
          <w:color w:val="auto"/>
          <w:sz w:val="33"/>
          <w:szCs w:val="33"/>
        </w:rPr>
        <w:t>（一）</w:t>
      </w:r>
      <w:r>
        <w:rPr>
          <w:rFonts w:hint="eastAsia" w:eastAsia="方正仿宋_GBK" w:cs="Times New Roman"/>
          <w:b w:val="0"/>
          <w:bCs w:val="0"/>
          <w:color w:val="auto"/>
          <w:sz w:val="33"/>
          <w:szCs w:val="33"/>
          <w:lang w:val="en-US" w:eastAsia="zh-CN"/>
        </w:rPr>
        <w:t>评审材料是评审专业技术职务任职资格的主要依据，</w:t>
      </w:r>
      <w:r>
        <w:rPr>
          <w:rFonts w:hint="default" w:ascii="Times New Roman" w:hAnsi="Times New Roman" w:eastAsia="方正仿宋_GBK" w:cs="Times New Roman"/>
          <w:b w:val="0"/>
          <w:bCs w:val="0"/>
          <w:color w:val="auto"/>
          <w:sz w:val="33"/>
          <w:szCs w:val="33"/>
        </w:rPr>
        <w:t>申报人员及推荐单位对所提交材料</w:t>
      </w:r>
      <w:r>
        <w:rPr>
          <w:rFonts w:hint="eastAsia" w:eastAsia="方正仿宋_GBK" w:cs="Times New Roman"/>
          <w:b w:val="0"/>
          <w:bCs w:val="0"/>
          <w:color w:val="auto"/>
          <w:sz w:val="33"/>
          <w:szCs w:val="33"/>
          <w:lang w:val="en-US" w:eastAsia="zh-CN"/>
        </w:rPr>
        <w:t>必须真实、可靠、具体</w:t>
      </w:r>
      <w:r>
        <w:rPr>
          <w:rFonts w:hint="default" w:ascii="Times New Roman" w:hAnsi="Times New Roman" w:eastAsia="方正仿宋_GBK" w:cs="Times New Roman"/>
          <w:b w:val="0"/>
          <w:bCs w:val="0"/>
          <w:color w:val="auto"/>
          <w:sz w:val="33"/>
          <w:szCs w:val="33"/>
        </w:rPr>
        <w:t>，须提交《职称申报诚信承诺书》。在材料审查过程中，发现伪造学历、职称证等弄虚作假的，一律</w:t>
      </w:r>
      <w:r>
        <w:rPr>
          <w:rFonts w:hint="default" w:ascii="Times New Roman" w:hAnsi="Times New Roman" w:eastAsia="方正仿宋_GBK" w:cs="Times New Roman"/>
          <w:b w:val="0"/>
          <w:bCs w:val="0"/>
          <w:color w:val="auto"/>
          <w:sz w:val="33"/>
          <w:szCs w:val="33"/>
          <w:lang w:eastAsia="zh-CN"/>
        </w:rPr>
        <w:t>取消申报资格</w:t>
      </w:r>
      <w:r>
        <w:rPr>
          <w:rFonts w:hint="default" w:ascii="Times New Roman" w:hAnsi="Times New Roman" w:eastAsia="方正仿宋_GBK" w:cs="Times New Roman"/>
          <w:b w:val="0"/>
          <w:bCs w:val="0"/>
          <w:color w:val="auto"/>
          <w:sz w:val="33"/>
          <w:szCs w:val="33"/>
        </w:rPr>
        <w:t>；在评审过程中，发现伪造学历、资历、业绩，剽窃他人技术成果等弄虚作假的，实行</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一票否决制</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eastAsia="zh-CN"/>
        </w:rPr>
      </w:pPr>
      <w:r>
        <w:rPr>
          <w:rFonts w:hint="default" w:ascii="方正楷体_GBK" w:hAnsi="方正楷体_GBK" w:eastAsia="方正楷体_GBK" w:cs="方正楷体_GBK"/>
          <w:b w:val="0"/>
          <w:bCs w:val="0"/>
          <w:color w:val="auto"/>
          <w:sz w:val="33"/>
          <w:szCs w:val="33"/>
        </w:rPr>
        <w:t>（二）</w:t>
      </w:r>
      <w:r>
        <w:rPr>
          <w:rFonts w:hint="default" w:ascii="Times New Roman" w:hAnsi="Times New Roman" w:eastAsia="方正仿宋_GBK" w:cs="Times New Roman"/>
          <w:b w:val="0"/>
          <w:bCs w:val="0"/>
          <w:color w:val="auto"/>
          <w:sz w:val="33"/>
          <w:szCs w:val="33"/>
        </w:rPr>
        <w:t>推荐单位须诚信推荐，在基本信息、业绩、年度考核等方面为申报人提供虚假证明材料的，</w:t>
      </w:r>
      <w:r>
        <w:rPr>
          <w:rFonts w:hint="default" w:ascii="Times New Roman" w:hAnsi="Times New Roman" w:eastAsia="方正仿宋_GBK" w:cs="Times New Roman"/>
          <w:b w:val="0"/>
          <w:bCs w:val="0"/>
          <w:color w:val="auto"/>
          <w:sz w:val="33"/>
          <w:szCs w:val="33"/>
          <w:lang w:eastAsia="zh-CN"/>
        </w:rPr>
        <w:t>将严肃追究单位主要负责人的责任。</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eastAsia="zh-CN"/>
        </w:rPr>
      </w:pPr>
      <w:r>
        <w:rPr>
          <w:rFonts w:hint="default" w:ascii="方正楷体_GBK" w:hAnsi="方正楷体_GBK" w:eastAsia="方正楷体_GBK" w:cs="方正楷体_GBK"/>
          <w:b w:val="0"/>
          <w:bCs w:val="0"/>
          <w:color w:val="auto"/>
          <w:sz w:val="33"/>
          <w:szCs w:val="33"/>
        </w:rPr>
        <w:t>（三）</w:t>
      </w:r>
      <w:r>
        <w:rPr>
          <w:rFonts w:hint="default" w:ascii="Times New Roman" w:hAnsi="Times New Roman" w:eastAsia="方正仿宋_GBK" w:cs="Times New Roman"/>
          <w:b w:val="0"/>
          <w:bCs w:val="0"/>
          <w:color w:val="auto"/>
          <w:sz w:val="33"/>
          <w:szCs w:val="33"/>
        </w:rPr>
        <w:t>材料审查单位要按照</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谁审查、谁负责</w:t>
      </w:r>
      <w:r>
        <w:rPr>
          <w:rFonts w:hint="eastAsia" w:eastAsia="方正仿宋_GBK" w:cs="Times New Roman"/>
          <w:b w:val="0"/>
          <w:bCs w:val="0"/>
          <w:color w:val="auto"/>
          <w:sz w:val="33"/>
          <w:szCs w:val="33"/>
          <w:lang w:eastAsia="zh-CN"/>
        </w:rPr>
        <w:t>”</w:t>
      </w:r>
      <w:r>
        <w:rPr>
          <w:rFonts w:hint="default" w:ascii="Times New Roman" w:hAnsi="Times New Roman" w:eastAsia="方正仿宋_GBK" w:cs="Times New Roman"/>
          <w:b w:val="0"/>
          <w:bCs w:val="0"/>
          <w:color w:val="auto"/>
          <w:sz w:val="33"/>
          <w:szCs w:val="33"/>
        </w:rPr>
        <w:t>的要求，严把审查关，特别要加大对学历证、职称证、执业资格证原件及资历等基本要件的审查</w:t>
      </w:r>
      <w:r>
        <w:rPr>
          <w:rFonts w:hint="default" w:ascii="Times New Roman" w:hAnsi="Times New Roman" w:eastAsia="方正仿宋_GBK" w:cs="Times New Roman"/>
          <w:b w:val="0"/>
          <w:bCs w:val="0"/>
          <w:color w:val="auto"/>
          <w:sz w:val="33"/>
          <w:szCs w:val="33"/>
          <w:lang w:eastAsia="zh-CN"/>
        </w:rPr>
        <w:t>。</w:t>
      </w:r>
    </w:p>
    <w:p>
      <w:pPr>
        <w:pStyle w:val="7"/>
        <w:keepNext w:val="0"/>
        <w:keepLines w:val="0"/>
        <w:pageBreakBefore w:val="0"/>
        <w:widowControl w:val="0"/>
        <w:kinsoku/>
        <w:wordWrap/>
        <w:bidi w:val="0"/>
        <w:snapToGrid/>
        <w:rPr>
          <w:rFonts w:hint="eastAsia" w:ascii="Times New Roman" w:hAnsi="Times New Roman" w:eastAsia="方正黑体_GBK" w:cs="Times New Roman"/>
          <w:b w:val="0"/>
          <w:bCs w:val="0"/>
          <w:color w:val="auto"/>
          <w:kern w:val="2"/>
          <w:sz w:val="33"/>
          <w:szCs w:val="33"/>
          <w:lang w:val="en-US" w:eastAsia="zh-CN" w:bidi="ar-SA"/>
        </w:rPr>
      </w:pPr>
      <w:r>
        <w:rPr>
          <w:rFonts w:hint="eastAsia" w:ascii="Times New Roman" w:hAnsi="Times New Roman" w:eastAsia="方正黑体_GBK" w:cs="Times New Roman"/>
          <w:b w:val="0"/>
          <w:bCs w:val="0"/>
          <w:color w:val="auto"/>
          <w:kern w:val="2"/>
          <w:sz w:val="33"/>
          <w:szCs w:val="33"/>
          <w:lang w:val="en-US" w:eastAsia="zh-CN" w:bidi="ar-SA"/>
        </w:rPr>
        <w:t>六、答辩</w:t>
      </w:r>
    </w:p>
    <w:p>
      <w:pPr>
        <w:keepNext w:val="0"/>
        <w:keepLines w:val="0"/>
        <w:pageBreakBefore w:val="0"/>
        <w:widowControl w:val="0"/>
        <w:kinsoku/>
        <w:wordWrap/>
        <w:overflowPunct w:val="0"/>
        <w:topLinePunct/>
        <w:bidi w:val="0"/>
        <w:snapToGrid/>
        <w:spacing w:line="590" w:lineRule="exact"/>
        <w:ind w:firstLine="660" w:firstLineChars="200"/>
        <w:rPr>
          <w:rFonts w:ascii="Times New Roman" w:hAnsi="Times New Roman" w:eastAsia="方正仿宋_GBK" w:cs="Times New Roman"/>
          <w:b w:val="0"/>
          <w:bCs w:val="0"/>
          <w:spacing w:val="-6"/>
          <w:sz w:val="33"/>
          <w:szCs w:val="33"/>
          <w:lang w:val="zh-CN"/>
        </w:rPr>
      </w:pPr>
      <w:r>
        <w:rPr>
          <w:rFonts w:ascii="Times New Roman" w:hAnsi="Times New Roman" w:eastAsia="方正仿宋_GBK" w:cs="Times New Roman"/>
          <w:b w:val="0"/>
          <w:bCs w:val="0"/>
          <w:kern w:val="0"/>
          <w:sz w:val="33"/>
          <w:szCs w:val="33"/>
        </w:rPr>
        <w:t>职称评审采取多种评价方式，提高职称评价的针对性和科学性，</w:t>
      </w:r>
      <w:r>
        <w:rPr>
          <w:rFonts w:ascii="Times New Roman" w:hAnsi="Times New Roman" w:eastAsia="方正仿宋_GBK" w:cs="Times New Roman"/>
          <w:b w:val="0"/>
          <w:bCs w:val="0"/>
          <w:sz w:val="33"/>
          <w:szCs w:val="33"/>
          <w:lang w:val="zh-CN"/>
        </w:rPr>
        <w:t>申报中（初）级</w:t>
      </w:r>
      <w:r>
        <w:rPr>
          <w:rFonts w:ascii="Times New Roman" w:hAnsi="Times New Roman" w:eastAsia="方正仿宋_GBK" w:cs="Times New Roman"/>
          <w:b w:val="0"/>
          <w:bCs w:val="0"/>
          <w:sz w:val="33"/>
          <w:szCs w:val="33"/>
        </w:rPr>
        <w:t>的人员</w:t>
      </w:r>
      <w:r>
        <w:rPr>
          <w:rFonts w:hint="eastAsia" w:ascii="Times New Roman" w:hAnsi="Times New Roman" w:eastAsia="方正仿宋_GBK" w:cs="Times New Roman"/>
          <w:b w:val="0"/>
          <w:bCs w:val="0"/>
          <w:sz w:val="33"/>
          <w:szCs w:val="33"/>
          <w:lang w:val="en-US" w:eastAsia="zh-CN"/>
        </w:rPr>
        <w:t>有</w:t>
      </w:r>
      <w:r>
        <w:rPr>
          <w:rFonts w:ascii="Times New Roman" w:hAnsi="Times New Roman" w:eastAsia="方正仿宋_GBK" w:cs="Times New Roman"/>
          <w:b w:val="0"/>
          <w:bCs w:val="0"/>
          <w:spacing w:val="-6"/>
          <w:sz w:val="33"/>
          <w:szCs w:val="33"/>
          <w:lang w:val="zh-CN"/>
        </w:rPr>
        <w:t>下列情况之一的</w:t>
      </w:r>
      <w:r>
        <w:rPr>
          <w:rFonts w:hint="eastAsia" w:eastAsia="方正仿宋_GBK" w:cs="Times New Roman"/>
          <w:b w:val="0"/>
          <w:bCs w:val="0"/>
          <w:spacing w:val="-6"/>
          <w:sz w:val="33"/>
          <w:szCs w:val="33"/>
          <w:lang w:val="zh-CN"/>
        </w:rPr>
        <w:t>，</w:t>
      </w:r>
      <w:r>
        <w:rPr>
          <w:rFonts w:ascii="Times New Roman" w:hAnsi="Times New Roman" w:eastAsia="方正仿宋_GBK" w:cs="Times New Roman"/>
          <w:b w:val="0"/>
          <w:bCs w:val="0"/>
          <w:spacing w:val="-6"/>
          <w:sz w:val="33"/>
          <w:szCs w:val="33"/>
          <w:lang w:val="zh-CN"/>
        </w:rPr>
        <w:t>须按照规定参加</w:t>
      </w:r>
      <w:r>
        <w:rPr>
          <w:rFonts w:ascii="Times New Roman" w:hAnsi="Times New Roman" w:eastAsia="方正仿宋_GBK" w:cs="Times New Roman"/>
          <w:b w:val="0"/>
          <w:bCs w:val="0"/>
          <w:spacing w:val="-6"/>
          <w:sz w:val="33"/>
          <w:szCs w:val="33"/>
        </w:rPr>
        <w:t>现场</w:t>
      </w:r>
      <w:r>
        <w:rPr>
          <w:rFonts w:ascii="Times New Roman" w:hAnsi="Times New Roman" w:eastAsia="方正仿宋_GBK" w:cs="Times New Roman"/>
          <w:b w:val="0"/>
          <w:bCs w:val="0"/>
          <w:spacing w:val="-6"/>
          <w:sz w:val="33"/>
          <w:szCs w:val="33"/>
          <w:lang w:val="zh-CN"/>
        </w:rPr>
        <w:t>答辩：</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hint="eastAsia" w:eastAsia="方正仿宋_GBK" w:cs="Times New Roman"/>
          <w:b w:val="0"/>
          <w:bCs w:val="0"/>
          <w:color w:val="auto"/>
          <w:sz w:val="33"/>
          <w:szCs w:val="33"/>
          <w:lang w:val="en-US" w:eastAsia="zh-CN"/>
        </w:rPr>
        <w:t>（一）</w:t>
      </w:r>
      <w:r>
        <w:rPr>
          <w:rFonts w:ascii="Times New Roman" w:hAnsi="Times New Roman" w:eastAsia="方正仿宋_GBK" w:cs="Times New Roman"/>
          <w:b w:val="0"/>
          <w:bCs w:val="0"/>
          <w:sz w:val="33"/>
          <w:szCs w:val="33"/>
        </w:rPr>
        <w:t>非本专业学历；</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hint="eastAsia" w:eastAsia="方正仿宋_GBK" w:cs="Times New Roman"/>
          <w:b w:val="0"/>
          <w:bCs w:val="0"/>
          <w:color w:val="auto"/>
          <w:sz w:val="33"/>
          <w:szCs w:val="33"/>
          <w:lang w:val="en-US" w:eastAsia="zh-CN"/>
        </w:rPr>
        <w:t>（二）</w:t>
      </w:r>
      <w:r>
        <w:rPr>
          <w:rFonts w:ascii="Times New Roman" w:hAnsi="Times New Roman" w:eastAsia="方正仿宋_GBK" w:cs="Times New Roman"/>
          <w:b w:val="0"/>
          <w:bCs w:val="0"/>
          <w:sz w:val="33"/>
          <w:szCs w:val="33"/>
        </w:rPr>
        <w:t>享受基层、援藏援彝、</w:t>
      </w:r>
      <w:r>
        <w:rPr>
          <w:rFonts w:hint="eastAsia" w:eastAsia="方正仿宋_GBK" w:cs="Times New Roman"/>
          <w:b w:val="0"/>
          <w:bCs w:val="0"/>
          <w:sz w:val="33"/>
          <w:szCs w:val="33"/>
          <w:lang w:eastAsia="zh-CN"/>
        </w:rPr>
        <w:t>“</w:t>
      </w:r>
      <w:r>
        <w:rPr>
          <w:rFonts w:ascii="Times New Roman" w:hAnsi="Times New Roman" w:eastAsia="方正仿宋_GBK" w:cs="Times New Roman"/>
          <w:b w:val="0"/>
          <w:bCs w:val="0"/>
          <w:sz w:val="33"/>
          <w:szCs w:val="33"/>
        </w:rPr>
        <w:t>四大片区</w:t>
      </w:r>
      <w:r>
        <w:rPr>
          <w:rFonts w:hint="eastAsia" w:eastAsia="方正仿宋_GBK" w:cs="Times New Roman"/>
          <w:b w:val="0"/>
          <w:bCs w:val="0"/>
          <w:sz w:val="33"/>
          <w:szCs w:val="33"/>
          <w:lang w:eastAsia="zh-CN"/>
        </w:rPr>
        <w:t>”</w:t>
      </w:r>
      <w:r>
        <w:rPr>
          <w:rFonts w:ascii="Times New Roman" w:hAnsi="Times New Roman" w:eastAsia="方正仿宋_GBK" w:cs="Times New Roman"/>
          <w:b w:val="0"/>
          <w:bCs w:val="0"/>
          <w:sz w:val="33"/>
          <w:szCs w:val="33"/>
        </w:rPr>
        <w:t>、乡村振兴（脱贫攻坚）等政策的；</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hint="eastAsia" w:eastAsia="方正仿宋_GBK" w:cs="Times New Roman"/>
          <w:b w:val="0"/>
          <w:bCs w:val="0"/>
          <w:color w:val="auto"/>
          <w:sz w:val="33"/>
          <w:szCs w:val="33"/>
          <w:lang w:val="en-US" w:eastAsia="zh-CN"/>
        </w:rPr>
        <w:t>（三）</w:t>
      </w:r>
      <w:r>
        <w:rPr>
          <w:rFonts w:ascii="Times New Roman" w:hAnsi="Times New Roman" w:eastAsia="方正仿宋_GBK" w:cs="Times New Roman"/>
          <w:b w:val="0"/>
          <w:bCs w:val="0"/>
          <w:sz w:val="33"/>
          <w:szCs w:val="33"/>
        </w:rPr>
        <w:t>破格申报的；</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hint="eastAsia" w:eastAsia="方正仿宋_GBK" w:cs="Times New Roman"/>
          <w:b w:val="0"/>
          <w:bCs w:val="0"/>
          <w:color w:val="auto"/>
          <w:sz w:val="33"/>
          <w:szCs w:val="33"/>
          <w:lang w:val="en-US" w:eastAsia="zh-CN"/>
        </w:rPr>
        <w:t>（四）</w:t>
      </w:r>
      <w:r>
        <w:rPr>
          <w:rFonts w:ascii="Times New Roman" w:hAnsi="Times New Roman" w:eastAsia="方正仿宋_GBK" w:cs="Times New Roman"/>
          <w:b w:val="0"/>
          <w:bCs w:val="0"/>
          <w:sz w:val="33"/>
          <w:szCs w:val="33"/>
        </w:rPr>
        <w:t>取得职业资格，对应申报中级职称的；</w:t>
      </w:r>
    </w:p>
    <w:p>
      <w:pPr>
        <w:keepNext w:val="0"/>
        <w:keepLines w:val="0"/>
        <w:pageBreakBefore w:val="0"/>
        <w:widowControl w:val="0"/>
        <w:kinsoku/>
        <w:wordWrap/>
        <w:bidi w:val="0"/>
        <w:snapToGrid/>
        <w:spacing w:line="590" w:lineRule="exact"/>
        <w:ind w:firstLine="660"/>
        <w:rPr>
          <w:rFonts w:ascii="Times New Roman" w:hAnsi="Times New Roman" w:eastAsia="方正仿宋_GBK" w:cs="Times New Roman"/>
          <w:b w:val="0"/>
          <w:bCs w:val="0"/>
          <w:sz w:val="33"/>
          <w:szCs w:val="33"/>
        </w:rPr>
      </w:pPr>
      <w:r>
        <w:rPr>
          <w:rFonts w:hint="eastAsia" w:eastAsia="方正仿宋_GBK" w:cs="Times New Roman"/>
          <w:b w:val="0"/>
          <w:bCs w:val="0"/>
          <w:color w:val="auto"/>
          <w:sz w:val="33"/>
          <w:szCs w:val="33"/>
          <w:lang w:val="en-US" w:eastAsia="zh-CN"/>
        </w:rPr>
        <w:t>（五）</w:t>
      </w:r>
      <w:r>
        <w:rPr>
          <w:rFonts w:ascii="Times New Roman" w:hAnsi="Times New Roman" w:eastAsia="方正仿宋_GBK" w:cs="Times New Roman"/>
          <w:b w:val="0"/>
          <w:bCs w:val="0"/>
          <w:sz w:val="33"/>
          <w:szCs w:val="33"/>
        </w:rPr>
        <w:t>高技能人才申报专业技术职称的；</w:t>
      </w:r>
    </w:p>
    <w:p>
      <w:pPr>
        <w:keepNext w:val="0"/>
        <w:keepLines w:val="0"/>
        <w:pageBreakBefore w:val="0"/>
        <w:widowControl w:val="0"/>
        <w:kinsoku/>
        <w:wordWrap/>
        <w:bidi w:val="0"/>
        <w:snapToGrid/>
        <w:spacing w:line="590" w:lineRule="exact"/>
        <w:ind w:firstLine="660"/>
        <w:rPr>
          <w:rFonts w:hint="default"/>
          <w:b w:val="0"/>
          <w:bCs w:val="0"/>
          <w:lang w:val="en-US" w:eastAsia="zh-CN"/>
        </w:rPr>
      </w:pPr>
      <w:r>
        <w:rPr>
          <w:rFonts w:hint="eastAsia" w:eastAsia="方正仿宋_GBK" w:cs="Times New Roman"/>
          <w:b w:val="0"/>
          <w:bCs w:val="0"/>
          <w:color w:val="auto"/>
          <w:sz w:val="33"/>
          <w:szCs w:val="33"/>
          <w:lang w:val="en-US" w:eastAsia="zh-CN"/>
        </w:rPr>
        <w:t>（六）</w:t>
      </w:r>
      <w:r>
        <w:rPr>
          <w:rFonts w:ascii="Times New Roman" w:hAnsi="Times New Roman" w:eastAsia="方正仿宋_GBK" w:cs="Times New Roman"/>
          <w:b w:val="0"/>
          <w:bCs w:val="0"/>
          <w:sz w:val="33"/>
          <w:szCs w:val="33"/>
        </w:rPr>
        <w:t>职称评审委员会及专业组根据申报人员情况认为需要参加现场答辩的。</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黑体_GBK" w:cs="Times New Roman"/>
          <w:b w:val="0"/>
          <w:bCs w:val="0"/>
          <w:color w:val="auto"/>
          <w:kern w:val="2"/>
          <w:sz w:val="33"/>
          <w:szCs w:val="33"/>
          <w:lang w:val="en-US" w:eastAsia="zh-CN" w:bidi="ar-SA"/>
        </w:rPr>
      </w:pPr>
      <w:r>
        <w:rPr>
          <w:rFonts w:hint="eastAsia" w:eastAsia="方正黑体_GBK" w:cs="Times New Roman"/>
          <w:b w:val="0"/>
          <w:bCs w:val="0"/>
          <w:color w:val="auto"/>
          <w:kern w:val="2"/>
          <w:sz w:val="33"/>
          <w:szCs w:val="33"/>
          <w:lang w:val="en-US" w:eastAsia="zh-CN" w:bidi="ar-SA"/>
        </w:rPr>
        <w:t>七</w:t>
      </w:r>
      <w:r>
        <w:rPr>
          <w:rFonts w:hint="default" w:ascii="Times New Roman" w:hAnsi="Times New Roman" w:eastAsia="方正黑体_GBK" w:cs="Times New Roman"/>
          <w:b w:val="0"/>
          <w:bCs w:val="0"/>
          <w:color w:val="auto"/>
          <w:kern w:val="2"/>
          <w:sz w:val="33"/>
          <w:szCs w:val="33"/>
          <w:lang w:val="en-US" w:eastAsia="zh-CN" w:bidi="ar-SA"/>
        </w:rPr>
        <w:t>、收费标准</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eastAsia="zh-CN"/>
        </w:rPr>
      </w:pPr>
      <w:r>
        <w:rPr>
          <w:rFonts w:hint="default" w:ascii="Times New Roman" w:hAnsi="Times New Roman" w:eastAsia="方正仿宋_GBK" w:cs="Times New Roman"/>
          <w:b w:val="0"/>
          <w:bCs w:val="0"/>
          <w:color w:val="auto"/>
          <w:sz w:val="33"/>
          <w:szCs w:val="33"/>
        </w:rPr>
        <w:t>根据《四川省发展和改革委员会</w:t>
      </w:r>
      <w:r>
        <w:rPr>
          <w:rFonts w:hint="eastAsia" w:eastAsia="方正仿宋_GBK" w:cs="Times New Roman"/>
          <w:b w:val="0"/>
          <w:bCs w:val="0"/>
          <w:color w:val="auto"/>
          <w:sz w:val="33"/>
          <w:szCs w:val="33"/>
          <w:lang w:val="en-US" w:eastAsia="zh-CN"/>
        </w:rPr>
        <w:t xml:space="preserve"> </w:t>
      </w:r>
      <w:r>
        <w:rPr>
          <w:rFonts w:hint="default" w:ascii="Times New Roman" w:hAnsi="Times New Roman" w:eastAsia="方正仿宋_GBK" w:cs="Times New Roman"/>
          <w:b w:val="0"/>
          <w:bCs w:val="0"/>
          <w:color w:val="auto"/>
          <w:sz w:val="33"/>
          <w:szCs w:val="33"/>
        </w:rPr>
        <w:t> 四川省财政厅关于重新公布全省人力资源社会保障部门行政事业性收费的通知》（川发改价格〔2017〕472号)规定，中级职称每人收取评审费140元；初级职称每人收取评审费100元</w:t>
      </w:r>
      <w:r>
        <w:rPr>
          <w:rFonts w:hint="eastAsia" w:eastAsia="方正仿宋_GBK" w:cs="Times New Roman"/>
          <w:b w:val="0"/>
          <w:bCs w:val="0"/>
          <w:color w:val="auto"/>
          <w:sz w:val="33"/>
          <w:szCs w:val="33"/>
          <w:lang w:eastAsia="zh-CN"/>
        </w:rPr>
        <w:t>；</w:t>
      </w:r>
      <w:r>
        <w:rPr>
          <w:rFonts w:hint="eastAsia" w:eastAsia="方正仿宋_GBK" w:cs="Times New Roman"/>
          <w:b w:val="0"/>
          <w:bCs w:val="0"/>
          <w:color w:val="auto"/>
          <w:sz w:val="33"/>
          <w:szCs w:val="33"/>
          <w:lang w:val="en-US" w:eastAsia="zh-CN"/>
        </w:rPr>
        <w:t>若需答辩每人答辩费每人次60元</w:t>
      </w:r>
      <w:r>
        <w:rPr>
          <w:rFonts w:hint="default" w:ascii="Times New Roman" w:hAnsi="Times New Roman" w:eastAsia="方正仿宋_GBK" w:cs="Times New Roman"/>
          <w:b w:val="0"/>
          <w:bCs w:val="0"/>
          <w:color w:val="auto"/>
          <w:sz w:val="33"/>
          <w:szCs w:val="33"/>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黑体_GBK" w:cs="Times New Roman"/>
          <w:b w:val="0"/>
          <w:bCs w:val="0"/>
          <w:color w:val="auto"/>
          <w:sz w:val="33"/>
          <w:szCs w:val="33"/>
          <w:lang w:eastAsia="zh-CN"/>
        </w:rPr>
      </w:pPr>
      <w:r>
        <w:rPr>
          <w:rFonts w:hint="eastAsia" w:eastAsia="方正黑体_GBK" w:cs="Times New Roman"/>
          <w:b w:val="0"/>
          <w:bCs w:val="0"/>
          <w:color w:val="auto"/>
          <w:sz w:val="33"/>
          <w:szCs w:val="33"/>
          <w:lang w:val="en-US" w:eastAsia="zh-CN"/>
        </w:rPr>
        <w:t>八</w:t>
      </w:r>
      <w:r>
        <w:rPr>
          <w:rFonts w:hint="default" w:ascii="Times New Roman" w:hAnsi="Times New Roman" w:eastAsia="方正黑体_GBK" w:cs="Times New Roman"/>
          <w:b w:val="0"/>
          <w:bCs w:val="0"/>
          <w:color w:val="auto"/>
          <w:sz w:val="33"/>
          <w:szCs w:val="33"/>
        </w:rPr>
        <w:t>、评审材料报送时间</w:t>
      </w:r>
      <w:r>
        <w:rPr>
          <w:rFonts w:hint="default" w:ascii="Times New Roman" w:hAnsi="Times New Roman" w:eastAsia="方正黑体_GBK" w:cs="Times New Roman"/>
          <w:b w:val="0"/>
          <w:bCs w:val="0"/>
          <w:color w:val="auto"/>
          <w:sz w:val="33"/>
          <w:szCs w:val="33"/>
          <w:lang w:eastAsia="zh-CN"/>
        </w:rPr>
        <w:t>及地点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highlight w:val="none"/>
          <w:lang w:val="en-US" w:eastAsia="zh-CN"/>
        </w:rPr>
      </w:pPr>
      <w:r>
        <w:rPr>
          <w:rFonts w:hint="default" w:ascii="Times New Roman" w:hAnsi="Times New Roman" w:eastAsia="方正仿宋_GBK" w:cs="Times New Roman"/>
          <w:b w:val="0"/>
          <w:bCs w:val="0"/>
          <w:color w:val="auto"/>
          <w:sz w:val="33"/>
          <w:szCs w:val="33"/>
          <w:highlight w:val="none"/>
          <w:lang w:eastAsia="zh-CN"/>
        </w:rPr>
        <w:t>评审材料于20</w:t>
      </w:r>
      <w:r>
        <w:rPr>
          <w:rFonts w:hint="eastAsia" w:ascii="Times New Roman" w:hAnsi="Times New Roman" w:eastAsia="方正仿宋_GBK" w:cs="Times New Roman"/>
          <w:b w:val="0"/>
          <w:bCs w:val="0"/>
          <w:color w:val="auto"/>
          <w:sz w:val="33"/>
          <w:szCs w:val="33"/>
          <w:highlight w:val="none"/>
          <w:lang w:val="en-US" w:eastAsia="zh-CN"/>
        </w:rPr>
        <w:t>2</w:t>
      </w:r>
      <w:r>
        <w:rPr>
          <w:rFonts w:hint="eastAsia" w:eastAsia="方正仿宋_GBK" w:cs="Times New Roman"/>
          <w:b w:val="0"/>
          <w:bCs w:val="0"/>
          <w:color w:val="auto"/>
          <w:sz w:val="33"/>
          <w:szCs w:val="33"/>
          <w:highlight w:val="none"/>
          <w:lang w:val="en-US" w:eastAsia="zh-CN"/>
        </w:rPr>
        <w:t>2</w:t>
      </w:r>
      <w:r>
        <w:rPr>
          <w:rFonts w:hint="default" w:ascii="Times New Roman" w:hAnsi="Times New Roman" w:eastAsia="方正仿宋_GBK" w:cs="Times New Roman"/>
          <w:b w:val="0"/>
          <w:bCs w:val="0"/>
          <w:color w:val="auto"/>
          <w:sz w:val="33"/>
          <w:szCs w:val="33"/>
          <w:highlight w:val="none"/>
          <w:lang w:eastAsia="zh-CN"/>
        </w:rPr>
        <w:t>年1</w:t>
      </w:r>
      <w:r>
        <w:rPr>
          <w:rFonts w:hint="eastAsia" w:ascii="Times New Roman" w:hAnsi="Times New Roman" w:eastAsia="方正仿宋_GBK" w:cs="Times New Roman"/>
          <w:b w:val="0"/>
          <w:bCs w:val="0"/>
          <w:color w:val="auto"/>
          <w:sz w:val="33"/>
          <w:szCs w:val="33"/>
          <w:highlight w:val="none"/>
          <w:lang w:val="en-US" w:eastAsia="zh-CN"/>
        </w:rPr>
        <w:t>0</w:t>
      </w:r>
      <w:r>
        <w:rPr>
          <w:rFonts w:hint="default" w:ascii="Times New Roman" w:hAnsi="Times New Roman" w:eastAsia="方正仿宋_GBK" w:cs="Times New Roman"/>
          <w:b w:val="0"/>
          <w:bCs w:val="0"/>
          <w:color w:val="auto"/>
          <w:sz w:val="33"/>
          <w:szCs w:val="33"/>
          <w:highlight w:val="none"/>
          <w:lang w:eastAsia="zh-CN"/>
        </w:rPr>
        <w:t>月</w:t>
      </w:r>
      <w:r>
        <w:rPr>
          <w:rFonts w:hint="default" w:ascii="Times New Roman" w:hAnsi="Times New Roman" w:eastAsia="方正仿宋_GBK" w:cs="Times New Roman"/>
          <w:b w:val="0"/>
          <w:bCs w:val="0"/>
          <w:color w:val="auto"/>
          <w:sz w:val="33"/>
          <w:szCs w:val="33"/>
          <w:highlight w:val="none"/>
          <w:lang w:val="en-US" w:eastAsia="zh-CN"/>
        </w:rPr>
        <w:t>1</w:t>
      </w:r>
      <w:r>
        <w:rPr>
          <w:rFonts w:hint="eastAsia" w:ascii="Times New Roman" w:hAnsi="Times New Roman" w:eastAsia="方正仿宋_GBK" w:cs="Times New Roman"/>
          <w:b w:val="0"/>
          <w:bCs w:val="0"/>
          <w:color w:val="auto"/>
          <w:sz w:val="33"/>
          <w:szCs w:val="33"/>
          <w:highlight w:val="none"/>
          <w:lang w:val="en-US" w:eastAsia="zh-CN"/>
        </w:rPr>
        <w:t>5</w:t>
      </w:r>
      <w:r>
        <w:rPr>
          <w:rFonts w:hint="default" w:ascii="Times New Roman" w:hAnsi="Times New Roman" w:eastAsia="方正仿宋_GBK" w:cs="Times New Roman"/>
          <w:b w:val="0"/>
          <w:bCs w:val="0"/>
          <w:color w:val="auto"/>
          <w:sz w:val="33"/>
          <w:szCs w:val="33"/>
          <w:highlight w:val="none"/>
          <w:lang w:eastAsia="zh-CN"/>
        </w:rPr>
        <w:t>日前报送</w:t>
      </w:r>
      <w:r>
        <w:rPr>
          <w:rFonts w:hint="eastAsia" w:ascii="Times New Roman" w:hAnsi="Times New Roman" w:eastAsia="方正仿宋_GBK" w:cs="Times New Roman"/>
          <w:b w:val="0"/>
          <w:bCs w:val="0"/>
          <w:color w:val="auto"/>
          <w:sz w:val="33"/>
          <w:szCs w:val="33"/>
          <w:highlight w:val="none"/>
          <w:lang w:val="en-US" w:eastAsia="zh-CN"/>
        </w:rPr>
        <w:t>岳池县</w:t>
      </w:r>
      <w:r>
        <w:rPr>
          <w:rFonts w:hint="default" w:ascii="Times New Roman" w:hAnsi="Times New Roman" w:eastAsia="方正仿宋_GBK" w:cs="Times New Roman"/>
          <w:b w:val="0"/>
          <w:bCs w:val="0"/>
          <w:color w:val="auto"/>
          <w:sz w:val="33"/>
          <w:szCs w:val="33"/>
          <w:highlight w:val="none"/>
          <w:lang w:eastAsia="zh-CN"/>
        </w:rPr>
        <w:t>人力资源和社会保障局</w:t>
      </w:r>
      <w:r>
        <w:rPr>
          <w:rFonts w:hint="eastAsia" w:ascii="Times New Roman" w:hAnsi="Times New Roman" w:eastAsia="方正仿宋_GBK" w:cs="Times New Roman"/>
          <w:b w:val="0"/>
          <w:bCs w:val="0"/>
          <w:color w:val="auto"/>
          <w:sz w:val="33"/>
          <w:szCs w:val="33"/>
          <w:highlight w:val="none"/>
          <w:lang w:val="en-US" w:eastAsia="zh-CN"/>
        </w:rPr>
        <w:t>306</w:t>
      </w:r>
      <w:r>
        <w:rPr>
          <w:rFonts w:hint="default" w:ascii="Times New Roman" w:hAnsi="Times New Roman" w:eastAsia="方正仿宋_GBK" w:cs="Times New Roman"/>
          <w:b w:val="0"/>
          <w:bCs w:val="0"/>
          <w:color w:val="auto"/>
          <w:sz w:val="33"/>
          <w:szCs w:val="33"/>
          <w:highlight w:val="none"/>
          <w:lang w:eastAsia="zh-CN"/>
        </w:rPr>
        <w:t>室</w:t>
      </w:r>
      <w:r>
        <w:rPr>
          <w:rFonts w:hint="eastAsia" w:ascii="Times New Roman" w:hAnsi="Times New Roman" w:eastAsia="方正仿宋_GBK" w:cs="Times New Roman"/>
          <w:b w:val="0"/>
          <w:bCs w:val="0"/>
          <w:color w:val="auto"/>
          <w:sz w:val="33"/>
          <w:szCs w:val="33"/>
          <w:highlight w:val="none"/>
          <w:lang w:val="en-US" w:eastAsia="zh-CN"/>
        </w:rPr>
        <w:t>（</w:t>
      </w:r>
      <w:r>
        <w:rPr>
          <w:rFonts w:hint="default" w:ascii="Times New Roman" w:hAnsi="Times New Roman" w:eastAsia="方正仿宋_GBK" w:cs="Times New Roman"/>
          <w:b w:val="0"/>
          <w:bCs w:val="0"/>
          <w:color w:val="auto"/>
          <w:sz w:val="33"/>
          <w:szCs w:val="33"/>
          <w:highlight w:val="none"/>
          <w:lang w:eastAsia="zh-CN"/>
        </w:rPr>
        <w:t>电话：0826</w:t>
      </w:r>
      <w:r>
        <w:rPr>
          <w:rFonts w:hint="eastAsia" w:eastAsia="方正仿宋_GBK" w:cs="Times New Roman"/>
          <w:b w:val="0"/>
          <w:bCs w:val="0"/>
          <w:color w:val="auto"/>
          <w:sz w:val="33"/>
          <w:szCs w:val="33"/>
          <w:highlight w:val="none"/>
          <w:lang w:eastAsia="zh-CN"/>
        </w:rPr>
        <w:t>—</w:t>
      </w:r>
      <w:r>
        <w:rPr>
          <w:rFonts w:hint="eastAsia" w:ascii="Times New Roman" w:hAnsi="Times New Roman" w:eastAsia="方正仿宋_GBK" w:cs="Times New Roman"/>
          <w:b w:val="0"/>
          <w:bCs w:val="0"/>
          <w:color w:val="auto"/>
          <w:sz w:val="33"/>
          <w:szCs w:val="33"/>
          <w:highlight w:val="none"/>
          <w:lang w:val="en-US" w:eastAsia="zh-CN"/>
        </w:rPr>
        <w:t>5235991</w:t>
      </w:r>
      <w:r>
        <w:rPr>
          <w:rFonts w:hint="eastAsia" w:ascii="Times New Roman" w:hAnsi="Times New Roman"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lang w:eastAsia="zh-CN"/>
        </w:rPr>
        <w:t>，凡不符合要求的评审材料和逾期申报者一律不予受理。</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val="0"/>
          <w:bCs w:val="0"/>
          <w:color w:val="auto"/>
          <w:sz w:val="33"/>
          <w:szCs w:val="33"/>
          <w:lang w:val="en-US" w:eastAsia="zh-CN"/>
        </w:rPr>
        <w:t>温馨提示：本《通知》同时在</w:t>
      </w:r>
      <w:r>
        <w:rPr>
          <w:rFonts w:hint="eastAsia" w:eastAsia="方正仿宋_GBK" w:cs="Times New Roman"/>
          <w:b w:val="0"/>
          <w:bCs w:val="0"/>
          <w:color w:val="auto"/>
          <w:sz w:val="33"/>
          <w:szCs w:val="33"/>
          <w:lang w:val="en-US" w:eastAsia="zh-CN"/>
        </w:rPr>
        <w:t>岳池县</w:t>
      </w:r>
      <w:r>
        <w:rPr>
          <w:rFonts w:hint="default" w:ascii="Times New Roman" w:hAnsi="Times New Roman" w:eastAsia="方正仿宋_GBK" w:cs="Times New Roman"/>
          <w:b w:val="0"/>
          <w:bCs w:val="0"/>
          <w:color w:val="auto"/>
          <w:sz w:val="33"/>
          <w:szCs w:val="33"/>
          <w:lang w:val="en-US" w:eastAsia="zh-CN"/>
        </w:rPr>
        <w:t>人民政府网站（http://www.scyc.gov.cn/）进行公告。</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outlineLvl w:val="9"/>
        <w:rPr>
          <w:rFonts w:hint="default" w:ascii="Times New Roman" w:hAnsi="Times New Roman" w:eastAsia="方正仿宋_GBK" w:cs="Times New Roman"/>
          <w:b w:val="0"/>
          <w:bCs w:val="0"/>
          <w:color w:val="auto"/>
          <w:sz w:val="33"/>
          <w:szCs w:val="33"/>
          <w:highlight w:val="none"/>
        </w:rPr>
      </w:pPr>
      <w:r>
        <w:rPr>
          <w:rFonts w:hint="default" w:ascii="Times New Roman" w:hAnsi="Times New Roman" w:eastAsia="方正仿宋_GBK" w:cs="Times New Roman"/>
          <w:b w:val="0"/>
          <w:bCs w:val="0"/>
          <w:color w:val="auto"/>
          <w:sz w:val="33"/>
          <w:szCs w:val="33"/>
        </w:rPr>
        <w:t>附</w:t>
      </w:r>
      <w:r>
        <w:rPr>
          <w:rFonts w:hint="default" w:ascii="Times New Roman" w:hAnsi="Times New Roman" w:eastAsia="方正仿宋_GBK" w:cs="Times New Roman"/>
          <w:b w:val="0"/>
          <w:bCs w:val="0"/>
          <w:color w:val="auto"/>
          <w:sz w:val="33"/>
          <w:szCs w:val="33"/>
          <w:lang w:eastAsia="zh-CN"/>
        </w:rPr>
        <w:t>件</w:t>
      </w:r>
      <w:r>
        <w:rPr>
          <w:rFonts w:hint="default" w:ascii="Times New Roman" w:hAnsi="Times New Roman" w:eastAsia="方正仿宋_GBK" w:cs="Times New Roman"/>
          <w:b w:val="0"/>
          <w:bCs w:val="0"/>
          <w:color w:val="auto"/>
          <w:sz w:val="33"/>
          <w:szCs w:val="33"/>
        </w:rPr>
        <w:t>：</w:t>
      </w:r>
      <w:r>
        <w:rPr>
          <w:rFonts w:hint="default" w:ascii="Times New Roman" w:hAnsi="Times New Roman" w:eastAsia="方正仿宋_GBK" w:cs="Times New Roman"/>
          <w:b w:val="0"/>
          <w:bCs w:val="0"/>
          <w:color w:val="auto"/>
          <w:sz w:val="33"/>
          <w:szCs w:val="33"/>
          <w:lang w:val="en-US" w:eastAsia="zh-CN"/>
        </w:rPr>
        <w:t>1.</w:t>
      </w:r>
      <w:r>
        <w:rPr>
          <w:rFonts w:hint="default" w:ascii="Times New Roman" w:hAnsi="Times New Roman" w:eastAsia="方正仿宋_GBK" w:cs="Times New Roman"/>
          <w:b w:val="0"/>
          <w:bCs w:val="0"/>
          <w:color w:val="auto"/>
          <w:sz w:val="33"/>
          <w:szCs w:val="33"/>
          <w:highlight w:val="none"/>
        </w:rPr>
        <w:t>专业技术职务任职资格评审表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1978" w:leftChars="785" w:hanging="330" w:hangingChars="100"/>
        <w:textAlignment w:val="auto"/>
        <w:outlineLvl w:val="9"/>
        <w:rPr>
          <w:rFonts w:hint="default" w:ascii="Times New Roman" w:hAnsi="Times New Roman" w:eastAsia="方正仿宋_GBK" w:cs="Times New Roman"/>
          <w:b w:val="0"/>
          <w:bCs w:val="0"/>
          <w:color w:val="auto"/>
          <w:spacing w:val="-20"/>
          <w:w w:val="100"/>
          <w:sz w:val="33"/>
          <w:szCs w:val="33"/>
          <w:highlight w:val="yellow"/>
        </w:rPr>
      </w:pPr>
      <w:r>
        <w:rPr>
          <w:rFonts w:hint="default" w:ascii="Times New Roman" w:hAnsi="Times New Roman" w:eastAsia="方正仿宋_GBK" w:cs="Times New Roman"/>
          <w:b w:val="0"/>
          <w:bCs w:val="0"/>
          <w:color w:val="auto"/>
          <w:sz w:val="33"/>
          <w:szCs w:val="33"/>
          <w:highlight w:val="none"/>
          <w:lang w:val="en-US" w:eastAsia="zh-CN"/>
        </w:rPr>
        <w:t>2.</w:t>
      </w:r>
      <w:r>
        <w:rPr>
          <w:rFonts w:hint="eastAsia" w:eastAsia="方正仿宋_GBK" w:cs="Times New Roman"/>
          <w:b w:val="0"/>
          <w:bCs w:val="0"/>
          <w:color w:val="auto"/>
          <w:spacing w:val="-20"/>
          <w:w w:val="100"/>
          <w:sz w:val="33"/>
          <w:szCs w:val="33"/>
          <w:highlight w:val="none"/>
          <w:lang w:val="en-US" w:eastAsia="zh-CN"/>
        </w:rPr>
        <w:t>岳池县</w:t>
      </w:r>
      <w:r>
        <w:rPr>
          <w:rFonts w:hint="default" w:ascii="Times New Roman" w:hAnsi="Times New Roman" w:eastAsia="方正仿宋_GBK" w:cs="Times New Roman"/>
          <w:b w:val="0"/>
          <w:bCs w:val="0"/>
          <w:color w:val="auto"/>
          <w:spacing w:val="-20"/>
          <w:w w:val="100"/>
          <w:sz w:val="33"/>
          <w:szCs w:val="33"/>
          <w:highlight w:val="none"/>
        </w:rPr>
        <w:t>初（中）级专业技术职务评审申报材料目录</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1650" w:firstLineChars="500"/>
        <w:textAlignment w:val="auto"/>
        <w:outlineLvl w:val="9"/>
        <w:rPr>
          <w:rFonts w:hint="default" w:ascii="Times New Roman" w:hAnsi="Times New Roman" w:eastAsia="方正仿宋_GBK" w:cs="Times New Roman"/>
          <w:b w:val="0"/>
          <w:bCs w:val="0"/>
          <w:color w:val="auto"/>
          <w:spacing w:val="-20"/>
          <w:sz w:val="33"/>
          <w:szCs w:val="33"/>
          <w:highlight w:val="none"/>
        </w:rPr>
      </w:pPr>
      <w:r>
        <w:rPr>
          <w:rFonts w:hint="default" w:ascii="Times New Roman" w:hAnsi="Times New Roman" w:eastAsia="方正仿宋_GBK" w:cs="Times New Roman"/>
          <w:b w:val="0"/>
          <w:bCs w:val="0"/>
          <w:color w:val="auto"/>
          <w:sz w:val="33"/>
          <w:szCs w:val="33"/>
          <w:highlight w:val="none"/>
          <w:lang w:val="en-US" w:eastAsia="zh-CN"/>
        </w:rPr>
        <w:t>3.</w:t>
      </w:r>
      <w:bookmarkStart w:id="1" w:name="_GoBack"/>
      <w:r>
        <w:rPr>
          <w:rFonts w:hint="eastAsia" w:eastAsia="方正仿宋_GBK" w:cs="Times New Roman"/>
          <w:b w:val="0"/>
          <w:bCs w:val="0"/>
          <w:color w:val="auto"/>
          <w:spacing w:val="-20"/>
          <w:w w:val="100"/>
          <w:sz w:val="33"/>
          <w:szCs w:val="33"/>
          <w:highlight w:val="none"/>
          <w:lang w:val="en-US" w:eastAsia="zh-CN"/>
        </w:rPr>
        <w:t>岳池县</w:t>
      </w:r>
      <w:r>
        <w:rPr>
          <w:rFonts w:hint="default" w:ascii="Times New Roman" w:hAnsi="Times New Roman" w:eastAsia="方正仿宋_GBK" w:cs="Times New Roman"/>
          <w:b w:val="0"/>
          <w:bCs w:val="0"/>
          <w:color w:val="auto"/>
          <w:spacing w:val="-20"/>
          <w:sz w:val="33"/>
          <w:szCs w:val="33"/>
          <w:highlight w:val="none"/>
        </w:rPr>
        <w:t>初（中）级专业技术职务评审申报花名册</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1650" w:firstLineChars="500"/>
        <w:textAlignment w:val="auto"/>
        <w:outlineLvl w:val="9"/>
        <w:rPr>
          <w:rFonts w:hint="default" w:ascii="Times New Roman" w:hAnsi="Times New Roman" w:eastAsia="方正仿宋_GBK" w:cs="Times New Roman"/>
          <w:b w:val="0"/>
          <w:bCs w:val="0"/>
          <w:color w:val="auto"/>
          <w:spacing w:val="-23"/>
          <w:sz w:val="33"/>
          <w:szCs w:val="33"/>
        </w:rPr>
      </w:pPr>
      <w:r>
        <w:rPr>
          <w:rFonts w:hint="default" w:ascii="Times New Roman" w:hAnsi="Times New Roman" w:eastAsia="方正仿宋_GBK" w:cs="Times New Roman"/>
          <w:b w:val="0"/>
          <w:bCs w:val="0"/>
          <w:color w:val="auto"/>
          <w:sz w:val="33"/>
          <w:szCs w:val="33"/>
          <w:highlight w:val="none"/>
          <w:lang w:val="en-US" w:eastAsia="zh-CN"/>
        </w:rPr>
        <w:t>4.</w:t>
      </w:r>
      <w:r>
        <w:rPr>
          <w:rFonts w:hint="eastAsia" w:eastAsia="方正仿宋_GBK" w:cs="Times New Roman"/>
          <w:b w:val="0"/>
          <w:bCs w:val="0"/>
          <w:color w:val="auto"/>
          <w:spacing w:val="-20"/>
          <w:w w:val="100"/>
          <w:sz w:val="33"/>
          <w:szCs w:val="33"/>
          <w:highlight w:val="none"/>
          <w:lang w:val="en-US" w:eastAsia="zh-CN"/>
        </w:rPr>
        <w:t>岳池县</w:t>
      </w:r>
      <w:r>
        <w:rPr>
          <w:rFonts w:hint="default" w:ascii="Times New Roman" w:hAnsi="Times New Roman" w:eastAsia="方正仿宋_GBK" w:cs="Times New Roman"/>
          <w:b w:val="0"/>
          <w:bCs w:val="0"/>
          <w:color w:val="auto"/>
          <w:spacing w:val="-23"/>
          <w:sz w:val="33"/>
          <w:szCs w:val="33"/>
          <w:highlight w:val="none"/>
        </w:rPr>
        <w:t>初（中）级专业技术职务评审委员会分类</w:t>
      </w:r>
      <w:r>
        <w:rPr>
          <w:rFonts w:hint="default" w:ascii="Times New Roman" w:hAnsi="Times New Roman" w:eastAsia="方正仿宋_GBK" w:cs="Times New Roman"/>
          <w:b w:val="0"/>
          <w:bCs w:val="0"/>
          <w:color w:val="auto"/>
          <w:spacing w:val="-23"/>
          <w:sz w:val="33"/>
          <w:szCs w:val="33"/>
          <w:highlight w:val="none"/>
          <w:lang w:eastAsia="zh-CN"/>
        </w:rPr>
        <w:t>表</w:t>
      </w:r>
    </w:p>
    <w:p>
      <w:pPr>
        <w:keepNext w:val="0"/>
        <w:keepLines w:val="0"/>
        <w:pageBreakBefore w:val="0"/>
        <w:widowControl w:val="0"/>
        <w:kinsoku/>
        <w:wordWrap/>
        <w:overflowPunct/>
        <w:topLinePunct w:val="0"/>
        <w:autoSpaceDE/>
        <w:autoSpaceDN/>
        <w:bidi w:val="0"/>
        <w:adjustRightInd/>
        <w:snapToGrid/>
        <w:spacing w:line="590" w:lineRule="exact"/>
        <w:ind w:left="720" w:firstLine="82" w:firstLineChars="25"/>
        <w:jc w:val="center"/>
        <w:textAlignment w:val="auto"/>
        <w:outlineLvl w:val="9"/>
        <w:rPr>
          <w:rFonts w:hint="default" w:ascii="Times New Roman" w:hAnsi="Times New Roman" w:eastAsia="方正仿宋_GBK" w:cs="Times New Roman"/>
          <w:b w:val="0"/>
          <w:bCs w:val="0"/>
          <w:color w:val="auto"/>
          <w:spacing w:val="0"/>
          <w:sz w:val="33"/>
          <w:szCs w:val="33"/>
          <w:lang w:val="en-US" w:eastAsia="zh-CN"/>
        </w:rPr>
      </w:pPr>
      <w:r>
        <w:rPr>
          <w:rFonts w:hint="default" w:ascii="Times New Roman" w:hAnsi="Times New Roman" w:eastAsia="方正仿宋_GBK" w:cs="Times New Roman"/>
          <w:b w:val="0"/>
          <w:bCs w:val="0"/>
          <w:color w:val="auto"/>
          <w:spacing w:val="0"/>
          <w:sz w:val="33"/>
          <w:szCs w:val="33"/>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left="720" w:firstLine="82" w:firstLineChars="25"/>
        <w:jc w:val="center"/>
        <w:textAlignment w:val="auto"/>
        <w:outlineLvl w:val="9"/>
        <w:rPr>
          <w:rFonts w:hint="default" w:ascii="Times New Roman" w:hAnsi="Times New Roman" w:eastAsia="方正仿宋_GBK" w:cs="Times New Roman"/>
          <w:b w:val="0"/>
          <w:bCs w:val="0"/>
          <w:color w:val="auto"/>
          <w:spacing w:val="0"/>
          <w:sz w:val="33"/>
          <w:szCs w:val="33"/>
          <w:lang w:val="en-US" w:eastAsia="zh-CN"/>
        </w:rPr>
      </w:pPr>
      <w:r>
        <w:rPr>
          <w:rFonts w:hint="default" w:ascii="Times New Roman" w:hAnsi="Times New Roman" w:eastAsia="方正仿宋_GBK" w:cs="Times New Roman"/>
          <w:b w:val="0"/>
          <w:bCs w:val="0"/>
          <w:color w:val="auto"/>
          <w:spacing w:val="0"/>
          <w:sz w:val="33"/>
          <w:szCs w:val="33"/>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left="720" w:firstLine="82" w:firstLineChars="25"/>
        <w:jc w:val="center"/>
        <w:textAlignment w:val="auto"/>
        <w:outlineLvl w:val="9"/>
        <w:rPr>
          <w:rFonts w:hint="default" w:ascii="Times New Roman" w:hAnsi="Times New Roman" w:eastAsia="方正仿宋_GBK" w:cs="Times New Roman"/>
          <w:b w:val="0"/>
          <w:bCs w:val="0"/>
          <w:color w:val="auto"/>
          <w:spacing w:val="0"/>
          <w:sz w:val="33"/>
          <w:szCs w:val="33"/>
          <w:lang w:val="en-US" w:eastAsia="zh-CN"/>
        </w:rPr>
      </w:pPr>
      <w:r>
        <w:rPr>
          <w:rFonts w:hint="default" w:ascii="Times New Roman" w:hAnsi="Times New Roman" w:eastAsia="方正仿宋_GBK" w:cs="Times New Roman"/>
          <w:b w:val="0"/>
          <w:bCs w:val="0"/>
          <w:color w:val="auto"/>
          <w:spacing w:val="0"/>
          <w:sz w:val="33"/>
          <w:szCs w:val="33"/>
          <w:lang w:val="en-US" w:eastAsia="zh-CN"/>
        </w:rPr>
        <w:t xml:space="preserve">          </w:t>
      </w:r>
      <w:r>
        <w:rPr>
          <w:rFonts w:hint="default" w:ascii="Times New Roman" w:hAnsi="Times New Roman" w:eastAsia="方正仿宋_GBK" w:cs="Times New Roman"/>
          <w:b w:val="0"/>
          <w:bCs w:val="0"/>
          <w:color w:val="auto"/>
          <w:spacing w:val="0"/>
          <w:sz w:val="33"/>
          <w:szCs w:val="33"/>
        </w:rPr>
        <w:t xml:space="preserve"> </w:t>
      </w:r>
      <w:r>
        <w:rPr>
          <w:rFonts w:hint="eastAsia" w:eastAsia="方正仿宋_GBK" w:cs="Times New Roman"/>
          <w:b w:val="0"/>
          <w:bCs w:val="0"/>
          <w:color w:val="auto"/>
          <w:spacing w:val="0"/>
          <w:w w:val="100"/>
          <w:sz w:val="33"/>
          <w:szCs w:val="33"/>
          <w:highlight w:val="none"/>
          <w:lang w:val="en-US" w:eastAsia="zh-CN"/>
        </w:rPr>
        <w:t>岳池县</w:t>
      </w:r>
      <w:r>
        <w:rPr>
          <w:rFonts w:hint="eastAsia" w:eastAsia="方正仿宋_GBK" w:cs="Times New Roman"/>
          <w:b w:val="0"/>
          <w:bCs w:val="0"/>
          <w:color w:val="auto"/>
          <w:spacing w:val="0"/>
          <w:sz w:val="33"/>
          <w:szCs w:val="33"/>
          <w:lang w:val="en-US" w:eastAsia="zh-CN"/>
        </w:rPr>
        <w:t>人力资源和社会保障局</w:t>
      </w:r>
    </w:p>
    <w:p>
      <w:pPr>
        <w:keepNext w:val="0"/>
        <w:keepLines w:val="0"/>
        <w:pageBreakBefore w:val="0"/>
        <w:widowControl w:val="0"/>
        <w:kinsoku/>
        <w:wordWrap/>
        <w:overflowPunct/>
        <w:topLinePunct w:val="0"/>
        <w:autoSpaceDE/>
        <w:autoSpaceDN/>
        <w:bidi w:val="0"/>
        <w:adjustRightInd/>
        <w:snapToGrid/>
        <w:spacing w:line="590" w:lineRule="exact"/>
        <w:ind w:left="720" w:firstLine="82" w:firstLineChars="25"/>
        <w:jc w:val="center"/>
        <w:textAlignment w:val="auto"/>
        <w:outlineLvl w:val="9"/>
        <w:rPr>
          <w:rFonts w:hint="default" w:ascii="Times New Roman" w:hAnsi="Times New Roman" w:eastAsia="方正仿宋_GBK" w:cs="Times New Roman"/>
          <w:b w:val="0"/>
          <w:bCs w:val="0"/>
          <w:color w:val="auto"/>
          <w:spacing w:val="0"/>
          <w:sz w:val="33"/>
          <w:szCs w:val="33"/>
          <w:lang w:val="en-US"/>
        </w:rPr>
      </w:pPr>
      <w:r>
        <w:rPr>
          <w:rFonts w:hint="default" w:ascii="Times New Roman" w:hAnsi="Times New Roman" w:eastAsia="方正仿宋_GBK" w:cs="Times New Roman"/>
          <w:b w:val="0"/>
          <w:bCs w:val="0"/>
          <w:color w:val="auto"/>
          <w:spacing w:val="0"/>
          <w:sz w:val="33"/>
          <w:szCs w:val="33"/>
        </w:rPr>
        <w:t xml:space="preserve">     </w:t>
      </w:r>
      <w:r>
        <w:rPr>
          <w:rFonts w:hint="default" w:ascii="Times New Roman" w:hAnsi="Times New Roman" w:eastAsia="方正仿宋_GBK" w:cs="Times New Roman"/>
          <w:b w:val="0"/>
          <w:bCs w:val="0"/>
          <w:color w:val="auto"/>
          <w:spacing w:val="0"/>
          <w:sz w:val="33"/>
          <w:szCs w:val="33"/>
          <w:lang w:val="en-US" w:eastAsia="zh-CN"/>
        </w:rPr>
        <w:t xml:space="preserve">     </w:t>
      </w:r>
      <w:r>
        <w:rPr>
          <w:rFonts w:hint="default" w:ascii="Times New Roman" w:hAnsi="Times New Roman" w:eastAsia="方正仿宋_GBK" w:cs="Times New Roman"/>
          <w:b w:val="0"/>
          <w:bCs w:val="0"/>
          <w:color w:val="auto"/>
          <w:spacing w:val="0"/>
          <w:sz w:val="33"/>
          <w:szCs w:val="33"/>
        </w:rPr>
        <w:t xml:space="preserve"> 20</w:t>
      </w:r>
      <w:r>
        <w:rPr>
          <w:rFonts w:hint="eastAsia" w:eastAsia="方正仿宋_GBK" w:cs="Times New Roman"/>
          <w:b w:val="0"/>
          <w:bCs w:val="0"/>
          <w:color w:val="auto"/>
          <w:spacing w:val="0"/>
          <w:sz w:val="33"/>
          <w:szCs w:val="33"/>
          <w:lang w:val="en-US" w:eastAsia="zh-CN"/>
        </w:rPr>
        <w:t>22</w:t>
      </w:r>
      <w:r>
        <w:rPr>
          <w:rFonts w:hint="default" w:ascii="Times New Roman" w:hAnsi="Times New Roman" w:eastAsia="方正仿宋_GBK" w:cs="Times New Roman"/>
          <w:b w:val="0"/>
          <w:bCs w:val="0"/>
          <w:color w:val="auto"/>
          <w:spacing w:val="0"/>
          <w:sz w:val="33"/>
          <w:szCs w:val="33"/>
        </w:rPr>
        <w:t>年</w:t>
      </w:r>
      <w:r>
        <w:rPr>
          <w:rFonts w:hint="eastAsia" w:eastAsia="方正仿宋_GBK" w:cs="Times New Roman"/>
          <w:b w:val="0"/>
          <w:bCs w:val="0"/>
          <w:color w:val="auto"/>
          <w:spacing w:val="0"/>
          <w:sz w:val="33"/>
          <w:szCs w:val="33"/>
          <w:lang w:val="en-US" w:eastAsia="zh-CN"/>
        </w:rPr>
        <w:t>9</w:t>
      </w:r>
      <w:r>
        <w:rPr>
          <w:rFonts w:hint="default" w:ascii="Times New Roman" w:hAnsi="Times New Roman" w:eastAsia="方正仿宋_GBK" w:cs="Times New Roman"/>
          <w:b w:val="0"/>
          <w:bCs w:val="0"/>
          <w:color w:val="auto"/>
          <w:spacing w:val="0"/>
          <w:sz w:val="33"/>
          <w:szCs w:val="33"/>
        </w:rPr>
        <w:t>月</w:t>
      </w:r>
      <w:r>
        <w:rPr>
          <w:rFonts w:hint="eastAsia" w:eastAsia="方正仿宋_GBK" w:cs="Times New Roman"/>
          <w:b w:val="0"/>
          <w:bCs w:val="0"/>
          <w:color w:val="auto"/>
          <w:spacing w:val="0"/>
          <w:sz w:val="33"/>
          <w:szCs w:val="33"/>
          <w:lang w:val="en-US" w:eastAsia="zh-CN"/>
        </w:rPr>
        <w:t>2日</w:t>
      </w: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rFonts w:hint="eastAsia" w:ascii="方正黑体_GBK" w:hAnsi="方正黑体_GBK" w:eastAsia="方正黑体_GBK" w:cs="方正黑体_GBK"/>
          <w:b w:val="0"/>
          <w:bCs w:val="0"/>
          <w:color w:val="auto"/>
          <w:sz w:val="33"/>
          <w:szCs w:val="33"/>
          <w:lang w:val="en-US" w:eastAsia="zh-CN"/>
        </w:rPr>
      </w:pPr>
      <w:r>
        <w:rPr>
          <w:rFonts w:hint="eastAsia" w:ascii="方正黑体_GBK" w:hAnsi="方正黑体_GBK" w:eastAsia="方正黑体_GBK" w:cs="方正黑体_GBK"/>
          <w:b w:val="0"/>
          <w:bCs w:val="0"/>
          <w:color w:val="auto"/>
          <w:sz w:val="33"/>
          <w:szCs w:val="33"/>
        </w:rPr>
        <w:t>附件</w:t>
      </w:r>
      <w:r>
        <w:rPr>
          <w:rFonts w:hint="eastAsia" w:ascii="方正黑体_GBK" w:hAnsi="方正黑体_GBK" w:eastAsia="方正黑体_GBK" w:cs="方正黑体_GBK"/>
          <w:b w:val="0"/>
          <w:bCs w:val="0"/>
          <w:color w:val="auto"/>
          <w:sz w:val="33"/>
          <w:szCs w:val="33"/>
          <w:lang w:val="en-US" w:eastAsia="zh-CN"/>
        </w:rPr>
        <w:t>1</w:t>
      </w:r>
    </w:p>
    <w:p>
      <w:pPr>
        <w:keepNext w:val="0"/>
        <w:keepLines w:val="0"/>
        <w:pageBreakBefore w:val="0"/>
        <w:widowControl w:val="0"/>
        <w:kinsoku/>
        <w:wordWrap/>
        <w:bidi w:val="0"/>
        <w:snapToGrid/>
        <w:ind w:firstLine="960" w:firstLineChars="200"/>
        <w:rPr>
          <w:rFonts w:hint="default" w:ascii="Times New Roman" w:hAnsi="Times New Roman" w:cs="Times New Roman"/>
          <w:b w:val="0"/>
          <w:bCs w:val="0"/>
          <w:color w:val="auto"/>
          <w:sz w:val="48"/>
          <w:szCs w:val="24"/>
        </w:rPr>
      </w:pPr>
    </w:p>
    <w:p>
      <w:pPr>
        <w:keepNext w:val="0"/>
        <w:keepLines w:val="0"/>
        <w:pageBreakBefore w:val="0"/>
        <w:widowControl w:val="0"/>
        <w:kinsoku/>
        <w:wordWrap/>
        <w:bidi w:val="0"/>
        <w:snapToGrid/>
        <w:ind w:firstLine="960" w:firstLineChars="200"/>
        <w:rPr>
          <w:rFonts w:hint="default" w:ascii="Times New Roman" w:hAnsi="Times New Roman" w:cs="Times New Roman"/>
          <w:b w:val="0"/>
          <w:bCs w:val="0"/>
          <w:color w:val="auto"/>
          <w:sz w:val="48"/>
          <w:szCs w:val="24"/>
        </w:rPr>
      </w:pPr>
    </w:p>
    <w:p>
      <w:pPr>
        <w:keepNext w:val="0"/>
        <w:keepLines w:val="0"/>
        <w:pageBreakBefore w:val="0"/>
        <w:widowControl w:val="0"/>
        <w:kinsoku/>
        <w:wordWrap/>
        <w:bidi w:val="0"/>
        <w:snapToGrid/>
        <w:ind w:firstLine="960" w:firstLineChars="200"/>
        <w:rPr>
          <w:rFonts w:hint="default" w:ascii="Times New Roman" w:hAnsi="Times New Roman" w:eastAsia="方正小标宋简体" w:cs="Times New Roman"/>
          <w:b w:val="0"/>
          <w:bCs w:val="0"/>
          <w:color w:val="auto"/>
          <w:sz w:val="48"/>
          <w:szCs w:val="24"/>
        </w:rPr>
      </w:pPr>
      <w:r>
        <w:rPr>
          <w:rFonts w:hint="default" w:ascii="Times New Roman" w:hAnsi="Times New Roman" w:eastAsia="方正小标宋简体" w:cs="Times New Roman"/>
          <w:b w:val="0"/>
          <w:bCs w:val="0"/>
          <w:color w:val="auto"/>
          <w:sz w:val="48"/>
          <w:szCs w:val="24"/>
        </w:rPr>
        <w:t>专业技术职务任职资格评审表</w:t>
      </w: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p>
    <w:p>
      <w:pPr>
        <w:keepNext w:val="0"/>
        <w:keepLines w:val="0"/>
        <w:pageBreakBefore w:val="0"/>
        <w:widowControl w:val="0"/>
        <w:kinsoku/>
        <w:wordWrap/>
        <w:bidi w:val="0"/>
        <w:snapToGrid/>
        <w:ind w:firstLine="1800" w:firstLineChars="500"/>
        <w:rPr>
          <w:rFonts w:hint="default" w:ascii="Times New Roman" w:hAnsi="Times New Roman" w:eastAsia="宋体" w:cs="Times New Roman"/>
          <w:b w:val="0"/>
          <w:bCs w:val="0"/>
          <w:color w:val="auto"/>
          <w:sz w:val="36"/>
          <w:szCs w:val="24"/>
          <w:u w:val="single"/>
          <w:lang w:val="en-US" w:eastAsia="zh-CN"/>
        </w:rPr>
      </w:pPr>
      <w:r>
        <w:rPr>
          <w:rFonts w:hint="default" w:ascii="Times New Roman" w:hAnsi="Times New Roman" w:cs="Times New Roman"/>
          <w:b w:val="0"/>
          <w:bCs w:val="0"/>
          <w:color w:val="auto"/>
          <w:sz w:val="36"/>
          <w:szCs w:val="24"/>
        </w:rPr>
        <w:t>单    位：</w:t>
      </w:r>
      <w:r>
        <w:rPr>
          <w:rFonts w:hint="eastAsia" w:cs="Times New Roman"/>
          <w:b w:val="0"/>
          <w:bCs w:val="0"/>
          <w:color w:val="auto"/>
          <w:sz w:val="36"/>
          <w:szCs w:val="24"/>
          <w:u w:val="single"/>
          <w:lang w:val="en-US" w:eastAsia="zh-CN"/>
        </w:rPr>
        <w:t xml:space="preserve">                      </w:t>
      </w: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r>
        <w:rPr>
          <w:rFonts w:hint="default" w:ascii="Times New Roman" w:hAnsi="Times New Roman" w:cs="Times New Roman"/>
          <w:b w:val="0"/>
          <w:bCs w:val="0"/>
          <w:color w:val="auto"/>
          <w:sz w:val="36"/>
          <w:szCs w:val="24"/>
        </w:rPr>
        <w:t>姓    名：</w:t>
      </w:r>
      <w:r>
        <w:rPr>
          <w:rFonts w:hint="eastAsia" w:cs="Times New Roman"/>
          <w:b w:val="0"/>
          <w:bCs w:val="0"/>
          <w:color w:val="auto"/>
          <w:sz w:val="36"/>
          <w:szCs w:val="24"/>
          <w:u w:val="single"/>
          <w:lang w:val="en-US" w:eastAsia="zh-CN"/>
        </w:rPr>
        <w:t xml:space="preserve">                      </w:t>
      </w: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r>
        <w:rPr>
          <w:rFonts w:hint="default" w:ascii="Times New Roman" w:hAnsi="Times New Roman" w:cs="Times New Roman"/>
          <w:b w:val="0"/>
          <w:bCs w:val="0"/>
          <w:color w:val="auto"/>
          <w:sz w:val="36"/>
          <w:szCs w:val="24"/>
        </w:rPr>
        <w:t>现任专业</w:t>
      </w:r>
    </w:p>
    <w:p>
      <w:pPr>
        <w:keepNext w:val="0"/>
        <w:keepLines w:val="0"/>
        <w:pageBreakBefore w:val="0"/>
        <w:widowControl w:val="0"/>
        <w:tabs>
          <w:tab w:val="left" w:pos="7770"/>
        </w:tabs>
        <w:kinsoku/>
        <w:wordWrap/>
        <w:bidi w:val="0"/>
        <w:snapToGrid/>
        <w:ind w:firstLine="1800" w:firstLineChars="500"/>
        <w:rPr>
          <w:rFonts w:hint="default" w:ascii="Times New Roman" w:hAnsi="Times New Roman" w:cs="Times New Roman"/>
          <w:b w:val="0"/>
          <w:bCs w:val="0"/>
          <w:color w:val="auto"/>
          <w:sz w:val="36"/>
          <w:szCs w:val="24"/>
        </w:rPr>
      </w:pPr>
      <w:r>
        <w:rPr>
          <w:rFonts w:hint="default" w:ascii="Times New Roman" w:hAnsi="Times New Roman" w:cs="Times New Roman"/>
          <w:b w:val="0"/>
          <w:bCs w:val="0"/>
          <w:color w:val="auto"/>
          <w:sz w:val="36"/>
          <w:szCs w:val="24"/>
        </w:rPr>
        <w:t>技术职务：</w:t>
      </w:r>
      <w:r>
        <w:rPr>
          <w:rFonts w:hint="eastAsia" w:cs="Times New Roman"/>
          <w:b w:val="0"/>
          <w:bCs w:val="0"/>
          <w:color w:val="auto"/>
          <w:sz w:val="36"/>
          <w:szCs w:val="24"/>
          <w:u w:val="single"/>
          <w:lang w:val="en-US" w:eastAsia="zh-CN"/>
        </w:rPr>
        <w:t xml:space="preserve">                      </w:t>
      </w: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r>
        <w:rPr>
          <w:rFonts w:hint="default" w:ascii="Times New Roman" w:hAnsi="Times New Roman" w:cs="Times New Roman"/>
          <w:b w:val="0"/>
          <w:bCs w:val="0"/>
          <w:color w:val="auto"/>
          <w:sz w:val="36"/>
          <w:szCs w:val="24"/>
        </w:rPr>
        <w:t>拟评审专业</w:t>
      </w: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r>
        <w:rPr>
          <w:rFonts w:hint="default" w:ascii="Times New Roman" w:hAnsi="Times New Roman" w:cs="Times New Roman"/>
          <w:b w:val="0"/>
          <w:bCs w:val="0"/>
          <w:color w:val="auto"/>
          <w:sz w:val="36"/>
          <w:szCs w:val="24"/>
        </w:rPr>
        <w:t>及任职资格：</w:t>
      </w:r>
      <w:r>
        <w:rPr>
          <w:rFonts w:hint="eastAsia" w:cs="Times New Roman"/>
          <w:b w:val="0"/>
          <w:bCs w:val="0"/>
          <w:color w:val="auto"/>
          <w:sz w:val="36"/>
          <w:szCs w:val="24"/>
          <w:u w:val="single"/>
          <w:lang w:val="en-US" w:eastAsia="zh-CN"/>
        </w:rPr>
        <w:t xml:space="preserve">                    </w:t>
      </w:r>
    </w:p>
    <w:p>
      <w:pPr>
        <w:keepNext w:val="0"/>
        <w:keepLines w:val="0"/>
        <w:pageBreakBefore w:val="0"/>
        <w:widowControl w:val="0"/>
        <w:kinsoku/>
        <w:wordWrap/>
        <w:bidi w:val="0"/>
        <w:snapToGrid/>
        <w:rPr>
          <w:rFonts w:hint="default" w:ascii="Times New Roman" w:hAnsi="Times New Roman" w:cs="Times New Roman"/>
          <w:b w:val="0"/>
          <w:bCs w:val="0"/>
          <w:color w:val="auto"/>
          <w:sz w:val="36"/>
          <w:szCs w:val="24"/>
        </w:rPr>
      </w:pPr>
    </w:p>
    <w:p>
      <w:pPr>
        <w:keepNext w:val="0"/>
        <w:keepLines w:val="0"/>
        <w:pageBreakBefore w:val="0"/>
        <w:widowControl w:val="0"/>
        <w:kinsoku/>
        <w:wordWrap/>
        <w:bidi w:val="0"/>
        <w:snapToGrid/>
        <w:ind w:firstLine="1800" w:firstLineChars="500"/>
        <w:rPr>
          <w:rFonts w:hint="default" w:ascii="Times New Roman" w:hAnsi="Times New Roman" w:cs="Times New Roman"/>
          <w:b w:val="0"/>
          <w:bCs w:val="0"/>
          <w:color w:val="auto"/>
          <w:sz w:val="36"/>
          <w:szCs w:val="24"/>
        </w:rPr>
      </w:pPr>
      <w:r>
        <w:rPr>
          <w:rFonts w:hint="default" w:ascii="Times New Roman" w:hAnsi="Times New Roman" w:cs="Times New Roman"/>
          <w:b w:val="0"/>
          <w:bCs w:val="0"/>
          <w:color w:val="auto"/>
          <w:sz w:val="36"/>
          <w:szCs w:val="24"/>
        </w:rPr>
        <w:t>填表时间：      年    月    日</w:t>
      </w:r>
    </w:p>
    <w:p>
      <w:pPr>
        <w:keepNext w:val="0"/>
        <w:keepLines w:val="0"/>
        <w:pageBreakBefore w:val="0"/>
        <w:widowControl w:val="0"/>
        <w:kinsoku/>
        <w:wordWrap/>
        <w:bidi w:val="0"/>
        <w:snapToGrid/>
        <w:ind w:firstLine="2520" w:firstLineChars="700"/>
        <w:rPr>
          <w:rFonts w:hint="default" w:ascii="Times New Roman" w:hAnsi="Times New Roman" w:cs="Times New Roman"/>
          <w:b w:val="0"/>
          <w:bCs w:val="0"/>
          <w:color w:val="auto"/>
          <w:sz w:val="36"/>
          <w:szCs w:val="24"/>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36"/>
          <w:szCs w:val="24"/>
        </w:rPr>
      </w:pPr>
      <w:r>
        <w:rPr>
          <w:rFonts w:hint="default" w:ascii="Times New Roman" w:hAnsi="Times New Roman" w:cs="Times New Roman"/>
          <w:b w:val="0"/>
          <w:bCs w:val="0"/>
          <w:color w:val="auto"/>
          <w:sz w:val="36"/>
          <w:szCs w:val="24"/>
        </w:rPr>
        <w:t>中华人民共和国人力资源和社会保障部制</w:t>
      </w:r>
    </w:p>
    <w:p>
      <w:pPr>
        <w:keepNext w:val="0"/>
        <w:keepLines w:val="0"/>
        <w:pageBreakBefore w:val="0"/>
        <w:widowControl w:val="0"/>
        <w:kinsoku/>
        <w:wordWrap/>
        <w:bidi w:val="0"/>
        <w:snapToGrid/>
        <w:ind w:firstLine="2880" w:firstLineChars="600"/>
        <w:rPr>
          <w:rFonts w:hint="default" w:ascii="Times New Roman" w:hAnsi="Times New Roman" w:eastAsia="楷体_GB2312" w:cs="Times New Roman"/>
          <w:b w:val="0"/>
          <w:bCs w:val="0"/>
          <w:color w:val="auto"/>
          <w:sz w:val="48"/>
          <w:szCs w:val="24"/>
        </w:rPr>
      </w:pPr>
      <w:r>
        <w:rPr>
          <w:rFonts w:hint="default" w:ascii="Times New Roman" w:hAnsi="Times New Roman" w:eastAsia="楷体_GB2312" w:cs="Times New Roman"/>
          <w:b w:val="0"/>
          <w:bCs w:val="0"/>
          <w:color w:val="auto"/>
          <w:sz w:val="48"/>
          <w:szCs w:val="24"/>
        </w:rPr>
        <w:t>填 表 说 明</w:t>
      </w:r>
    </w:p>
    <w:p>
      <w:pPr>
        <w:keepNext w:val="0"/>
        <w:keepLines w:val="0"/>
        <w:pageBreakBefore w:val="0"/>
        <w:widowControl w:val="0"/>
        <w:kinsoku/>
        <w:wordWrap/>
        <w:bidi w:val="0"/>
        <w:snapToGrid/>
        <w:ind w:firstLine="2880" w:firstLineChars="600"/>
        <w:rPr>
          <w:rFonts w:hint="default" w:ascii="Times New Roman" w:hAnsi="Times New Roman" w:eastAsia="楷体_GB2312" w:cs="Times New Roman"/>
          <w:b w:val="0"/>
          <w:bCs w:val="0"/>
          <w:color w:val="auto"/>
          <w:sz w:val="48"/>
          <w:szCs w:val="24"/>
        </w:rPr>
      </w:pPr>
    </w:p>
    <w:p>
      <w:pPr>
        <w:keepNext w:val="0"/>
        <w:keepLines w:val="0"/>
        <w:pageBreakBefore w:val="0"/>
        <w:widowControl w:val="0"/>
        <w:kinsoku/>
        <w:wordWrap/>
        <w:bidi w:val="0"/>
        <w:snapToGrid/>
        <w:ind w:firstLine="2880" w:firstLineChars="600"/>
        <w:rPr>
          <w:rFonts w:hint="default" w:ascii="Times New Roman" w:hAnsi="Times New Roman" w:eastAsia="楷体_GB2312" w:cs="Times New Roman"/>
          <w:b w:val="0"/>
          <w:bCs w:val="0"/>
          <w:color w:val="auto"/>
          <w:sz w:val="48"/>
          <w:szCs w:val="24"/>
        </w:rPr>
      </w:pPr>
    </w:p>
    <w:p>
      <w:pPr>
        <w:keepNext w:val="0"/>
        <w:keepLines w:val="0"/>
        <w:pageBreakBefore w:val="0"/>
        <w:widowControl w:val="0"/>
        <w:kinsoku/>
        <w:wordWrap/>
        <w:bidi w:val="0"/>
        <w:snapToGrid/>
        <w:ind w:left="640" w:hanging="640" w:hangingChars="200"/>
        <w:rPr>
          <w:rFonts w:hint="default" w:ascii="Times New Roman" w:hAnsi="Times New Roman" w:cs="Times New Roman"/>
          <w:b w:val="0"/>
          <w:bCs w:val="0"/>
          <w:color w:val="auto"/>
          <w:sz w:val="32"/>
          <w:szCs w:val="24"/>
        </w:rPr>
      </w:pPr>
      <w:r>
        <w:rPr>
          <w:rFonts w:hint="default" w:ascii="Times New Roman" w:hAnsi="Times New Roman" w:cs="Times New Roman"/>
          <w:b w:val="0"/>
          <w:bCs w:val="0"/>
          <w:color w:val="auto"/>
          <w:sz w:val="32"/>
          <w:szCs w:val="24"/>
        </w:rPr>
        <w:t>1.  本表供评审专业技术职务任职资格使用。</w:t>
      </w:r>
      <w:r>
        <w:rPr>
          <w:rFonts w:hint="default" w:ascii="Times New Roman" w:hAnsi="Times New Roman" w:eastAsia="宋体" w:cs="Times New Roman"/>
          <w:b w:val="0"/>
          <w:bCs w:val="0"/>
          <w:color w:val="auto"/>
          <w:sz w:val="32"/>
          <w:szCs w:val="24"/>
          <w:lang w:val="en-US" w:eastAsia="zh-CN"/>
        </w:rPr>
        <w:t>1</w:t>
      </w:r>
      <w:r>
        <w:rPr>
          <w:rFonts w:hint="default" w:ascii="Times New Roman" w:hAnsi="Times New Roman" w:cs="Times New Roman"/>
          <w:b w:val="0"/>
          <w:bCs w:val="0"/>
          <w:color w:val="auto"/>
          <w:sz w:val="32"/>
          <w:szCs w:val="24"/>
        </w:rPr>
        <w:t>~10页和破格申请书中个人申请部分由申报人员填写，</w:t>
      </w:r>
      <w:r>
        <w:rPr>
          <w:rFonts w:hint="default" w:ascii="Times New Roman" w:hAnsi="Times New Roman" w:eastAsia="宋体" w:cs="Times New Roman"/>
          <w:b w:val="0"/>
          <w:bCs w:val="0"/>
          <w:color w:val="auto"/>
          <w:sz w:val="32"/>
          <w:szCs w:val="24"/>
          <w:lang w:val="en-US" w:eastAsia="zh-CN"/>
        </w:rPr>
        <w:t>1，</w:t>
      </w:r>
      <w:r>
        <w:rPr>
          <w:rFonts w:hint="default" w:ascii="Times New Roman" w:hAnsi="Times New Roman" w:cs="Times New Roman"/>
          <w:b w:val="0"/>
          <w:bCs w:val="0"/>
          <w:color w:val="auto"/>
          <w:sz w:val="32"/>
          <w:szCs w:val="24"/>
        </w:rPr>
        <w:t>10~13页由用人单位及上级主管部门或单位填写。</w:t>
      </w:r>
    </w:p>
    <w:p>
      <w:pPr>
        <w:keepNext w:val="0"/>
        <w:keepLines w:val="0"/>
        <w:pageBreakBefore w:val="0"/>
        <w:widowControl w:val="0"/>
        <w:kinsoku/>
        <w:wordWrap/>
        <w:bidi w:val="0"/>
        <w:snapToGrid/>
        <w:rPr>
          <w:rFonts w:hint="default" w:ascii="Times New Roman" w:hAnsi="Times New Roman" w:cs="Times New Roman"/>
          <w:b w:val="0"/>
          <w:bCs w:val="0"/>
          <w:color w:val="auto"/>
          <w:sz w:val="32"/>
          <w:szCs w:val="24"/>
        </w:rPr>
      </w:pPr>
    </w:p>
    <w:p>
      <w:pPr>
        <w:keepNext w:val="0"/>
        <w:keepLines w:val="0"/>
        <w:pageBreakBefore w:val="0"/>
        <w:widowControl w:val="0"/>
        <w:kinsoku/>
        <w:wordWrap/>
        <w:bidi w:val="0"/>
        <w:snapToGrid/>
        <w:ind w:left="640" w:hanging="640" w:hangingChars="200"/>
        <w:rPr>
          <w:rFonts w:hint="default" w:ascii="Times New Roman" w:hAnsi="Times New Roman" w:cs="Times New Roman"/>
          <w:b w:val="0"/>
          <w:bCs w:val="0"/>
          <w:color w:val="auto"/>
          <w:sz w:val="32"/>
          <w:szCs w:val="24"/>
        </w:rPr>
      </w:pPr>
      <w:r>
        <w:rPr>
          <w:rFonts w:hint="default" w:ascii="Times New Roman" w:hAnsi="Times New Roman" w:cs="Times New Roman"/>
          <w:b w:val="0"/>
          <w:bCs w:val="0"/>
          <w:color w:val="auto"/>
          <w:sz w:val="32"/>
          <w:szCs w:val="24"/>
        </w:rPr>
        <w:t>2.  一律用打印（用人单位及上级主管部门或单位签署意见不能打印），内容要具体、真实，字迹要端正、清楚。</w:t>
      </w:r>
    </w:p>
    <w:p>
      <w:pPr>
        <w:keepNext w:val="0"/>
        <w:keepLines w:val="0"/>
        <w:pageBreakBefore w:val="0"/>
        <w:widowControl w:val="0"/>
        <w:kinsoku/>
        <w:wordWrap/>
        <w:bidi w:val="0"/>
        <w:snapToGrid/>
        <w:rPr>
          <w:rFonts w:hint="default" w:ascii="Times New Roman" w:hAnsi="Times New Roman" w:cs="Times New Roman"/>
          <w:b w:val="0"/>
          <w:bCs w:val="0"/>
          <w:color w:val="auto"/>
          <w:sz w:val="32"/>
          <w:szCs w:val="24"/>
        </w:rPr>
      </w:pPr>
    </w:p>
    <w:p>
      <w:pPr>
        <w:keepNext w:val="0"/>
        <w:keepLines w:val="0"/>
        <w:pageBreakBefore w:val="0"/>
        <w:widowControl w:val="0"/>
        <w:kinsoku/>
        <w:wordWrap/>
        <w:bidi w:val="0"/>
        <w:snapToGrid/>
        <w:ind w:left="640" w:hanging="640" w:hangingChars="200"/>
        <w:rPr>
          <w:rFonts w:hint="default" w:ascii="Times New Roman" w:hAnsi="Times New Roman" w:cs="Times New Roman"/>
          <w:b w:val="0"/>
          <w:bCs w:val="0"/>
          <w:color w:val="auto"/>
          <w:sz w:val="32"/>
          <w:szCs w:val="24"/>
        </w:rPr>
      </w:pPr>
      <w:r>
        <w:rPr>
          <w:rFonts w:hint="default" w:ascii="Times New Roman" w:hAnsi="Times New Roman" w:cs="Times New Roman"/>
          <w:b w:val="0"/>
          <w:bCs w:val="0"/>
          <w:color w:val="auto"/>
          <w:sz w:val="32"/>
          <w:szCs w:val="24"/>
        </w:rPr>
        <w:t xml:space="preserve">3. </w:t>
      </w:r>
      <w:r>
        <w:rPr>
          <w:rFonts w:hint="eastAsia" w:cs="Times New Roman"/>
          <w:b w:val="0"/>
          <w:bCs w:val="0"/>
          <w:color w:val="auto"/>
          <w:sz w:val="32"/>
          <w:szCs w:val="24"/>
          <w:lang w:eastAsia="zh-CN"/>
        </w:rPr>
        <w:t>“</w:t>
      </w:r>
      <w:r>
        <w:rPr>
          <w:rFonts w:hint="default" w:ascii="Times New Roman" w:hAnsi="Times New Roman" w:cs="Times New Roman"/>
          <w:b w:val="0"/>
          <w:bCs w:val="0"/>
          <w:color w:val="auto"/>
          <w:sz w:val="32"/>
          <w:szCs w:val="24"/>
        </w:rPr>
        <w:t>最高学历</w:t>
      </w:r>
      <w:r>
        <w:rPr>
          <w:rFonts w:hint="eastAsia" w:cs="Times New Roman"/>
          <w:b w:val="0"/>
          <w:bCs w:val="0"/>
          <w:color w:val="auto"/>
          <w:sz w:val="32"/>
          <w:szCs w:val="24"/>
          <w:lang w:eastAsia="zh-CN"/>
        </w:rPr>
        <w:t>”</w:t>
      </w:r>
      <w:r>
        <w:rPr>
          <w:rFonts w:hint="default" w:ascii="Times New Roman" w:hAnsi="Times New Roman" w:cs="Times New Roman"/>
          <w:b w:val="0"/>
          <w:bCs w:val="0"/>
          <w:color w:val="auto"/>
          <w:sz w:val="32"/>
          <w:szCs w:val="24"/>
        </w:rPr>
        <w:t>的</w:t>
      </w:r>
      <w:r>
        <w:rPr>
          <w:rFonts w:hint="eastAsia" w:cs="Times New Roman"/>
          <w:b w:val="0"/>
          <w:bCs w:val="0"/>
          <w:color w:val="auto"/>
          <w:sz w:val="32"/>
          <w:szCs w:val="24"/>
          <w:lang w:eastAsia="zh-CN"/>
        </w:rPr>
        <w:t>“</w:t>
      </w:r>
      <w:r>
        <w:rPr>
          <w:rFonts w:hint="default" w:ascii="Times New Roman" w:hAnsi="Times New Roman" w:cs="Times New Roman"/>
          <w:b w:val="0"/>
          <w:bCs w:val="0"/>
          <w:color w:val="auto"/>
          <w:sz w:val="32"/>
          <w:szCs w:val="24"/>
        </w:rPr>
        <w:t>毕（肄、结）业时间</w:t>
      </w:r>
      <w:r>
        <w:rPr>
          <w:rFonts w:hint="eastAsia" w:cs="Times New Roman"/>
          <w:b w:val="0"/>
          <w:bCs w:val="0"/>
          <w:color w:val="auto"/>
          <w:sz w:val="32"/>
          <w:szCs w:val="24"/>
          <w:lang w:eastAsia="zh-CN"/>
        </w:rPr>
        <w:t>”</w:t>
      </w:r>
      <w:r>
        <w:rPr>
          <w:rFonts w:hint="default" w:ascii="Times New Roman" w:hAnsi="Times New Roman" w:cs="Times New Roman"/>
          <w:b w:val="0"/>
          <w:bCs w:val="0"/>
          <w:color w:val="auto"/>
          <w:sz w:val="32"/>
          <w:szCs w:val="24"/>
        </w:rPr>
        <w:t>，应将非选择项用笔划去；</w:t>
      </w:r>
      <w:r>
        <w:rPr>
          <w:rFonts w:hint="eastAsia" w:cs="Times New Roman"/>
          <w:b w:val="0"/>
          <w:bCs w:val="0"/>
          <w:color w:val="auto"/>
          <w:sz w:val="32"/>
          <w:szCs w:val="24"/>
          <w:lang w:eastAsia="zh-CN"/>
        </w:rPr>
        <w:t>“</w:t>
      </w:r>
      <w:r>
        <w:rPr>
          <w:rFonts w:hint="default" w:ascii="Times New Roman" w:hAnsi="Times New Roman" w:cs="Times New Roman"/>
          <w:b w:val="0"/>
          <w:bCs w:val="0"/>
          <w:color w:val="auto"/>
          <w:sz w:val="32"/>
          <w:szCs w:val="24"/>
        </w:rPr>
        <w:t>懂何种外语，达到何种程度</w:t>
      </w:r>
      <w:r>
        <w:rPr>
          <w:rFonts w:hint="eastAsia" w:cs="Times New Roman"/>
          <w:b w:val="0"/>
          <w:bCs w:val="0"/>
          <w:color w:val="auto"/>
          <w:sz w:val="32"/>
          <w:szCs w:val="24"/>
          <w:lang w:eastAsia="zh-CN"/>
        </w:rPr>
        <w:t>”</w:t>
      </w:r>
      <w:r>
        <w:rPr>
          <w:rFonts w:hint="default" w:ascii="Times New Roman" w:hAnsi="Times New Roman" w:cs="Times New Roman"/>
          <w:b w:val="0"/>
          <w:bCs w:val="0"/>
          <w:color w:val="auto"/>
          <w:sz w:val="32"/>
          <w:szCs w:val="24"/>
        </w:rPr>
        <w:t>，应写明掌握外语的读、写、听、及笔口译能力。</w:t>
      </w:r>
    </w:p>
    <w:p>
      <w:pPr>
        <w:keepNext w:val="0"/>
        <w:keepLines w:val="0"/>
        <w:pageBreakBefore w:val="0"/>
        <w:widowControl w:val="0"/>
        <w:kinsoku/>
        <w:wordWrap/>
        <w:bidi w:val="0"/>
        <w:snapToGrid/>
        <w:rPr>
          <w:rFonts w:hint="default" w:ascii="Times New Roman" w:hAnsi="Times New Roman" w:cs="Times New Roman"/>
          <w:b w:val="0"/>
          <w:bCs w:val="0"/>
          <w:color w:val="auto"/>
          <w:sz w:val="32"/>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32"/>
          <w:szCs w:val="24"/>
        </w:rPr>
        <w:t>4.  如填写内容较多，可另加附页。</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overflowPunct/>
        <w:topLinePunct w:val="0"/>
        <w:autoSpaceDE/>
        <w:autoSpaceDN/>
        <w:bidi w:val="0"/>
        <w:adjustRightInd/>
        <w:snapToGrid/>
        <w:spacing w:line="1000" w:lineRule="exact"/>
        <w:jc w:val="both"/>
        <w:textAlignment w:val="auto"/>
        <w:outlineLvl w:val="9"/>
        <w:rPr>
          <w:rFonts w:hint="default" w:ascii="Times New Roman" w:hAnsi="Times New Roman" w:eastAsia="方正小标宋_GBK" w:cs="Times New Roman"/>
          <w:b w:val="0"/>
          <w:bCs w:val="0"/>
          <w:color w:val="auto"/>
          <w:kern w:val="0"/>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default" w:ascii="Times New Roman" w:hAnsi="Times New Roman" w:eastAsia="方正小标宋_GBK" w:cs="Times New Roman"/>
          <w:b w:val="0"/>
          <w:bCs w:val="0"/>
          <w:color w:val="auto"/>
          <w:kern w:val="0"/>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default" w:ascii="Times New Roman" w:hAnsi="Times New Roman" w:eastAsia="方正小标宋_GBK" w:cs="Times New Roman"/>
          <w:b w:val="0"/>
          <w:bCs w:val="0"/>
          <w:color w:val="auto"/>
          <w:kern w:val="0"/>
          <w:sz w:val="48"/>
          <w:szCs w:val="48"/>
        </w:rPr>
      </w:pPr>
      <w:r>
        <w:rPr>
          <w:rFonts w:hint="default" w:ascii="Times New Roman" w:hAnsi="Times New Roman" w:eastAsia="方正小标宋_GBK" w:cs="Times New Roman"/>
          <w:b w:val="0"/>
          <w:bCs w:val="0"/>
          <w:color w:val="auto"/>
          <w:kern w:val="0"/>
          <w:sz w:val="48"/>
          <w:szCs w:val="48"/>
          <w:lang w:val="en-US" w:eastAsia="zh-CN"/>
        </w:rPr>
        <w:t>专业技术职务任职资格</w:t>
      </w:r>
      <w:r>
        <w:rPr>
          <w:rFonts w:hint="default" w:ascii="Times New Roman" w:hAnsi="Times New Roman" w:eastAsia="方正小标宋_GBK" w:cs="Times New Roman"/>
          <w:b w:val="0"/>
          <w:bCs w:val="0"/>
          <w:color w:val="auto"/>
          <w:kern w:val="0"/>
          <w:sz w:val="48"/>
          <w:szCs w:val="48"/>
        </w:rPr>
        <w:t>申报诚信承诺书</w:t>
      </w:r>
    </w:p>
    <w:p>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left"/>
        <w:textAlignment w:val="auto"/>
        <w:outlineLvl w:val="9"/>
        <w:rPr>
          <w:rFonts w:hint="default" w:ascii="Times New Roman" w:hAnsi="Times New Roman" w:eastAsia="仿宋_GB2312" w:cs="Times New Roman"/>
          <w:b w:val="0"/>
          <w:bCs w:val="0"/>
          <w:color w:val="auto"/>
          <w:sz w:val="44"/>
          <w:szCs w:val="44"/>
        </w:rPr>
      </w:pPr>
      <w:r>
        <w:rPr>
          <w:rFonts w:hint="default" w:ascii="Times New Roman" w:hAnsi="Times New Roman" w:eastAsia="仿宋_GB2312" w:cs="Times New Roman"/>
          <w:b w:val="0"/>
          <w:bCs w:val="0"/>
          <w:color w:val="auto"/>
          <w:sz w:val="44"/>
          <w:szCs w:val="44"/>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outlineLvl w:val="9"/>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本人系</w:t>
      </w:r>
      <w:r>
        <w:rPr>
          <w:rFonts w:hint="default" w:ascii="Times New Roman" w:hAnsi="Times New Roman" w:eastAsia="宋体" w:cs="Times New Roman"/>
          <w:b w:val="0"/>
          <w:bCs w:val="0"/>
          <w:color w:val="auto"/>
          <w:sz w:val="28"/>
          <w:szCs w:val="28"/>
          <w:u w:val="single"/>
        </w:rPr>
        <w:t xml:space="preserve">                              </w:t>
      </w:r>
      <w:r>
        <w:rPr>
          <w:rFonts w:hint="default" w:ascii="Times New Roman" w:hAnsi="Times New Roman" w:eastAsia="宋体" w:cs="Times New Roman"/>
          <w:b w:val="0"/>
          <w:bCs w:val="0"/>
          <w:color w:val="auto"/>
          <w:sz w:val="28"/>
          <w:szCs w:val="28"/>
        </w:rPr>
        <w:t>（单位）专业技术人员，现申报</w:t>
      </w:r>
      <w:r>
        <w:rPr>
          <w:rFonts w:hint="default" w:ascii="Times New Roman" w:hAnsi="Times New Roman" w:eastAsia="宋体" w:cs="Times New Roman"/>
          <w:b w:val="0"/>
          <w:bCs w:val="0"/>
          <w:color w:val="auto"/>
          <w:sz w:val="28"/>
          <w:szCs w:val="28"/>
          <w:u w:val="single"/>
        </w:rPr>
        <w:t xml:space="preserve">  </w:t>
      </w:r>
      <w:r>
        <w:rPr>
          <w:rFonts w:hint="default" w:ascii="Times New Roman" w:hAnsi="Times New Roman" w:eastAsia="宋体" w:cs="Times New Roman"/>
          <w:b w:val="0"/>
          <w:bCs w:val="0"/>
          <w:color w:val="auto"/>
          <w:sz w:val="28"/>
          <w:szCs w:val="28"/>
          <w:u w:val="single"/>
          <w:lang w:val="en-US" w:eastAsia="zh-CN"/>
        </w:rPr>
        <w:t xml:space="preserve">         </w:t>
      </w:r>
      <w:r>
        <w:rPr>
          <w:rFonts w:hint="default" w:ascii="Times New Roman" w:hAnsi="Times New Roman" w:eastAsia="宋体" w:cs="Times New Roman"/>
          <w:b w:val="0"/>
          <w:bCs w:val="0"/>
          <w:color w:val="auto"/>
          <w:sz w:val="28"/>
          <w:szCs w:val="28"/>
          <w:u w:val="single"/>
        </w:rPr>
        <w:t xml:space="preserve">        </w:t>
      </w:r>
      <w:r>
        <w:rPr>
          <w:rFonts w:hint="default" w:ascii="Times New Roman" w:hAnsi="Times New Roman" w:eastAsia="宋体" w:cs="Times New Roman"/>
          <w:b w:val="0"/>
          <w:bCs w:val="0"/>
          <w:color w:val="auto"/>
          <w:sz w:val="28"/>
          <w:szCs w:val="28"/>
          <w:u w:val="single"/>
          <w:lang w:val="en-US" w:eastAsia="zh-CN"/>
        </w:rPr>
        <w:t xml:space="preserve">        </w:t>
      </w:r>
      <w:r>
        <w:rPr>
          <w:rFonts w:hint="default" w:ascii="Times New Roman" w:hAnsi="Times New Roman" w:eastAsia="宋体" w:cs="Times New Roman"/>
          <w:b w:val="0"/>
          <w:bCs w:val="0"/>
          <w:color w:val="auto"/>
          <w:sz w:val="28"/>
          <w:szCs w:val="28"/>
        </w:rPr>
        <w:t>（专业技术职务任职资格）。</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outlineLvl w:val="9"/>
        <w:rPr>
          <w:rFonts w:hint="default" w:ascii="Times New Roman" w:hAnsi="Times New Roman" w:eastAsia="宋体" w:cs="Times New Roman"/>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default" w:ascii="Times New Roman" w:hAnsi="Times New Roman" w:eastAsia="宋体" w:cs="Times New Roman"/>
          <w:b w:val="0"/>
          <w:bCs w:val="0"/>
          <w:color w:val="auto"/>
          <w:sz w:val="28"/>
          <w:szCs w:val="28"/>
          <w:lang w:eastAsia="zh-CN"/>
        </w:rPr>
      </w:pPr>
      <w:r>
        <w:rPr>
          <w:rFonts w:hint="default" w:ascii="Times New Roman" w:hAnsi="Times New Roman" w:eastAsia="宋体" w:cs="Times New Roman"/>
          <w:b w:val="0"/>
          <w:bCs w:val="0"/>
          <w:color w:val="auto"/>
          <w:sz w:val="28"/>
          <w:szCs w:val="28"/>
        </w:rPr>
        <w:t>本人郑重承诺：所提供的个人信息和申报材料（包括学历证</w:t>
      </w:r>
      <w:r>
        <w:rPr>
          <w:rFonts w:hint="default" w:ascii="Times New Roman" w:hAnsi="Times New Roman" w:eastAsia="宋体" w:cs="Times New Roman"/>
          <w:b w:val="0"/>
          <w:bCs w:val="0"/>
          <w:color w:val="auto"/>
          <w:sz w:val="28"/>
          <w:szCs w:val="28"/>
          <w:lang w:val="en-US" w:eastAsia="zh-CN"/>
        </w:rPr>
        <w:t>明</w:t>
      </w:r>
      <w:r>
        <w:rPr>
          <w:rFonts w:hint="default" w:ascii="Times New Roman" w:hAnsi="Times New Roman" w:eastAsia="宋体" w:cs="Times New Roman"/>
          <w:b w:val="0"/>
          <w:bCs w:val="0"/>
          <w:color w:val="auto"/>
          <w:sz w:val="28"/>
          <w:szCs w:val="28"/>
        </w:rPr>
        <w:t>、职称证书、</w:t>
      </w:r>
      <w:r>
        <w:rPr>
          <w:rFonts w:hint="default" w:ascii="Times New Roman" w:hAnsi="Times New Roman" w:eastAsia="宋体" w:cs="Times New Roman"/>
          <w:b w:val="0"/>
          <w:bCs w:val="0"/>
          <w:color w:val="auto"/>
          <w:sz w:val="28"/>
          <w:szCs w:val="28"/>
          <w:lang w:val="en-US" w:eastAsia="zh-CN"/>
        </w:rPr>
        <w:t>继续教育合格证书、</w:t>
      </w:r>
      <w:r>
        <w:rPr>
          <w:rFonts w:hint="default" w:ascii="Times New Roman" w:hAnsi="Times New Roman" w:eastAsia="宋体" w:cs="Times New Roman"/>
          <w:b w:val="0"/>
          <w:bCs w:val="0"/>
          <w:color w:val="auto"/>
          <w:sz w:val="28"/>
          <w:szCs w:val="28"/>
        </w:rPr>
        <w:t>奖励证书、专利和论文、业绩证明等相关材料）均真实、准确、有效</w:t>
      </w:r>
      <w:r>
        <w:rPr>
          <w:rFonts w:hint="default" w:ascii="Times New Roman" w:hAnsi="Times New Roman" w:eastAsia="宋体" w:cs="Times New Roman"/>
          <w:b w:val="0"/>
          <w:bCs w:val="0"/>
          <w:color w:val="auto"/>
          <w:sz w:val="28"/>
          <w:szCs w:val="28"/>
          <w:lang w:eastAsia="zh-CN"/>
        </w:rPr>
        <w:t>。</w:t>
      </w:r>
      <w:r>
        <w:rPr>
          <w:rFonts w:hint="default" w:ascii="Times New Roman" w:hAnsi="Times New Roman" w:eastAsia="宋体" w:cs="Times New Roman"/>
          <w:b w:val="0"/>
          <w:bCs w:val="0"/>
          <w:color w:val="auto"/>
          <w:sz w:val="28"/>
          <w:szCs w:val="28"/>
        </w:rPr>
        <w:t>如有伪造、剽窃等弄虚作假行为，自愿按有关规定接受处理，申报次年起3年内不得申报评审专业技术职务</w:t>
      </w:r>
      <w:r>
        <w:rPr>
          <w:rFonts w:hint="default" w:ascii="Times New Roman" w:hAnsi="Times New Roman" w:eastAsia="宋体" w:cs="Times New Roman"/>
          <w:b w:val="0"/>
          <w:bCs w:val="0"/>
          <w:color w:val="auto"/>
          <w:sz w:val="28"/>
          <w:szCs w:val="28"/>
          <w:lang w:val="en-US" w:eastAsia="zh-CN"/>
        </w:rPr>
        <w:t>任职资格评审</w:t>
      </w:r>
      <w:r>
        <w:rPr>
          <w:rFonts w:hint="default" w:ascii="Times New Roman" w:hAnsi="Times New Roman" w:eastAsia="宋体" w:cs="Times New Roman"/>
          <w:b w:val="0"/>
          <w:bCs w:val="0"/>
          <w:color w:val="auto"/>
          <w:sz w:val="28"/>
          <w:szCs w:val="28"/>
          <w:lang w:eastAsia="zh-CN"/>
        </w:rPr>
        <w:t>（</w:t>
      </w:r>
      <w:r>
        <w:rPr>
          <w:rFonts w:hint="default" w:ascii="Times New Roman" w:hAnsi="Times New Roman" w:eastAsia="宋体" w:cs="Times New Roman"/>
          <w:b w:val="0"/>
          <w:bCs w:val="0"/>
          <w:color w:val="auto"/>
          <w:sz w:val="28"/>
          <w:szCs w:val="28"/>
        </w:rPr>
        <w:t>行业主管部门另有规定的从其规定</w:t>
      </w:r>
      <w:r>
        <w:rPr>
          <w:rFonts w:hint="default" w:ascii="Times New Roman" w:hAnsi="Times New Roman" w:eastAsia="宋体" w:cs="Times New Roman"/>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宋体" w:cs="Times New Roman"/>
          <w:b w:val="0"/>
          <w:bCs w:val="0"/>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                         承诺人签字：     </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rPr>
        <w:t>（手印）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                                 年 </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rPr>
        <w:t xml:space="preserve"> 月 </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 经审核，该同志所提交的专业技术资格申报材料真实有效，</w:t>
      </w:r>
      <w:r>
        <w:rPr>
          <w:rFonts w:hint="default" w:ascii="Times New Roman" w:hAnsi="Times New Roman" w:eastAsia="宋体" w:cs="Times New Roman"/>
          <w:b w:val="0"/>
          <w:bCs w:val="0"/>
          <w:color w:val="auto"/>
          <w:sz w:val="28"/>
          <w:szCs w:val="28"/>
          <w:lang w:val="en-US" w:eastAsia="zh-CN"/>
        </w:rPr>
        <w:t>已于   年  月  日至  年  月  日为期</w:t>
      </w:r>
      <w:r>
        <w:rPr>
          <w:rFonts w:hint="eastAsia"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lang w:val="en-US" w:eastAsia="zh-CN"/>
        </w:rPr>
        <w:t>天</w:t>
      </w:r>
      <w:r>
        <w:rPr>
          <w:rFonts w:hint="default" w:ascii="Times New Roman" w:hAnsi="Times New Roman" w:eastAsia="宋体" w:cs="Times New Roman"/>
          <w:b w:val="0"/>
          <w:bCs w:val="0"/>
          <w:color w:val="auto"/>
          <w:sz w:val="28"/>
          <w:szCs w:val="28"/>
        </w:rPr>
        <w:t>公示，</w:t>
      </w:r>
      <w:r>
        <w:rPr>
          <w:rFonts w:hint="default" w:ascii="Times New Roman" w:hAnsi="Times New Roman" w:eastAsia="宋体" w:cs="Times New Roman"/>
          <w:b w:val="0"/>
          <w:bCs w:val="0"/>
          <w:color w:val="auto"/>
          <w:sz w:val="28"/>
          <w:szCs w:val="28"/>
          <w:lang w:val="en-US" w:eastAsia="zh-CN"/>
        </w:rPr>
        <w:t>公示结果</w:t>
      </w:r>
      <w:r>
        <w:rPr>
          <w:rFonts w:hint="default" w:ascii="Times New Roman" w:hAnsi="Times New Roman" w:eastAsia="宋体" w:cs="Times New Roman"/>
          <w:b w:val="0"/>
          <w:bCs w:val="0"/>
          <w:color w:val="auto"/>
          <w:sz w:val="28"/>
          <w:szCs w:val="28"/>
        </w:rPr>
        <w:t>无异议。如材料有弄虚作假，本单位及本人愿承担一切责任。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default" w:ascii="Times New Roman" w:hAnsi="Times New Roman" w:eastAsia="宋体" w:cs="Times New Roman"/>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              单位主要负责人签字：     </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rPr>
        <w:t>（单位公章）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 xml:space="preserve">                                  年</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rPr>
        <w:t xml:space="preserve">  月 </w:t>
      </w:r>
      <w:r>
        <w:rPr>
          <w:rFonts w:hint="default" w:ascii="Times New Roman" w:hAnsi="Times New Roman" w:eastAsia="宋体" w:cs="Times New Roman"/>
          <w:b w:val="0"/>
          <w:bCs w:val="0"/>
          <w:color w:val="auto"/>
          <w:sz w:val="28"/>
          <w:szCs w:val="28"/>
          <w:lang w:val="en-US" w:eastAsia="zh-CN"/>
        </w:rPr>
        <w:t xml:space="preserve">  </w:t>
      </w:r>
      <w:r>
        <w:rPr>
          <w:rFonts w:hint="default" w:ascii="Times New Roman" w:hAnsi="Times New Roman" w:eastAsia="宋体" w:cs="Times New Roman"/>
          <w:b w:val="0"/>
          <w:bCs w:val="0"/>
          <w:color w:val="auto"/>
          <w:sz w:val="28"/>
          <w:szCs w:val="28"/>
        </w:rPr>
        <w:t xml:space="preserve"> 日</w:t>
      </w:r>
    </w:p>
    <w:p>
      <w:pPr>
        <w:keepNext w:val="0"/>
        <w:keepLines w:val="0"/>
        <w:pageBreakBefore w:val="0"/>
        <w:widowControl w:val="0"/>
        <w:kinsoku/>
        <w:wordWrap/>
        <w:bidi w:val="0"/>
        <w:snapToGrid/>
        <w:ind w:firstLine="560" w:firstLineChars="200"/>
        <w:rPr>
          <w:rFonts w:hint="default" w:ascii="Times New Roman" w:hAnsi="Times New Roman" w:eastAsia="宋体" w:cs="Times New Roman"/>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632" w:hanging="630" w:hangingChars="300"/>
        <w:textAlignment w:val="auto"/>
        <w:outlineLvl w:val="9"/>
        <w:rPr>
          <w:rFonts w:hint="default" w:ascii="Times New Roman" w:hAnsi="Times New Roman" w:eastAsia="宋体" w:cs="Times New Roman"/>
          <w:b w:val="0"/>
          <w:bCs w:val="0"/>
          <w:color w:val="auto"/>
          <w:sz w:val="18"/>
          <w:szCs w:val="18"/>
          <w:lang w:eastAsia="zh-CN"/>
        </w:rPr>
      </w:pPr>
      <w:r>
        <w:rPr>
          <w:rFonts w:hint="default" w:ascii="Times New Roman" w:hAnsi="Times New Roman" w:eastAsia="宋体" w:cs="Times New Roman"/>
          <w:b w:val="0"/>
          <w:bCs w:val="0"/>
          <w:color w:val="auto"/>
          <w:sz w:val="21"/>
          <w:szCs w:val="21"/>
        </w:rPr>
        <w:t>说明：</w:t>
      </w:r>
      <w:r>
        <w:rPr>
          <w:rFonts w:hint="default" w:ascii="Times New Roman" w:hAnsi="Times New Roman" w:eastAsia="宋体" w:cs="Times New Roman"/>
          <w:b w:val="0"/>
          <w:bCs w:val="0"/>
          <w:color w:val="auto"/>
          <w:sz w:val="18"/>
          <w:szCs w:val="18"/>
        </w:rPr>
        <w:t>1.凡申报职称的人员均应对本人所提供的各种证件及材料的真实性作出承诺，否则不予申报评审</w:t>
      </w:r>
      <w:r>
        <w:rPr>
          <w:rFonts w:hint="default" w:ascii="Times New Roman" w:hAnsi="Times New Roman" w:eastAsia="宋体" w:cs="Times New Roman"/>
          <w:b w:val="0"/>
          <w:bCs w:val="0"/>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400"/>
        <w:jc w:val="both"/>
        <w:textAlignment w:val="auto"/>
        <w:outlineLvl w:val="9"/>
        <w:rPr>
          <w:rFonts w:hint="default" w:ascii="Times New Roman" w:hAnsi="Times New Roman" w:eastAsia="宋体" w:cs="Times New Roman"/>
          <w:b w:val="0"/>
          <w:bCs w:val="0"/>
          <w:color w:val="auto"/>
          <w:sz w:val="18"/>
          <w:szCs w:val="18"/>
          <w:lang w:eastAsia="zh-CN"/>
        </w:rPr>
        <w:sectPr>
          <w:footerReference r:id="rId3" w:type="default"/>
          <w:pgSz w:w="11850" w:h="16783"/>
          <w:pgMar w:top="2041" w:right="1531" w:bottom="1701" w:left="1531" w:header="851" w:footer="1474" w:gutter="0"/>
          <w:pgNumType w:fmt="decimal" w:start="1"/>
          <w:cols w:space="0" w:num="1"/>
          <w:rtlGutter w:val="0"/>
          <w:docGrid w:type="lines" w:linePitch="312" w:charSpace="0"/>
        </w:sectPr>
      </w:pPr>
      <w:r>
        <w:rPr>
          <w:rFonts w:hint="default" w:ascii="Times New Roman" w:hAnsi="Times New Roman" w:eastAsia="宋体" w:cs="Times New Roman"/>
          <w:b w:val="0"/>
          <w:bCs w:val="0"/>
          <w:color w:val="auto"/>
          <w:sz w:val="18"/>
          <w:szCs w:val="18"/>
        </w:rPr>
        <w:t>2.职称申报诚信承诺书必须由申报人本人</w:t>
      </w:r>
      <w:r>
        <w:rPr>
          <w:rFonts w:hint="default" w:ascii="Times New Roman" w:hAnsi="Times New Roman" w:eastAsia="宋体" w:cs="Times New Roman"/>
          <w:b w:val="0"/>
          <w:bCs w:val="0"/>
          <w:color w:val="auto"/>
          <w:sz w:val="18"/>
          <w:szCs w:val="18"/>
          <w:lang w:eastAsia="zh-CN"/>
        </w:rPr>
        <w:t>、</w:t>
      </w:r>
      <w:r>
        <w:rPr>
          <w:rFonts w:hint="default" w:ascii="Times New Roman" w:hAnsi="Times New Roman" w:eastAsia="宋体" w:cs="Times New Roman"/>
          <w:b w:val="0"/>
          <w:bCs w:val="0"/>
          <w:color w:val="auto"/>
          <w:sz w:val="18"/>
          <w:szCs w:val="18"/>
          <w:lang w:val="en-US" w:eastAsia="zh-CN"/>
        </w:rPr>
        <w:t>申报人所在单位主要负责人</w:t>
      </w:r>
      <w:r>
        <w:rPr>
          <w:rFonts w:hint="default" w:ascii="Times New Roman" w:hAnsi="Times New Roman" w:eastAsia="宋体" w:cs="Times New Roman"/>
          <w:b w:val="0"/>
          <w:bCs w:val="0"/>
          <w:color w:val="auto"/>
          <w:sz w:val="18"/>
          <w:szCs w:val="18"/>
        </w:rPr>
        <w:t>签名，不得代签</w:t>
      </w:r>
      <w:r>
        <w:rPr>
          <w:rFonts w:hint="default" w:ascii="Times New Roman" w:hAnsi="Times New Roman" w:eastAsia="宋体" w:cs="Times New Roman"/>
          <w:b w:val="0"/>
          <w:bCs w:val="0"/>
          <w:color w:val="auto"/>
          <w:sz w:val="18"/>
          <w:szCs w:val="18"/>
          <w:lang w:eastAsia="zh-CN"/>
        </w:rPr>
        <w:t>。</w:t>
      </w:r>
    </w:p>
    <w:p>
      <w:pPr>
        <w:keepNext w:val="0"/>
        <w:keepLines w:val="0"/>
        <w:pageBreakBefore w:val="0"/>
        <w:widowControl w:val="0"/>
        <w:kinsoku/>
        <w:wordWrap/>
        <w:bidi w:val="0"/>
        <w:snapToGrid/>
        <w:jc w:val="center"/>
        <w:rPr>
          <w:rFonts w:hint="eastAsia" w:eastAsia="方正小标宋简体" w:cs="Times New Roman"/>
          <w:b w:val="0"/>
          <w:bCs w:val="0"/>
          <w:color w:val="auto"/>
          <w:sz w:val="44"/>
          <w:szCs w:val="24"/>
          <w:lang w:val="en-US" w:eastAsia="zh-CN"/>
        </w:rPr>
      </w:pPr>
      <w:r>
        <w:rPr>
          <w:rFonts w:hint="eastAsia" w:eastAsia="方正小标宋简体" w:cs="Times New Roman"/>
          <w:b w:val="0"/>
          <w:bCs w:val="0"/>
          <w:color w:val="auto"/>
          <w:sz w:val="44"/>
          <w:szCs w:val="24"/>
          <w:lang w:val="en-US" w:eastAsia="zh-CN"/>
        </w:rPr>
        <w:t>身份证复印件（正反两面）</w:t>
      </w:r>
    </w:p>
    <w:p>
      <w:pPr>
        <w:pStyle w:val="7"/>
        <w:keepNext w:val="0"/>
        <w:keepLines w:val="0"/>
        <w:pageBreakBefore w:val="0"/>
        <w:widowControl w:val="0"/>
        <w:kinsoku/>
        <w:wordWrap/>
        <w:bidi w:val="0"/>
        <w:snapToGrid/>
        <w:rPr>
          <w:rFonts w:hint="eastAsia" w:eastAsia="方正小标宋简体" w:cs="Times New Roman"/>
          <w:b w:val="0"/>
          <w:bCs w:val="0"/>
          <w:color w:val="auto"/>
          <w:sz w:val="44"/>
          <w:szCs w:val="24"/>
          <w:lang w:val="en-US" w:eastAsia="zh-CN"/>
        </w:rPr>
      </w:pPr>
    </w:p>
    <w:p>
      <w:pPr>
        <w:keepNext w:val="0"/>
        <w:keepLines w:val="0"/>
        <w:pageBreakBefore w:val="0"/>
        <w:widowControl w:val="0"/>
        <w:kinsoku/>
        <w:wordWrap/>
        <w:bidi w:val="0"/>
        <w:snapToGrid/>
        <w:rPr>
          <w:rFonts w:hint="default"/>
          <w:b w:val="0"/>
          <w:bCs w:val="0"/>
          <w:lang w:val="en-US" w:eastAsia="zh-CN"/>
        </w:rPr>
        <w:sectPr>
          <w:footerReference r:id="rId4" w:type="default"/>
          <w:pgSz w:w="11906" w:h="16838"/>
          <w:pgMar w:top="2041" w:right="1531" w:bottom="1701" w:left="1531" w:header="851" w:footer="1474" w:gutter="0"/>
          <w:pgNumType w:fmt="decimal" w:start="18"/>
          <w:cols w:space="0" w:num="1"/>
          <w:rtlGutter w:val="0"/>
          <w:docGrid w:type="lines" w:linePitch="312" w:charSpace="0"/>
        </w:sectPr>
      </w:pPr>
    </w:p>
    <w:p>
      <w:pPr>
        <w:pStyle w:val="7"/>
        <w:keepNext w:val="0"/>
        <w:keepLines w:val="0"/>
        <w:pageBreakBefore w:val="0"/>
        <w:widowControl w:val="0"/>
        <w:kinsoku/>
        <w:wordWrap/>
        <w:bidi w:val="0"/>
        <w:snapToGrid/>
        <w:ind w:left="0" w:leftChars="0" w:firstLine="0" w:firstLineChars="0"/>
        <w:jc w:val="center"/>
        <w:rPr>
          <w:rFonts w:hint="eastAsia" w:ascii="Times New Roman" w:hAnsi="Times New Roman" w:eastAsia="方正小标宋简体" w:cs="Times New Roman"/>
          <w:b w:val="0"/>
          <w:bCs w:val="0"/>
          <w:color w:val="auto"/>
          <w:kern w:val="2"/>
          <w:sz w:val="44"/>
          <w:szCs w:val="24"/>
          <w:lang w:val="en-US" w:eastAsia="zh-CN" w:bidi="ar-SA"/>
        </w:rPr>
      </w:pPr>
      <w:r>
        <w:rPr>
          <w:rFonts w:hint="eastAsia" w:ascii="Times New Roman" w:hAnsi="Times New Roman" w:eastAsia="方正小标宋简体" w:cs="Times New Roman"/>
          <w:b w:val="0"/>
          <w:bCs w:val="0"/>
          <w:color w:val="auto"/>
          <w:kern w:val="2"/>
          <w:sz w:val="44"/>
          <w:szCs w:val="24"/>
          <w:lang w:val="en-US" w:eastAsia="zh-CN" w:bidi="ar-SA"/>
        </w:rPr>
        <w:t>职称证书</w:t>
      </w:r>
      <w:r>
        <w:rPr>
          <w:rFonts w:hint="eastAsia" w:eastAsia="方正小标宋简体" w:cs="Times New Roman"/>
          <w:b w:val="0"/>
          <w:bCs w:val="0"/>
          <w:color w:val="auto"/>
          <w:kern w:val="2"/>
          <w:sz w:val="44"/>
          <w:szCs w:val="24"/>
          <w:lang w:val="en-US" w:eastAsia="zh-CN" w:bidi="ar-SA"/>
        </w:rPr>
        <w:t>或职业资格</w:t>
      </w:r>
      <w:r>
        <w:rPr>
          <w:rFonts w:hint="eastAsia" w:ascii="Times New Roman" w:hAnsi="Times New Roman" w:eastAsia="方正小标宋简体" w:cs="Times New Roman"/>
          <w:b w:val="0"/>
          <w:bCs w:val="0"/>
          <w:color w:val="auto"/>
          <w:kern w:val="2"/>
          <w:sz w:val="44"/>
          <w:szCs w:val="24"/>
          <w:lang w:val="en-US" w:eastAsia="zh-CN" w:bidi="ar-SA"/>
        </w:rPr>
        <w:t>复印件</w:t>
      </w:r>
    </w:p>
    <w:p>
      <w:pPr>
        <w:keepNext w:val="0"/>
        <w:keepLines w:val="0"/>
        <w:pageBreakBefore w:val="0"/>
        <w:widowControl w:val="0"/>
        <w:kinsoku/>
        <w:wordWrap/>
        <w:bidi w:val="0"/>
        <w:snapToGrid/>
        <w:rPr>
          <w:rFonts w:hint="eastAsia" w:ascii="方正仿宋_GBK" w:hAnsi="方正仿宋_GBK" w:eastAsia="方正仿宋_GBK" w:cs="方正仿宋_GBK"/>
          <w:b w:val="0"/>
          <w:bCs w:val="0"/>
          <w:color w:val="000000" w:themeColor="text1"/>
          <w:kern w:val="2"/>
          <w:sz w:val="33"/>
          <w:szCs w:val="33"/>
          <w:lang w:val="en-US" w:eastAsia="zh-CN" w:bidi="ar-SA"/>
          <w14:textFill>
            <w14:solidFill>
              <w14:schemeClr w14:val="tx1"/>
            </w14:solidFill>
          </w14:textFill>
        </w:rPr>
      </w:pPr>
    </w:p>
    <w:p>
      <w:pPr>
        <w:pStyle w:val="7"/>
        <w:keepNext w:val="0"/>
        <w:keepLines w:val="0"/>
        <w:pageBreakBefore w:val="0"/>
        <w:widowControl w:val="0"/>
        <w:kinsoku/>
        <w:wordWrap/>
        <w:bidi w:val="0"/>
        <w:snapToGrid/>
        <w:rPr>
          <w:rFonts w:hint="default" w:ascii="方正仿宋_GBK" w:hAnsi="方正仿宋_GBK" w:eastAsia="方正仿宋_GBK" w:cs="方正仿宋_GBK"/>
          <w:b w:val="0"/>
          <w:bCs w:val="0"/>
          <w:color w:val="000000" w:themeColor="text1"/>
          <w:sz w:val="33"/>
          <w:szCs w:val="33"/>
          <w:lang w:val="en-US" w:eastAsia="zh-CN"/>
          <w14:textFill>
            <w14:solidFill>
              <w14:schemeClr w14:val="tx1"/>
            </w14:solidFill>
          </w14:textFill>
        </w:rPr>
        <w:sectPr>
          <w:pgSz w:w="11906" w:h="16838"/>
          <w:pgMar w:top="2041" w:right="1531" w:bottom="1701" w:left="1531" w:header="851" w:footer="1474" w:gutter="0"/>
          <w:pgNumType w:fmt="decimal"/>
          <w:cols w:space="0" w:num="1"/>
          <w:rtlGutter w:val="0"/>
          <w:docGrid w:type="lines" w:linePitch="312" w:charSpace="0"/>
        </w:sectPr>
      </w:pPr>
      <w:r>
        <w:rPr>
          <w:rFonts w:hint="eastAsia" w:ascii="方正仿宋_GBK" w:hAnsi="方正仿宋_GBK" w:eastAsia="方正仿宋_GBK" w:cs="方正仿宋_GBK"/>
          <w:b w:val="0"/>
          <w:bCs w:val="0"/>
          <w:color w:val="000000" w:themeColor="text1"/>
          <w:kern w:val="2"/>
          <w:sz w:val="33"/>
          <w:szCs w:val="33"/>
          <w:lang w:val="en-US" w:eastAsia="zh-CN" w:bidi="ar-SA"/>
          <w14:textFill>
            <w14:solidFill>
              <w14:schemeClr w14:val="tx1"/>
            </w14:solidFill>
          </w14:textFill>
        </w:rPr>
        <w:t>编号、基本信息等复印件，若没有职称证书或职业资格证书的，请删除此页。</w:t>
      </w:r>
    </w:p>
    <w:p>
      <w:pPr>
        <w:keepNext w:val="0"/>
        <w:keepLines w:val="0"/>
        <w:pageBreakBefore w:val="0"/>
        <w:widowControl w:val="0"/>
        <w:kinsoku/>
        <w:wordWrap/>
        <w:bidi w:val="0"/>
        <w:snapToGrid/>
        <w:ind w:firstLine="2688"/>
        <w:rPr>
          <w:rFonts w:hint="default" w:ascii="Times New Roman" w:hAnsi="Times New Roman" w:cs="Times New Roman"/>
          <w:b w:val="0"/>
          <w:bCs w:val="0"/>
          <w:color w:val="auto"/>
          <w:sz w:val="44"/>
          <w:szCs w:val="24"/>
        </w:rPr>
      </w:pPr>
      <w:r>
        <w:rPr>
          <w:rFonts w:hint="default" w:ascii="Times New Roman" w:hAnsi="Times New Roman" w:eastAsia="方正小标宋简体" w:cs="Times New Roman"/>
          <w:b w:val="0"/>
          <w:bCs w:val="0"/>
          <w:color w:val="auto"/>
          <w:sz w:val="44"/>
          <w:szCs w:val="24"/>
        </w:rPr>
        <w:t>基  本  情  况</w:t>
      </w:r>
    </w:p>
    <w:tbl>
      <w:tblPr>
        <w:tblStyle w:val="8"/>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512"/>
        <w:gridCol w:w="476"/>
        <w:gridCol w:w="64"/>
        <w:gridCol w:w="519"/>
        <w:gridCol w:w="673"/>
        <w:gridCol w:w="152"/>
        <w:gridCol w:w="940"/>
        <w:gridCol w:w="312"/>
        <w:gridCol w:w="1163"/>
        <w:gridCol w:w="471"/>
        <w:gridCol w:w="452"/>
        <w:gridCol w:w="912"/>
        <w:gridCol w:w="54"/>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496" w:type="dxa"/>
            <w:vMerge w:val="restart"/>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姓</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名</w:t>
            </w:r>
          </w:p>
        </w:tc>
        <w:tc>
          <w:tcPr>
            <w:tcW w:w="1052"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现 名</w:t>
            </w:r>
          </w:p>
        </w:tc>
        <w:tc>
          <w:tcPr>
            <w:tcW w:w="1344"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94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性 别</w:t>
            </w:r>
          </w:p>
        </w:tc>
        <w:tc>
          <w:tcPr>
            <w:tcW w:w="1475" w:type="dxa"/>
            <w:gridSpan w:val="2"/>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923" w:type="dxa"/>
            <w:gridSpan w:val="2"/>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民 族</w:t>
            </w:r>
          </w:p>
        </w:tc>
        <w:tc>
          <w:tcPr>
            <w:tcW w:w="91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97" w:type="dxa"/>
            <w:gridSpan w:val="2"/>
            <w:vMerge w:val="restart"/>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近期一寸</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免冠相片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496" w:type="dxa"/>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52"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曾用名</w:t>
            </w:r>
          </w:p>
        </w:tc>
        <w:tc>
          <w:tcPr>
            <w:tcW w:w="1344"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94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出 生</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日 期</w:t>
            </w:r>
          </w:p>
        </w:tc>
        <w:tc>
          <w:tcPr>
            <w:tcW w:w="3310"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年     月     日</w:t>
            </w:r>
          </w:p>
        </w:tc>
        <w:tc>
          <w:tcPr>
            <w:tcW w:w="1597" w:type="dxa"/>
            <w:gridSpan w:val="2"/>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008" w:type="dxa"/>
            <w:gridSpan w:val="2"/>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出生地</w:t>
            </w:r>
          </w:p>
        </w:tc>
        <w:tc>
          <w:tcPr>
            <w:tcW w:w="1884"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94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工 资</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标 准</w:t>
            </w:r>
          </w:p>
        </w:tc>
        <w:tc>
          <w:tcPr>
            <w:tcW w:w="3310"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97" w:type="dxa"/>
            <w:gridSpan w:val="2"/>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740" w:type="dxa"/>
            <w:gridSpan w:val="6"/>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参加工作时间</w:t>
            </w:r>
          </w:p>
        </w:tc>
        <w:tc>
          <w:tcPr>
            <w:tcW w:w="1092" w:type="dxa"/>
            <w:gridSpan w:val="2"/>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946" w:type="dxa"/>
            <w:gridSpan w:val="3"/>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身体状况</w:t>
            </w:r>
          </w:p>
        </w:tc>
        <w:tc>
          <w:tcPr>
            <w:tcW w:w="2961" w:type="dxa"/>
            <w:gridSpan w:val="4"/>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496" w:type="dxa"/>
            <w:vMerge w:val="restart"/>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最高学历学位</w:t>
            </w:r>
          </w:p>
        </w:tc>
        <w:tc>
          <w:tcPr>
            <w:tcW w:w="988" w:type="dxa"/>
            <w:gridSpan w:val="2"/>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分类</w:t>
            </w:r>
          </w:p>
        </w:tc>
        <w:tc>
          <w:tcPr>
            <w:tcW w:w="1256"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毕业</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时间</w:t>
            </w:r>
          </w:p>
        </w:tc>
        <w:tc>
          <w:tcPr>
            <w:tcW w:w="3038" w:type="dxa"/>
            <w:gridSpan w:val="5"/>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毕业院校及专业</w:t>
            </w:r>
          </w:p>
        </w:tc>
        <w:tc>
          <w:tcPr>
            <w:tcW w:w="1418"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学历学位</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证书编号</w:t>
            </w:r>
          </w:p>
        </w:tc>
        <w:tc>
          <w:tcPr>
            <w:tcW w:w="1543"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学历层次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496" w:type="dxa"/>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988" w:type="dxa"/>
            <w:gridSpan w:val="2"/>
            <w:vMerge w:val="restart"/>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全日制</w:t>
            </w:r>
          </w:p>
        </w:tc>
        <w:tc>
          <w:tcPr>
            <w:tcW w:w="1256"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3038"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418"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496" w:type="dxa"/>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988" w:type="dxa"/>
            <w:gridSpan w:val="2"/>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56"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3038"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418"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496" w:type="dxa"/>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988" w:type="dxa"/>
            <w:gridSpan w:val="2"/>
            <w:vMerge w:val="restart"/>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在职</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教育</w:t>
            </w:r>
          </w:p>
        </w:tc>
        <w:tc>
          <w:tcPr>
            <w:tcW w:w="1256"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3038"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418"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496" w:type="dxa"/>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988" w:type="dxa"/>
            <w:gridSpan w:val="2"/>
            <w:vMerge w:val="continue"/>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56"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3038"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418" w:type="dxa"/>
            <w:gridSpan w:val="3"/>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trPr>
        <w:tc>
          <w:tcPr>
            <w:tcW w:w="1484" w:type="dxa"/>
            <w:gridSpan w:val="3"/>
            <w:tcBorders>
              <w:bottom w:val="single" w:color="auto" w:sz="4" w:space="0"/>
            </w:tcBorders>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现从事何种专业技术工作</w:t>
            </w:r>
          </w:p>
        </w:tc>
        <w:tc>
          <w:tcPr>
            <w:tcW w:w="2660" w:type="dxa"/>
            <w:gridSpan w:val="6"/>
            <w:tcBorders>
              <w:bottom w:val="single" w:color="auto" w:sz="4" w:space="0"/>
            </w:tcBorders>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634" w:type="dxa"/>
            <w:gridSpan w:val="2"/>
            <w:tcBorders>
              <w:bottom w:val="single" w:color="auto" w:sz="4" w:space="0"/>
            </w:tcBorders>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拟评审专业及拟评审任职资格</w:t>
            </w:r>
          </w:p>
        </w:tc>
        <w:tc>
          <w:tcPr>
            <w:tcW w:w="2961" w:type="dxa"/>
            <w:gridSpan w:val="4"/>
            <w:tcBorders>
              <w:bottom w:val="single" w:color="auto" w:sz="4" w:space="0"/>
            </w:tcBorders>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2067" w:type="dxa"/>
            <w:gridSpan w:val="5"/>
            <w:tcBorders>
              <w:bottom w:val="single" w:color="auto" w:sz="4" w:space="0"/>
            </w:tcBorders>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现任专业技术职务任职资格及取得时间、审批机关</w:t>
            </w:r>
          </w:p>
        </w:tc>
        <w:tc>
          <w:tcPr>
            <w:tcW w:w="6672" w:type="dxa"/>
            <w:gridSpan w:val="10"/>
            <w:tcBorders>
              <w:bottom w:val="single" w:color="auto" w:sz="4" w:space="0"/>
            </w:tcBorders>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2067" w:type="dxa"/>
            <w:gridSpan w:val="5"/>
            <w:tcBorders>
              <w:bottom w:val="single" w:color="auto" w:sz="4" w:space="0"/>
            </w:tcBorders>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现（兼）任行政职务及任职时间</w:t>
            </w:r>
          </w:p>
        </w:tc>
        <w:tc>
          <w:tcPr>
            <w:tcW w:w="6672" w:type="dxa"/>
            <w:gridSpan w:val="10"/>
            <w:tcBorders>
              <w:bottom w:val="single" w:color="auto" w:sz="4" w:space="0"/>
            </w:tcBorders>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2067"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何时加入中国共产党（共青团）</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任何职务</w:t>
            </w:r>
          </w:p>
        </w:tc>
        <w:tc>
          <w:tcPr>
            <w:tcW w:w="6672" w:type="dxa"/>
            <w:gridSpan w:val="10"/>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2067"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何时何地参加何种民主党派</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任何职务</w:t>
            </w:r>
          </w:p>
        </w:tc>
        <w:tc>
          <w:tcPr>
            <w:tcW w:w="6672" w:type="dxa"/>
            <w:gridSpan w:val="10"/>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067"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参加何种学术团体，任何种职务有何社会兼职</w:t>
            </w:r>
          </w:p>
        </w:tc>
        <w:tc>
          <w:tcPr>
            <w:tcW w:w="6672" w:type="dxa"/>
            <w:gridSpan w:val="10"/>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067" w:type="dxa"/>
            <w:gridSpan w:val="5"/>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懂何种外语，</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达到何种程度</w:t>
            </w:r>
          </w:p>
        </w:tc>
        <w:tc>
          <w:tcPr>
            <w:tcW w:w="6672" w:type="dxa"/>
            <w:gridSpan w:val="10"/>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bl>
    <w:p>
      <w:pPr>
        <w:keepNext w:val="0"/>
        <w:keepLines w:val="0"/>
        <w:pageBreakBefore w:val="0"/>
        <w:widowControl w:val="0"/>
        <w:kinsoku/>
        <w:wordWrap/>
        <w:bidi w:val="0"/>
        <w:snapToGrid/>
        <w:jc w:val="center"/>
        <w:rPr>
          <w:rFonts w:hint="default" w:ascii="Times New Roman" w:hAnsi="Times New Roman" w:eastAsia="方正小标宋简体" w:cs="Times New Roman"/>
          <w:b w:val="0"/>
          <w:bCs w:val="0"/>
          <w:color w:val="auto"/>
          <w:sz w:val="44"/>
          <w:szCs w:val="24"/>
        </w:rPr>
      </w:pPr>
      <w:r>
        <w:rPr>
          <w:rFonts w:hint="default" w:ascii="Times New Roman" w:hAnsi="Times New Roman" w:eastAsia="方正小标宋简体" w:cs="Times New Roman"/>
          <w:b w:val="0"/>
          <w:bCs w:val="0"/>
          <w:color w:val="auto"/>
          <w:sz w:val="44"/>
          <w:szCs w:val="24"/>
        </w:rPr>
        <w:t>学习培训经历</w:t>
      </w:r>
    </w:p>
    <w:p>
      <w:pPr>
        <w:keepNext w:val="0"/>
        <w:keepLines w:val="0"/>
        <w:pageBreakBefore w:val="0"/>
        <w:widowControl w:val="0"/>
        <w:kinsoku/>
        <w:wordWrap/>
        <w:bidi w:val="0"/>
        <w:snapToGrid/>
        <w:ind w:firstLine="960" w:firstLineChars="300"/>
        <w:rPr>
          <w:rFonts w:hint="default" w:ascii="Times New Roman" w:hAnsi="Times New Roman" w:cs="Times New Roman"/>
          <w:b w:val="0"/>
          <w:bCs w:val="0"/>
          <w:color w:val="auto"/>
          <w:sz w:val="32"/>
          <w:szCs w:val="24"/>
        </w:rPr>
      </w:pPr>
      <w:r>
        <w:rPr>
          <w:rFonts w:hint="default" w:ascii="Times New Roman" w:hAnsi="Times New Roman" w:cs="Times New Roman"/>
          <w:b w:val="0"/>
          <w:bCs w:val="0"/>
          <w:color w:val="auto"/>
          <w:sz w:val="32"/>
          <w:szCs w:val="24"/>
        </w:rPr>
        <w:t>（包括参加专业学习、培训、国内外进修等）</w:t>
      </w:r>
    </w:p>
    <w:tbl>
      <w:tblPr>
        <w:tblStyle w:val="8"/>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1981"/>
        <w:gridCol w:w="1290"/>
        <w:gridCol w:w="1515"/>
        <w:gridCol w:w="839"/>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起 止</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时 间</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专业或主要内容</w:t>
            </w:r>
          </w:p>
        </w:tc>
        <w:tc>
          <w:tcPr>
            <w:tcW w:w="1290" w:type="dxa"/>
            <w:vAlign w:val="center"/>
          </w:tcPr>
          <w:p>
            <w:pPr>
              <w:keepNext w:val="0"/>
              <w:keepLines w:val="0"/>
              <w:pageBreakBefore w:val="0"/>
              <w:widowControl w:val="0"/>
              <w:kinsoku/>
              <w:wordWrap/>
              <w:bidi w:val="0"/>
              <w:snapToGrid/>
              <w:jc w:val="center"/>
              <w:rPr>
                <w:rFonts w:hint="default" w:ascii="Times New Roman" w:hAnsi="Times New Roman" w:eastAsia="宋体" w:cs="Times New Roman"/>
                <w:b w:val="0"/>
                <w:bCs w:val="0"/>
                <w:color w:val="auto"/>
                <w:sz w:val="24"/>
                <w:szCs w:val="24"/>
                <w:lang w:eastAsia="zh-CN"/>
              </w:rPr>
            </w:pPr>
            <w:r>
              <w:rPr>
                <w:rFonts w:hint="default" w:ascii="Times New Roman" w:hAnsi="Times New Roman" w:cs="Times New Roman"/>
                <w:b w:val="0"/>
                <w:bCs w:val="0"/>
                <w:color w:val="auto"/>
                <w:sz w:val="24"/>
                <w:szCs w:val="24"/>
              </w:rPr>
              <w:t>学习</w:t>
            </w:r>
            <w:r>
              <w:rPr>
                <w:rFonts w:hint="default" w:ascii="Times New Roman" w:hAnsi="Times New Roman" w:eastAsia="宋体" w:cs="Times New Roman"/>
                <w:b w:val="0"/>
                <w:bCs w:val="0"/>
                <w:color w:val="auto"/>
                <w:sz w:val="24"/>
                <w:szCs w:val="24"/>
                <w:lang w:val="en-US" w:eastAsia="zh-CN"/>
              </w:rPr>
              <w:t>地点</w:t>
            </w: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学历层次</w:t>
            </w:r>
          </w:p>
        </w:tc>
        <w:tc>
          <w:tcPr>
            <w:tcW w:w="839" w:type="dxa"/>
            <w:vAlign w:val="center"/>
          </w:tcPr>
          <w:p>
            <w:pPr>
              <w:keepNext w:val="0"/>
              <w:keepLines w:val="0"/>
              <w:pageBreakBefore w:val="0"/>
              <w:widowControl w:val="0"/>
              <w:kinsoku/>
              <w:wordWrap/>
              <w:bidi w:val="0"/>
              <w:snapToGrid/>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学制</w:t>
            </w: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3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1"/>
                <w:szCs w:val="24"/>
              </w:rPr>
              <w:t>年  月—    年  月</w:t>
            </w:r>
          </w:p>
        </w:tc>
        <w:tc>
          <w:tcPr>
            <w:tcW w:w="1981"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9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51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839"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bl>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eastAsia="方正小标宋简体" w:cs="Times New Roman"/>
          <w:b w:val="0"/>
          <w:bCs w:val="0"/>
          <w:color w:val="auto"/>
          <w:sz w:val="36"/>
          <w:szCs w:val="24"/>
        </w:rPr>
        <w:t>工   作   经   历</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2122"/>
        <w:gridCol w:w="2343"/>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845" w:type="dxa"/>
            <w:vAlign w:val="center"/>
          </w:tcPr>
          <w:p>
            <w:pPr>
              <w:keepNext w:val="0"/>
              <w:keepLines w:val="0"/>
              <w:pageBreakBefore w:val="0"/>
              <w:widowControl w:val="0"/>
              <w:kinsoku/>
              <w:wordWrap/>
              <w:bidi w:val="0"/>
              <w:snapToGrid/>
              <w:ind w:firstLine="480" w:firstLineChars="2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起  止  时   间</w:t>
            </w:r>
          </w:p>
        </w:tc>
        <w:tc>
          <w:tcPr>
            <w:tcW w:w="2122" w:type="dxa"/>
            <w:vAlign w:val="center"/>
          </w:tcPr>
          <w:p>
            <w:pPr>
              <w:keepNext w:val="0"/>
              <w:keepLines w:val="0"/>
              <w:pageBreakBefore w:val="0"/>
              <w:widowControl w:val="0"/>
              <w:kinsoku/>
              <w:wordWrap/>
              <w:bidi w:val="0"/>
              <w:snapToGrid/>
              <w:ind w:firstLine="480" w:firstLineChars="200"/>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单  位</w:t>
            </w:r>
          </w:p>
        </w:tc>
        <w:tc>
          <w:tcPr>
            <w:tcW w:w="2343"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从 事 何 专 业</w:t>
            </w:r>
          </w:p>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技  术  工  作</w:t>
            </w:r>
          </w:p>
        </w:tc>
        <w:tc>
          <w:tcPr>
            <w:tcW w:w="1445"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845" w:type="dxa"/>
            <w:vAlign w:val="center"/>
          </w:tcPr>
          <w:p>
            <w:pPr>
              <w:keepNext w:val="0"/>
              <w:keepLines w:val="0"/>
              <w:pageBreakBefore w:val="0"/>
              <w:widowControl w:val="0"/>
              <w:kinsoku/>
              <w:wordWrap/>
              <w:bidi w:val="0"/>
              <w:snapToGrid/>
              <w:ind w:firstLine="420" w:firstLineChars="200"/>
              <w:jc w:val="center"/>
              <w:rPr>
                <w:rFonts w:hint="default" w:ascii="Times New Roman" w:hAnsi="Times New Roman" w:cs="Times New Roman"/>
                <w:b w:val="0"/>
                <w:bCs w:val="0"/>
                <w:color w:val="auto"/>
                <w:sz w:val="21"/>
                <w:szCs w:val="24"/>
              </w:rPr>
            </w:pPr>
            <w:r>
              <w:rPr>
                <w:rFonts w:hint="default" w:ascii="Times New Roman" w:hAnsi="Times New Roman" w:cs="Times New Roman"/>
                <w:b w:val="0"/>
                <w:bCs w:val="0"/>
                <w:color w:val="auto"/>
                <w:sz w:val="21"/>
                <w:szCs w:val="24"/>
              </w:rPr>
              <w:t>年   月—     年   月</w:t>
            </w:r>
          </w:p>
        </w:tc>
        <w:tc>
          <w:tcPr>
            <w:tcW w:w="212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c>
          <w:tcPr>
            <w:tcW w:w="144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8"/>
                <w:szCs w:val="24"/>
              </w:rPr>
            </w:pPr>
          </w:p>
        </w:tc>
      </w:tr>
    </w:tbl>
    <w:p>
      <w:pPr>
        <w:keepNext w:val="0"/>
        <w:keepLines w:val="0"/>
        <w:pageBreakBefore w:val="0"/>
        <w:widowControl w:val="0"/>
        <w:kinsoku/>
        <w:wordWrap/>
        <w:bidi w:val="0"/>
        <w:snapToGrid/>
        <w:jc w:val="center"/>
        <w:rPr>
          <w:rFonts w:hint="default" w:ascii="Times New Roman" w:hAnsi="Times New Roman" w:cs="Times New Roman"/>
          <w:b w:val="0"/>
          <w:bCs w:val="0"/>
          <w:color w:val="auto"/>
          <w:sz w:val="36"/>
          <w:szCs w:val="24"/>
        </w:rPr>
      </w:pPr>
      <w:r>
        <w:rPr>
          <w:rFonts w:hint="default" w:ascii="Times New Roman" w:hAnsi="Times New Roman" w:eastAsia="方正小标宋简体" w:cs="Times New Roman"/>
          <w:b w:val="0"/>
          <w:bCs w:val="0"/>
          <w:color w:val="auto"/>
          <w:sz w:val="36"/>
          <w:szCs w:val="24"/>
        </w:rPr>
        <w:t>任现职前主要专业技术工作业绩登记</w:t>
      </w:r>
    </w:p>
    <w:tbl>
      <w:tblPr>
        <w:tblStyle w:val="8"/>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2337"/>
        <w:gridCol w:w="2337"/>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726"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起止时间</w:t>
            </w:r>
          </w:p>
        </w:tc>
        <w:tc>
          <w:tcPr>
            <w:tcW w:w="2337"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专业技术工作名</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称（项目、课题、</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成果等）</w:t>
            </w:r>
          </w:p>
        </w:tc>
        <w:tc>
          <w:tcPr>
            <w:tcW w:w="2337"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工作内容、本人</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起何作用（主持、参加、独立）</w:t>
            </w:r>
          </w:p>
        </w:tc>
        <w:tc>
          <w:tcPr>
            <w:tcW w:w="2517"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完成情况及效</w:t>
            </w:r>
          </w:p>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果（获何奖励</w:t>
            </w:r>
          </w:p>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效益或专利）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2" w:hRule="atLeast"/>
        </w:trPr>
        <w:tc>
          <w:tcPr>
            <w:tcW w:w="1726"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337"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337"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517"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r>
    </w:tbl>
    <w:p>
      <w:pPr>
        <w:keepNext w:val="0"/>
        <w:keepLines w:val="0"/>
        <w:pageBreakBefore w:val="0"/>
        <w:widowControl w:val="0"/>
        <w:kinsoku/>
        <w:wordWrap/>
        <w:bidi w:val="0"/>
        <w:snapToGrid/>
        <w:ind w:firstLine="1080" w:firstLineChars="300"/>
        <w:rPr>
          <w:rFonts w:hint="default" w:ascii="Times New Roman" w:hAnsi="Times New Roman" w:eastAsia="方正小标宋简体" w:cs="Times New Roman"/>
          <w:b w:val="0"/>
          <w:bCs w:val="0"/>
          <w:color w:val="auto"/>
          <w:sz w:val="36"/>
          <w:szCs w:val="24"/>
        </w:rPr>
      </w:pPr>
    </w:p>
    <w:p>
      <w:pPr>
        <w:keepNext w:val="0"/>
        <w:keepLines w:val="0"/>
        <w:pageBreakBefore w:val="0"/>
        <w:widowControl w:val="0"/>
        <w:kinsoku/>
        <w:wordWrap/>
        <w:bidi w:val="0"/>
        <w:snapToGrid/>
        <w:ind w:firstLine="1080" w:firstLineChars="300"/>
        <w:rPr>
          <w:rFonts w:hint="default" w:ascii="Times New Roman" w:hAnsi="Times New Roman" w:eastAsia="方正小标宋简体" w:cs="Times New Roman"/>
          <w:b w:val="0"/>
          <w:bCs w:val="0"/>
          <w:color w:val="auto"/>
          <w:sz w:val="24"/>
          <w:szCs w:val="24"/>
        </w:rPr>
      </w:pPr>
      <w:r>
        <w:rPr>
          <w:rFonts w:hint="default" w:ascii="Times New Roman" w:hAnsi="Times New Roman" w:eastAsia="方正小标宋简体" w:cs="Times New Roman"/>
          <w:b w:val="0"/>
          <w:bCs w:val="0"/>
          <w:color w:val="auto"/>
          <w:sz w:val="36"/>
          <w:szCs w:val="24"/>
        </w:rPr>
        <w:t>任现职后主要专业技术工作业绩登记（一）</w:t>
      </w:r>
    </w:p>
    <w:tbl>
      <w:tblPr>
        <w:tblStyle w:val="8"/>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2343"/>
        <w:gridCol w:w="2343"/>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730"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起止时间</w:t>
            </w:r>
          </w:p>
        </w:tc>
        <w:tc>
          <w:tcPr>
            <w:tcW w:w="2343"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专业技术工作名</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称（项目、课题、</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成果等）</w:t>
            </w:r>
          </w:p>
        </w:tc>
        <w:tc>
          <w:tcPr>
            <w:tcW w:w="2343"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工作内容、本人</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起何作用（主持、参加、独立）</w:t>
            </w:r>
          </w:p>
        </w:tc>
        <w:tc>
          <w:tcPr>
            <w:tcW w:w="2523"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完成情况及效</w:t>
            </w:r>
          </w:p>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果（获何奖励</w:t>
            </w:r>
          </w:p>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效益或专利）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9" w:hRule="atLeast"/>
        </w:trPr>
        <w:tc>
          <w:tcPr>
            <w:tcW w:w="1730"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343"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343"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523"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r>
    </w:tbl>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jc w:val="center"/>
        <w:rPr>
          <w:rFonts w:hint="default" w:ascii="Times New Roman" w:hAnsi="Times New Roman" w:eastAsia="方正小标宋简体" w:cs="Times New Roman"/>
          <w:b w:val="0"/>
          <w:bCs w:val="0"/>
          <w:color w:val="auto"/>
          <w:sz w:val="36"/>
          <w:szCs w:val="24"/>
        </w:rPr>
      </w:pPr>
      <w:r>
        <w:rPr>
          <w:rFonts w:hint="default" w:ascii="Times New Roman" w:hAnsi="Times New Roman" w:eastAsia="方正小标宋简体" w:cs="Times New Roman"/>
          <w:b w:val="0"/>
          <w:bCs w:val="0"/>
          <w:color w:val="auto"/>
          <w:sz w:val="36"/>
          <w:szCs w:val="24"/>
        </w:rPr>
        <w:t>任现职后主要专业技术工作业绩登记（二）</w:t>
      </w:r>
    </w:p>
    <w:tbl>
      <w:tblPr>
        <w:tblStyle w:val="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340"/>
        <w:gridCol w:w="234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728"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起止时间</w:t>
            </w:r>
          </w:p>
        </w:tc>
        <w:tc>
          <w:tcPr>
            <w:tcW w:w="234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专业技术工作名</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称（项目、课题、</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成果等）</w:t>
            </w:r>
          </w:p>
        </w:tc>
        <w:tc>
          <w:tcPr>
            <w:tcW w:w="2340"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工作内容、本人</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起何作用（主持、参加、独立）</w:t>
            </w:r>
          </w:p>
        </w:tc>
        <w:tc>
          <w:tcPr>
            <w:tcW w:w="2520"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完成情况及效</w:t>
            </w:r>
          </w:p>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果（获何奖励</w:t>
            </w:r>
          </w:p>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效益或专利）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0" w:hRule="atLeast"/>
        </w:trPr>
        <w:tc>
          <w:tcPr>
            <w:tcW w:w="1728"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340"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340"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2520"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r>
    </w:tbl>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eastAsia="方正小标宋简体" w:cs="Times New Roman"/>
          <w:b w:val="0"/>
          <w:bCs w:val="0"/>
          <w:color w:val="auto"/>
          <w:sz w:val="36"/>
          <w:szCs w:val="24"/>
        </w:rPr>
        <w:t>著作、论文或专题技术报告等技术成果材料登记</w:t>
      </w:r>
    </w:p>
    <w:tbl>
      <w:tblPr>
        <w:tblStyle w:val="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182"/>
        <w:gridCol w:w="3112"/>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日期</w:t>
            </w:r>
          </w:p>
        </w:tc>
        <w:tc>
          <w:tcPr>
            <w:tcW w:w="3182" w:type="dxa"/>
            <w:vAlign w:val="center"/>
          </w:tcPr>
          <w:p>
            <w:pPr>
              <w:keepNext w:val="0"/>
              <w:keepLines w:val="0"/>
              <w:pageBreakBefore w:val="0"/>
              <w:widowControl w:val="0"/>
              <w:kinsoku/>
              <w:wordWrap/>
              <w:bidi w:val="0"/>
              <w:snapToGrid/>
              <w:ind w:firstLine="480" w:firstLineChars="2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名称及内容提要</w:t>
            </w:r>
          </w:p>
        </w:tc>
        <w:tc>
          <w:tcPr>
            <w:tcW w:w="3112"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出版、登载获奖或在</w:t>
            </w:r>
          </w:p>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学术会议上交流情况</w:t>
            </w:r>
          </w:p>
        </w:tc>
        <w:tc>
          <w:tcPr>
            <w:tcW w:w="1446" w:type="dxa"/>
            <w:vAlign w:val="center"/>
          </w:tcPr>
          <w:p>
            <w:pPr>
              <w:keepNext w:val="0"/>
              <w:keepLines w:val="0"/>
              <w:pageBreakBefore w:val="0"/>
              <w:widowControl w:val="0"/>
              <w:kinsoku/>
              <w:wordWrap/>
              <w:bidi w:val="0"/>
              <w:snapToGrid/>
              <w:ind w:firstLine="240" w:firstLineChars="100"/>
              <w:jc w:val="left"/>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合（独）</w:t>
            </w:r>
          </w:p>
          <w:p>
            <w:pPr>
              <w:keepNext w:val="0"/>
              <w:keepLines w:val="0"/>
              <w:pageBreakBefore w:val="0"/>
              <w:widowControl w:val="0"/>
              <w:kinsoku/>
              <w:wordWrap/>
              <w:bidi w:val="0"/>
              <w:snapToGrid/>
              <w:ind w:firstLine="240" w:firstLineChars="100"/>
              <w:jc w:val="left"/>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著、译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9" w:hRule="atLeast"/>
        </w:trPr>
        <w:tc>
          <w:tcPr>
            <w:tcW w:w="1008"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3182"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3112"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1446"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r>
    </w:tbl>
    <w:p>
      <w:pPr>
        <w:keepNext w:val="0"/>
        <w:keepLines w:val="0"/>
        <w:pageBreakBefore w:val="0"/>
        <w:widowControl w:val="0"/>
        <w:kinsoku/>
        <w:wordWrap/>
        <w:bidi w:val="0"/>
        <w:snapToGrid/>
        <w:ind w:firstLine="2160" w:firstLineChars="600"/>
        <w:rPr>
          <w:rFonts w:hint="default" w:ascii="Times New Roman" w:hAnsi="Times New Roman" w:eastAsia="方正小标宋简体" w:cs="Times New Roman"/>
          <w:b w:val="0"/>
          <w:bCs w:val="0"/>
          <w:color w:val="auto"/>
          <w:sz w:val="36"/>
          <w:szCs w:val="24"/>
        </w:rPr>
      </w:pPr>
      <w:r>
        <w:rPr>
          <w:rFonts w:hint="default" w:ascii="Times New Roman" w:hAnsi="Times New Roman" w:eastAsia="方正小标宋简体" w:cs="Times New Roman"/>
          <w:b w:val="0"/>
          <w:bCs w:val="0"/>
          <w:color w:val="auto"/>
          <w:sz w:val="36"/>
          <w:szCs w:val="24"/>
        </w:rPr>
        <w:t>获 得 证 书 及 答 辩 情 况</w:t>
      </w:r>
    </w:p>
    <w:tbl>
      <w:tblPr>
        <w:tblStyle w:val="8"/>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046"/>
        <w:gridCol w:w="2381"/>
        <w:gridCol w:w="1695"/>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41" w:type="dxa"/>
            <w:gridSpan w:val="2"/>
            <w:tcBorders>
              <w:bottom w:val="single" w:color="auto" w:sz="4" w:space="0"/>
            </w:tcBorders>
            <w:vAlign w:val="top"/>
          </w:tcPr>
          <w:p>
            <w:pPr>
              <w:keepNext w:val="0"/>
              <w:keepLines w:val="0"/>
              <w:pageBreakBefore w:val="0"/>
              <w:widowControl w:val="0"/>
              <w:kinsoku/>
              <w:wordWrap/>
              <w:bidi w:val="0"/>
              <w:snapToGrid/>
              <w:spacing w:before="156" w:beforeLines="5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发证日期</w:t>
            </w:r>
          </w:p>
        </w:tc>
        <w:tc>
          <w:tcPr>
            <w:tcW w:w="2381" w:type="dxa"/>
            <w:tcBorders>
              <w:bottom w:val="single" w:color="auto" w:sz="4" w:space="0"/>
            </w:tcBorders>
            <w:vAlign w:val="top"/>
          </w:tcPr>
          <w:p>
            <w:pPr>
              <w:keepNext w:val="0"/>
              <w:keepLines w:val="0"/>
              <w:pageBreakBefore w:val="0"/>
              <w:widowControl w:val="0"/>
              <w:kinsoku/>
              <w:wordWrap/>
              <w:bidi w:val="0"/>
              <w:snapToGrid/>
              <w:spacing w:before="156" w:beforeLines="5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证书种类</w:t>
            </w:r>
          </w:p>
        </w:tc>
        <w:tc>
          <w:tcPr>
            <w:tcW w:w="1695" w:type="dxa"/>
            <w:tcBorders>
              <w:bottom w:val="single" w:color="auto" w:sz="4" w:space="0"/>
            </w:tcBorders>
            <w:vAlign w:val="top"/>
          </w:tcPr>
          <w:p>
            <w:pPr>
              <w:keepNext w:val="0"/>
              <w:keepLines w:val="0"/>
              <w:pageBreakBefore w:val="0"/>
              <w:widowControl w:val="0"/>
              <w:kinsoku/>
              <w:wordWrap/>
              <w:bidi w:val="0"/>
              <w:snapToGrid/>
              <w:spacing w:before="156" w:beforeLines="5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专业</w:t>
            </w:r>
          </w:p>
        </w:tc>
        <w:tc>
          <w:tcPr>
            <w:tcW w:w="3561" w:type="dxa"/>
            <w:tcBorders>
              <w:bottom w:val="single" w:color="auto" w:sz="4" w:space="0"/>
            </w:tcBorders>
            <w:vAlign w:val="top"/>
          </w:tcPr>
          <w:p>
            <w:pPr>
              <w:keepNext w:val="0"/>
              <w:keepLines w:val="0"/>
              <w:pageBreakBefore w:val="0"/>
              <w:widowControl w:val="0"/>
              <w:kinsoku/>
              <w:wordWrap/>
              <w:bidi w:val="0"/>
              <w:snapToGrid/>
              <w:spacing w:before="156" w:beforeLines="5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发证机关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541" w:type="dxa"/>
            <w:gridSpan w:val="2"/>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2381"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1695"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3561"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541" w:type="dxa"/>
            <w:gridSpan w:val="2"/>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2381"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1695"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3561"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541" w:type="dxa"/>
            <w:gridSpan w:val="2"/>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2381"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1695"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3561"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541" w:type="dxa"/>
            <w:gridSpan w:val="2"/>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2381"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1695"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c>
          <w:tcPr>
            <w:tcW w:w="3561" w:type="dxa"/>
            <w:tcBorders>
              <w:bottom w:val="single" w:color="auto" w:sz="4" w:space="0"/>
            </w:tcBorders>
            <w:vAlign w:val="top"/>
          </w:tcPr>
          <w:p>
            <w:pPr>
              <w:keepNext w:val="0"/>
              <w:keepLines w:val="0"/>
              <w:pageBreakBefore w:val="0"/>
              <w:widowControl w:val="0"/>
              <w:kinsoku/>
              <w:wordWrap/>
              <w:bidi w:val="0"/>
              <w:snapToGrid/>
              <w:ind w:firstLine="240" w:firstLineChars="100"/>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2" w:hRule="atLeast"/>
        </w:trPr>
        <w:tc>
          <w:tcPr>
            <w:tcW w:w="495"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答</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辩</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情</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况</w:t>
            </w:r>
          </w:p>
        </w:tc>
        <w:tc>
          <w:tcPr>
            <w:tcW w:w="8683" w:type="dxa"/>
            <w:gridSpan w:val="4"/>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公      章</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主任评委签字：                              年      月      日</w:t>
            </w:r>
          </w:p>
        </w:tc>
      </w:tr>
    </w:tbl>
    <w:p>
      <w:pPr>
        <w:keepNext w:val="0"/>
        <w:keepLines w:val="0"/>
        <w:pageBreakBefore w:val="0"/>
        <w:widowControl w:val="0"/>
        <w:kinsoku/>
        <w:wordWrap/>
        <w:bidi w:val="0"/>
        <w:snapToGrid/>
        <w:rPr>
          <w:b w:val="0"/>
          <w:bCs w:val="0"/>
          <w:color w:val="auto"/>
        </w:rPr>
      </w:pPr>
      <w:r>
        <w:rPr>
          <w:rFonts w:hint="default" w:ascii="Times New Roman" w:hAnsi="Times New Roman" w:cs="Times New Roman"/>
          <w:b w:val="0"/>
          <w:bCs w:val="0"/>
          <w:color w:val="auto"/>
          <w:sz w:val="24"/>
          <w:szCs w:val="24"/>
        </w:rPr>
        <w:t>注：答辩结果栏由评审专家填写。</w:t>
      </w:r>
    </w:p>
    <w:p>
      <w:pPr>
        <w:keepNext w:val="0"/>
        <w:keepLines w:val="0"/>
        <w:pageBreakBefore w:val="0"/>
        <w:widowControl w:val="0"/>
        <w:kinsoku/>
        <w:wordWrap/>
        <w:bidi w:val="0"/>
        <w:snapToGrid/>
        <w:jc w:val="center"/>
        <w:rPr>
          <w:rFonts w:hint="default" w:ascii="Times New Roman" w:hAnsi="Times New Roman" w:eastAsia="方正小标宋简体" w:cs="Times New Roman"/>
          <w:b w:val="0"/>
          <w:bCs w:val="0"/>
          <w:color w:val="auto"/>
          <w:sz w:val="36"/>
          <w:szCs w:val="24"/>
        </w:rPr>
      </w:pPr>
      <w:r>
        <w:rPr>
          <w:rFonts w:hint="default" w:ascii="Times New Roman" w:hAnsi="Times New Roman" w:eastAsia="方正小标宋简体" w:cs="Times New Roman"/>
          <w:b w:val="0"/>
          <w:bCs w:val="0"/>
          <w:color w:val="auto"/>
          <w:sz w:val="36"/>
          <w:szCs w:val="24"/>
        </w:rPr>
        <w:t>年 度 及 任 职 期 满 考 核 结 果</w:t>
      </w:r>
    </w:p>
    <w:tbl>
      <w:tblPr>
        <w:tblStyle w:val="8"/>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4" w:hRule="atLeast"/>
        </w:trPr>
        <w:tc>
          <w:tcPr>
            <w:tcW w:w="8940"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公      章</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ind w:firstLine="480" w:firstLineChars="200"/>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负责人：                                  年      月      日</w:t>
            </w:r>
          </w:p>
        </w:tc>
      </w:tr>
    </w:tbl>
    <w:p>
      <w:pPr>
        <w:keepNext w:val="0"/>
        <w:keepLines w:val="0"/>
        <w:pageBreakBefore w:val="0"/>
        <w:widowControl w:val="0"/>
        <w:kinsoku/>
        <w:wordWrap/>
        <w:bidi w:val="0"/>
        <w:snapToGrid/>
        <w:jc w:val="center"/>
        <w:rPr>
          <w:rFonts w:hint="default" w:ascii="Times New Roman" w:hAnsi="Times New Roman" w:cs="Times New Roman"/>
          <w:b w:val="0"/>
          <w:bCs w:val="0"/>
          <w:color w:val="auto"/>
          <w:sz w:val="36"/>
          <w:szCs w:val="24"/>
        </w:rPr>
      </w:pPr>
      <w:r>
        <w:rPr>
          <w:rFonts w:hint="default" w:ascii="Times New Roman" w:hAnsi="Times New Roman" w:eastAsia="方正小标宋简体" w:cs="Times New Roman"/>
          <w:b w:val="0"/>
          <w:bCs w:val="0"/>
          <w:color w:val="auto"/>
          <w:sz w:val="36"/>
          <w:szCs w:val="24"/>
        </w:rPr>
        <w:t>单 位 推 荐 意 见</w:t>
      </w:r>
    </w:p>
    <w:tbl>
      <w:tblPr>
        <w:tblStyle w:val="8"/>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439"/>
        <w:gridCol w:w="895"/>
        <w:gridCol w:w="3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000" w:type="dxa"/>
            <w:gridSpan w:val="4"/>
            <w:vAlign w:val="top"/>
          </w:tcPr>
          <w:p>
            <w:pPr>
              <w:keepNext w:val="0"/>
              <w:keepLines w:val="0"/>
              <w:pageBreakBefore w:val="0"/>
              <w:widowControl w:val="0"/>
              <w:kinsoku/>
              <w:wordWrap/>
              <w:bidi w:val="0"/>
              <w:snapToGrid/>
              <w:ind w:firstLine="1500" w:firstLineChars="500"/>
              <w:rPr>
                <w:rFonts w:hint="default" w:ascii="Times New Roman" w:hAnsi="Times New Roman" w:cs="Times New Roman"/>
                <w:b w:val="0"/>
                <w:bCs w:val="0"/>
                <w:color w:val="auto"/>
                <w:sz w:val="30"/>
                <w:szCs w:val="24"/>
              </w:rPr>
            </w:pPr>
            <w:r>
              <w:rPr>
                <w:rFonts w:hint="default" w:ascii="Times New Roman" w:hAnsi="Times New Roman" w:cs="Times New Roman"/>
                <w:b w:val="0"/>
                <w:bCs w:val="0"/>
                <w:color w:val="auto"/>
                <w:sz w:val="30"/>
                <w:szCs w:val="24"/>
              </w:rPr>
              <w:t>基    层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8" w:hRule="atLeast"/>
        </w:trPr>
        <w:tc>
          <w:tcPr>
            <w:tcW w:w="9000" w:type="dxa"/>
            <w:gridSpan w:val="4"/>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公      章</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ind w:firstLine="720" w:firstLineChars="300"/>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000" w:type="dxa"/>
            <w:gridSpan w:val="4"/>
            <w:vAlign w:val="top"/>
          </w:tcPr>
          <w:p>
            <w:pPr>
              <w:keepNext w:val="0"/>
              <w:keepLines w:val="0"/>
              <w:pageBreakBefore w:val="0"/>
              <w:widowControl w:val="0"/>
              <w:kinsoku/>
              <w:wordWrap/>
              <w:bidi w:val="0"/>
              <w:snapToGrid/>
              <w:ind w:firstLine="1500" w:firstLineChars="500"/>
              <w:rPr>
                <w:rFonts w:hint="default" w:ascii="Times New Roman" w:hAnsi="Times New Roman" w:cs="Times New Roman"/>
                <w:b w:val="0"/>
                <w:bCs w:val="0"/>
                <w:color w:val="auto"/>
                <w:sz w:val="30"/>
                <w:szCs w:val="24"/>
              </w:rPr>
            </w:pPr>
            <w:r>
              <w:rPr>
                <w:rFonts w:hint="default" w:ascii="Times New Roman" w:hAnsi="Times New Roman" w:cs="Times New Roman"/>
                <w:b w:val="0"/>
                <w:bCs w:val="0"/>
                <w:color w:val="auto"/>
                <w:sz w:val="30"/>
                <w:szCs w:val="24"/>
              </w:rPr>
              <w:t>呈     报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trPr>
        <w:tc>
          <w:tcPr>
            <w:tcW w:w="863"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30"/>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30"/>
                <w:szCs w:val="24"/>
              </w:rPr>
            </w:pPr>
            <w:r>
              <w:rPr>
                <w:rFonts w:hint="default" w:ascii="Times New Roman" w:hAnsi="Times New Roman" w:cs="Times New Roman"/>
                <w:b w:val="0"/>
                <w:bCs w:val="0"/>
                <w:color w:val="auto"/>
                <w:sz w:val="30"/>
                <w:szCs w:val="24"/>
              </w:rPr>
              <w:t>上级主管部门（</w:t>
            </w:r>
            <w:r>
              <w:rPr>
                <w:rFonts w:hint="eastAsia" w:cs="Times New Roman"/>
                <w:b w:val="0"/>
                <w:bCs w:val="0"/>
                <w:color w:val="auto"/>
                <w:sz w:val="30"/>
                <w:szCs w:val="24"/>
                <w:lang w:val="en-US" w:eastAsia="zh-CN"/>
              </w:rPr>
              <w:t>行业主管</w:t>
            </w:r>
            <w:r>
              <w:rPr>
                <w:rFonts w:hint="default" w:ascii="Times New Roman" w:hAnsi="Times New Roman" w:cs="Times New Roman"/>
                <w:b w:val="0"/>
                <w:bCs w:val="0"/>
                <w:color w:val="auto"/>
                <w:sz w:val="30"/>
                <w:szCs w:val="24"/>
              </w:rPr>
              <w:t>）意见</w:t>
            </w:r>
          </w:p>
        </w:tc>
        <w:tc>
          <w:tcPr>
            <w:tcW w:w="3439" w:type="dxa"/>
            <w:vAlign w:val="top"/>
          </w:tcPr>
          <w:p>
            <w:pPr>
              <w:keepNext w:val="0"/>
              <w:keepLines w:val="0"/>
              <w:pageBreakBefore w:val="0"/>
              <w:widowControl w:val="0"/>
              <w:kinsoku/>
              <w:wordWrap/>
              <w:bidi w:val="0"/>
              <w:snapToGrid/>
              <w:rPr>
                <w:rFonts w:hint="default"/>
                <w:b w:val="0"/>
                <w:bCs w:val="0"/>
              </w:rPr>
            </w:pPr>
          </w:p>
          <w:p>
            <w:pPr>
              <w:pStyle w:val="7"/>
              <w:keepNext w:val="0"/>
              <w:keepLines w:val="0"/>
              <w:pageBreakBefore w:val="0"/>
              <w:widowControl w:val="0"/>
              <w:kinsoku/>
              <w:wordWrap/>
              <w:bidi w:val="0"/>
              <w:snapToGrid/>
              <w:rPr>
                <w:rFonts w:hint="default"/>
                <w:b w:val="0"/>
                <w:bCs w:val="0"/>
              </w:rPr>
            </w:pPr>
          </w:p>
          <w:p>
            <w:pPr>
              <w:keepNext w:val="0"/>
              <w:keepLines w:val="0"/>
              <w:pageBreakBefore w:val="0"/>
              <w:widowControl w:val="0"/>
              <w:kinsoku/>
              <w:wordWrap/>
              <w:bidi w:val="0"/>
              <w:snapToGrid/>
              <w:rPr>
                <w:rFonts w:hint="default"/>
                <w:b w:val="0"/>
                <w:bCs w:val="0"/>
              </w:rPr>
            </w:pPr>
          </w:p>
          <w:p>
            <w:pPr>
              <w:pStyle w:val="7"/>
              <w:keepNext w:val="0"/>
              <w:keepLines w:val="0"/>
              <w:pageBreakBefore w:val="0"/>
              <w:widowControl w:val="0"/>
              <w:kinsoku/>
              <w:wordWrap/>
              <w:bidi w:val="0"/>
              <w:snapToGrid/>
              <w:rPr>
                <w:rFonts w:hint="default"/>
                <w:b w:val="0"/>
                <w:bCs w:val="0"/>
              </w:rPr>
            </w:pPr>
          </w:p>
          <w:p>
            <w:pPr>
              <w:keepNext w:val="0"/>
              <w:keepLines w:val="0"/>
              <w:pageBreakBefore w:val="0"/>
              <w:widowControl w:val="0"/>
              <w:kinsoku/>
              <w:wordWrap/>
              <w:bidi w:val="0"/>
              <w:snapToGrid/>
              <w:rPr>
                <w:rFonts w:hint="default"/>
                <w:b w:val="0"/>
                <w:bCs w:val="0"/>
              </w:rPr>
            </w:pPr>
          </w:p>
          <w:p>
            <w:pPr>
              <w:pStyle w:val="7"/>
              <w:keepNext w:val="0"/>
              <w:keepLines w:val="0"/>
              <w:pageBreakBefore w:val="0"/>
              <w:widowControl w:val="0"/>
              <w:kinsoku/>
              <w:wordWrap/>
              <w:bidi w:val="0"/>
              <w:snapToGrid/>
              <w:rPr>
                <w:rFonts w:hint="default"/>
                <w:b w:val="0"/>
                <w:bCs w:val="0"/>
              </w:rPr>
            </w:pPr>
          </w:p>
          <w:p>
            <w:pPr>
              <w:keepNext w:val="0"/>
              <w:keepLines w:val="0"/>
              <w:pageBreakBefore w:val="0"/>
              <w:widowControl w:val="0"/>
              <w:kinsoku/>
              <w:wordWrap/>
              <w:bidi w:val="0"/>
              <w:snapToGrid/>
              <w:rPr>
                <w:rFonts w:hint="default"/>
                <w:b w:val="0"/>
                <w:bCs w:val="0"/>
              </w:rPr>
            </w:pPr>
          </w:p>
          <w:p>
            <w:pPr>
              <w:pStyle w:val="7"/>
              <w:keepNext w:val="0"/>
              <w:keepLines w:val="0"/>
              <w:pageBreakBefore w:val="0"/>
              <w:widowControl w:val="0"/>
              <w:kinsoku/>
              <w:wordWrap/>
              <w:bidi w:val="0"/>
              <w:snapToGrid/>
              <w:rPr>
                <w:rFonts w:hint="default"/>
                <w:b w:val="0"/>
                <w:bCs w:val="0"/>
              </w:rPr>
            </w:pPr>
          </w:p>
          <w:p>
            <w:pPr>
              <w:keepNext w:val="0"/>
              <w:keepLines w:val="0"/>
              <w:pageBreakBefore w:val="0"/>
              <w:widowControl w:val="0"/>
              <w:kinsoku/>
              <w:wordWrap/>
              <w:bidi w:val="0"/>
              <w:snapToGrid/>
              <w:rPr>
                <w:rFonts w:hint="default"/>
                <w:b w:val="0"/>
                <w:bCs w:val="0"/>
              </w:rPr>
            </w:pPr>
          </w:p>
          <w:p>
            <w:pPr>
              <w:keepNext w:val="0"/>
              <w:keepLines w:val="0"/>
              <w:pageBreakBefore w:val="0"/>
              <w:widowControl w:val="0"/>
              <w:kinsoku/>
              <w:wordWrap/>
              <w:bidi w:val="0"/>
              <w:snapToGrid/>
              <w:rPr>
                <w:rFonts w:hint="default"/>
                <w:b w:val="0"/>
                <w:bCs w:val="0"/>
              </w:rPr>
            </w:pPr>
          </w:p>
        </w:tc>
        <w:tc>
          <w:tcPr>
            <w:tcW w:w="895"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30"/>
                <w:szCs w:val="24"/>
              </w:rPr>
            </w:pPr>
            <w:r>
              <w:rPr>
                <w:rFonts w:hint="eastAsia" w:cs="Times New Roman"/>
                <w:b w:val="0"/>
                <w:bCs w:val="0"/>
                <w:color w:val="auto"/>
                <w:sz w:val="30"/>
                <w:szCs w:val="24"/>
                <w:lang w:val="en-US" w:eastAsia="zh-CN"/>
              </w:rPr>
              <w:t>县人社</w:t>
            </w:r>
            <w:r>
              <w:rPr>
                <w:rFonts w:hint="default" w:ascii="Times New Roman" w:hAnsi="Times New Roman" w:cs="Times New Roman"/>
                <w:b w:val="0"/>
                <w:bCs w:val="0"/>
                <w:color w:val="auto"/>
                <w:sz w:val="30"/>
                <w:szCs w:val="24"/>
              </w:rPr>
              <w:t>部门意见</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3803" w:type="dxa"/>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w:t>
            </w:r>
          </w:p>
          <w:p>
            <w:pPr>
              <w:keepNext w:val="0"/>
              <w:keepLines w:val="0"/>
              <w:pageBreakBefore w:val="0"/>
              <w:widowControl w:val="0"/>
              <w:kinsoku/>
              <w:wordWrap/>
              <w:bidi w:val="0"/>
              <w:snapToGrid/>
              <w:ind w:firstLine="720" w:firstLineChars="300"/>
              <w:rPr>
                <w:rFonts w:hint="default" w:ascii="Times New Roman" w:hAnsi="Times New Roman" w:cs="Times New Roman"/>
                <w:b w:val="0"/>
                <w:bCs w:val="0"/>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36"/>
          <w:szCs w:val="24"/>
        </w:rPr>
      </w:pPr>
      <w:r>
        <w:rPr>
          <w:rFonts w:hint="default" w:ascii="Times New Roman" w:hAnsi="Times New Roman" w:eastAsia="方正小标宋简体" w:cs="Times New Roman"/>
          <w:b w:val="0"/>
          <w:bCs w:val="0"/>
          <w:color w:val="auto"/>
          <w:sz w:val="36"/>
          <w:szCs w:val="24"/>
        </w:rPr>
        <w:t>评 审 审 批 意 见</w:t>
      </w:r>
    </w:p>
    <w:tbl>
      <w:tblPr>
        <w:tblStyle w:val="8"/>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620"/>
        <w:gridCol w:w="1260"/>
        <w:gridCol w:w="720"/>
        <w:gridCol w:w="1260"/>
        <w:gridCol w:w="740"/>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Align w:val="top"/>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专</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家</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评</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议</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组</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或</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同</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行</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专</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家</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意</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见</w:t>
            </w:r>
          </w:p>
        </w:tc>
        <w:tc>
          <w:tcPr>
            <w:tcW w:w="7912" w:type="dxa"/>
            <w:gridSpan w:val="7"/>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ind w:firstLine="480"/>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经评议，同意          同志任   　　　　　  专业         职务任职资格。</w:t>
            </w:r>
          </w:p>
          <w:p>
            <w:pPr>
              <w:keepNext w:val="0"/>
              <w:keepLines w:val="0"/>
              <w:pageBreakBefore w:val="0"/>
              <w:widowControl w:val="0"/>
              <w:kinsoku/>
              <w:wordWrap/>
              <w:bidi w:val="0"/>
              <w:snapToGrid/>
              <w:ind w:firstLine="480"/>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不同意原因（如同意，则不填写）：</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28" w:type="dxa"/>
            <w:vMerge w:val="restart"/>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评</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审</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组</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意</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见</w:t>
            </w: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总人数</w:t>
            </w:r>
          </w:p>
        </w:tc>
        <w:tc>
          <w:tcPr>
            <w:tcW w:w="1620"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参加人数</w:t>
            </w:r>
          </w:p>
        </w:tc>
        <w:tc>
          <w:tcPr>
            <w:tcW w:w="3980" w:type="dxa"/>
            <w:gridSpan w:val="4"/>
            <w:vAlign w:val="center"/>
          </w:tcPr>
          <w:p>
            <w:pPr>
              <w:keepNext w:val="0"/>
              <w:keepLines w:val="0"/>
              <w:pageBreakBefore w:val="0"/>
              <w:widowControl w:val="0"/>
              <w:kinsoku/>
              <w:wordWrap/>
              <w:bidi w:val="0"/>
              <w:snapToGrid/>
              <w:ind w:firstLine="480" w:firstLineChars="2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表     决     结     果</w:t>
            </w:r>
          </w:p>
        </w:tc>
        <w:tc>
          <w:tcPr>
            <w:tcW w:w="1232" w:type="dxa"/>
            <w:vAlign w:val="center"/>
          </w:tcPr>
          <w:p>
            <w:pPr>
              <w:keepNext w:val="0"/>
              <w:keepLines w:val="0"/>
              <w:pageBreakBefore w:val="0"/>
              <w:widowControl w:val="0"/>
              <w:kinsoku/>
              <w:wordWrap/>
              <w:bidi w:val="0"/>
              <w:snapToGrid/>
              <w:ind w:firstLine="240" w:firstLineChars="100"/>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28" w:type="dxa"/>
            <w:vMerge w:val="continue"/>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108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62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6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赞成人数</w:t>
            </w:r>
          </w:p>
        </w:tc>
        <w:tc>
          <w:tcPr>
            <w:tcW w:w="72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6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反对人数</w:t>
            </w:r>
          </w:p>
        </w:tc>
        <w:tc>
          <w:tcPr>
            <w:tcW w:w="740"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1232" w:type="dxa"/>
            <w:vAlign w:val="center"/>
          </w:tcPr>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828" w:type="dxa"/>
            <w:vMerge w:val="continue"/>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tc>
        <w:tc>
          <w:tcPr>
            <w:tcW w:w="7912" w:type="dxa"/>
            <w:gridSpan w:val="7"/>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公       章</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ind w:firstLine="960" w:firstLineChars="400"/>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主任评委签字：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jc w:val="center"/>
        </w:trPr>
        <w:tc>
          <w:tcPr>
            <w:tcW w:w="828" w:type="dxa"/>
            <w:vAlign w:val="top"/>
          </w:tcPr>
          <w:p>
            <w:pPr>
              <w:keepNext w:val="0"/>
              <w:keepLines w:val="0"/>
              <w:pageBreakBefore w:val="0"/>
              <w:widowControl w:val="0"/>
              <w:kinsoku/>
              <w:wordWrap/>
              <w:bidi w:val="0"/>
              <w:snapToGrid/>
              <w:jc w:val="center"/>
              <w:rPr>
                <w:rFonts w:hint="eastAsia" w:cs="Times New Roman"/>
                <w:b w:val="0"/>
                <w:bCs w:val="0"/>
                <w:color w:val="auto"/>
                <w:sz w:val="24"/>
                <w:szCs w:val="24"/>
                <w:lang w:val="en-US" w:eastAsia="zh-CN"/>
              </w:rPr>
            </w:pPr>
          </w:p>
          <w:p>
            <w:pPr>
              <w:keepNext w:val="0"/>
              <w:keepLines w:val="0"/>
              <w:pageBreakBefore w:val="0"/>
              <w:widowControl w:val="0"/>
              <w:kinsoku/>
              <w:wordWrap/>
              <w:bidi w:val="0"/>
              <w:snapToGrid/>
              <w:jc w:val="center"/>
              <w:rPr>
                <w:rFonts w:hint="eastAsia" w:cs="Times New Roman"/>
                <w:b w:val="0"/>
                <w:bCs w:val="0"/>
                <w:color w:val="auto"/>
                <w:sz w:val="24"/>
                <w:szCs w:val="24"/>
                <w:lang w:val="en-US" w:eastAsia="zh-CN"/>
              </w:rPr>
            </w:pP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r>
              <w:rPr>
                <w:rFonts w:hint="eastAsia" w:cs="Times New Roman"/>
                <w:b w:val="0"/>
                <w:bCs w:val="0"/>
                <w:color w:val="auto"/>
                <w:sz w:val="24"/>
                <w:szCs w:val="24"/>
                <w:lang w:val="en-US" w:eastAsia="zh-CN"/>
              </w:rPr>
              <w:t>县人力资源和社会保障局</w:t>
            </w:r>
            <w:r>
              <w:rPr>
                <w:rFonts w:hint="default" w:ascii="Times New Roman" w:hAnsi="Times New Roman" w:cs="Times New Roman"/>
                <w:b w:val="0"/>
                <w:bCs w:val="0"/>
                <w:color w:val="auto"/>
                <w:sz w:val="24"/>
                <w:szCs w:val="24"/>
              </w:rPr>
              <w:t>审批意见</w:t>
            </w:r>
          </w:p>
          <w:p>
            <w:pPr>
              <w:keepNext w:val="0"/>
              <w:keepLines w:val="0"/>
              <w:pageBreakBefore w:val="0"/>
              <w:widowControl w:val="0"/>
              <w:kinsoku/>
              <w:wordWrap/>
              <w:bidi w:val="0"/>
              <w:snapToGrid/>
              <w:jc w:val="center"/>
              <w:rPr>
                <w:rFonts w:hint="default" w:ascii="Times New Roman" w:hAnsi="Times New Roman" w:cs="Times New Roman"/>
                <w:b w:val="0"/>
                <w:bCs w:val="0"/>
                <w:color w:val="auto"/>
                <w:sz w:val="24"/>
                <w:szCs w:val="24"/>
              </w:rPr>
            </w:pPr>
          </w:p>
        </w:tc>
        <w:tc>
          <w:tcPr>
            <w:tcW w:w="7912" w:type="dxa"/>
            <w:gridSpan w:val="7"/>
            <w:vAlign w:val="top"/>
          </w:tcPr>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p>
          <w:p>
            <w:pPr>
              <w:keepNext w:val="0"/>
              <w:keepLines w:val="0"/>
              <w:pageBreakBefore w:val="0"/>
              <w:widowControl w:val="0"/>
              <w:kinsoku/>
              <w:wordWrap/>
              <w:bidi w:val="0"/>
              <w:snapToGrid/>
              <w:ind w:firstLine="5040" w:firstLineChars="2100"/>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公       章</w:t>
            </w:r>
          </w:p>
          <w:p>
            <w:pPr>
              <w:keepNext w:val="0"/>
              <w:keepLines w:val="0"/>
              <w:pageBreakBefore w:val="0"/>
              <w:widowControl w:val="0"/>
              <w:kinsoku/>
              <w:wordWrap/>
              <w:bidi w:val="0"/>
              <w:snapToGrid/>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 </w:t>
            </w:r>
          </w:p>
          <w:p>
            <w:pPr>
              <w:keepNext w:val="0"/>
              <w:keepLines w:val="0"/>
              <w:pageBreakBefore w:val="0"/>
              <w:widowControl w:val="0"/>
              <w:kinsoku/>
              <w:wordWrap/>
              <w:bidi w:val="0"/>
              <w:snapToGrid/>
              <w:ind w:firstLine="960" w:firstLineChars="400"/>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负责人：                      年      月      日 </w:t>
            </w:r>
          </w:p>
        </w:tc>
      </w:tr>
    </w:tbl>
    <w:p>
      <w:pPr>
        <w:keepNext w:val="0"/>
        <w:keepLines w:val="0"/>
        <w:pageBreakBefore w:val="0"/>
        <w:widowControl w:val="0"/>
        <w:kinsoku/>
        <w:wordWrap/>
        <w:overflowPunct/>
        <w:topLinePunct w:val="0"/>
        <w:autoSpaceDE w:val="0"/>
        <w:autoSpaceDN w:val="0"/>
        <w:bidi w:val="0"/>
        <w:adjustRightInd w:val="0"/>
        <w:snapToGrid/>
        <w:spacing w:beforeLines="0" w:afterLines="0" w:line="20" w:lineRule="exact"/>
        <w:jc w:val="left"/>
        <w:textAlignment w:val="auto"/>
        <w:rPr>
          <w:rFonts w:hint="default" w:ascii="Times New Roman" w:hAnsi="Times New Roman" w:eastAsia="宋体" w:cs="Times New Roman"/>
          <w:b w:val="0"/>
          <w:bCs w:val="0"/>
          <w:color w:val="auto"/>
          <w:kern w:val="0"/>
          <w:sz w:val="21"/>
          <w:szCs w:val="21"/>
          <w:lang w:val="en-US"/>
        </w:rPr>
      </w:pPr>
    </w:p>
    <w:tbl>
      <w:tblPr>
        <w:tblStyle w:val="8"/>
        <w:tblW w:w="94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0"/>
        <w:gridCol w:w="465"/>
        <w:gridCol w:w="653"/>
        <w:gridCol w:w="548"/>
        <w:gridCol w:w="2207"/>
        <w:gridCol w:w="137"/>
        <w:gridCol w:w="1137"/>
        <w:gridCol w:w="1557"/>
        <w:gridCol w:w="891"/>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0" w:hRule="exact"/>
          <w:jc w:val="center"/>
        </w:trPr>
        <w:tc>
          <w:tcPr>
            <w:tcW w:w="9477" w:type="dxa"/>
            <w:gridSpan w:val="10"/>
            <w:tcBorders>
              <w:top w:val="single" w:color="FFFFFF" w:sz="8" w:space="0"/>
              <w:left w:val="single" w:color="FFFFFF" w:sz="8" w:space="0"/>
              <w:bottom w:val="nil"/>
              <w:right w:val="single" w:color="FFFFFF" w:sz="4" w:space="0"/>
              <w:tl2br w:val="nil"/>
              <w:tr2bl w:val="nil"/>
            </w:tcBorders>
            <w:shd w:val="clear" w:color="auto" w:fill="FFFFFF"/>
            <w:noWrap w:val="0"/>
            <w:vAlign w:val="center"/>
          </w:tcPr>
          <w:p>
            <w:pPr>
              <w:keepNext w:val="0"/>
              <w:keepLines w:val="0"/>
              <w:pageBreakBefore w:val="0"/>
              <w:widowControl w:val="0"/>
              <w:kinsoku/>
              <w:wordWrap/>
              <w:autoSpaceDE w:val="0"/>
              <w:autoSpaceDN w:val="0"/>
              <w:bidi w:val="0"/>
              <w:adjustRightInd w:val="0"/>
              <w:snapToGrid/>
              <w:spacing w:beforeLines="0" w:afterLines="0"/>
              <w:jc w:val="left"/>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附件2</w:t>
            </w:r>
          </w:p>
          <w:p>
            <w:pPr>
              <w:keepNext w:val="0"/>
              <w:keepLines w:val="0"/>
              <w:pageBreakBefore w:val="0"/>
              <w:widowControl w:val="0"/>
              <w:kinsoku/>
              <w:wordWrap/>
              <w:autoSpaceDE w:val="0"/>
              <w:autoSpaceDN w:val="0"/>
              <w:bidi w:val="0"/>
              <w:adjustRightInd w:val="0"/>
              <w:snapToGrid/>
              <w:spacing w:beforeLines="0" w:afterLines="0"/>
              <w:jc w:val="center"/>
              <w:rPr>
                <w:rFonts w:hint="default" w:ascii="方正黑体_GBK" w:hAnsi="方正黑体_GBK" w:eastAsia="方正黑体_GBK" w:cs="方正黑体_GBK"/>
                <w:b w:val="0"/>
                <w:bCs w:val="0"/>
                <w:color w:val="auto"/>
                <w:kern w:val="0"/>
                <w:sz w:val="32"/>
                <w:szCs w:val="32"/>
                <w:lang w:val="en-US" w:eastAsia="zh-CN"/>
              </w:rPr>
            </w:pPr>
            <w:r>
              <w:rPr>
                <w:rFonts w:hint="eastAsia" w:ascii="Times New Roman" w:hAnsi="Times New Roman" w:eastAsia="方正小标宋_GBK" w:cs="Times New Roman"/>
                <w:b w:val="0"/>
                <w:bCs w:val="0"/>
                <w:color w:val="auto"/>
                <w:sz w:val="40"/>
                <w:szCs w:val="40"/>
                <w:lang w:val="en-US" w:eastAsia="zh-CN"/>
              </w:rPr>
              <w:t>岳池县</w:t>
            </w:r>
            <w:r>
              <w:rPr>
                <w:rFonts w:hint="default" w:ascii="Times New Roman" w:hAnsi="Times New Roman" w:eastAsia="方正小标宋_GBK" w:cs="Times New Roman"/>
                <w:b w:val="0"/>
                <w:bCs w:val="0"/>
                <w:color w:val="auto"/>
                <w:sz w:val="40"/>
                <w:szCs w:val="40"/>
                <w:lang w:val="en-US" w:eastAsia="zh-CN"/>
              </w:rPr>
              <w:t>初（中）级专业技术职务评审申报材料</w:t>
            </w:r>
            <w:r>
              <w:rPr>
                <w:rFonts w:hint="eastAsia" w:eastAsia="方正小标宋_GBK" w:cs="Times New Roman"/>
                <w:b w:val="0"/>
                <w:bCs w:val="0"/>
                <w:color w:val="auto"/>
                <w:sz w:val="40"/>
                <w:szCs w:val="40"/>
                <w:lang w:val="en-US" w:eastAsia="zh-CN"/>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jc w:val="center"/>
        </w:trPr>
        <w:tc>
          <w:tcPr>
            <w:tcW w:w="2326" w:type="dxa"/>
            <w:gridSpan w:val="4"/>
            <w:tcBorders>
              <w:top w:val="nil"/>
              <w:left w:val="single" w:color="FFFFFF" w:sz="8" w:space="0"/>
              <w:bottom w:val="single" w:color="FFFFFF" w:sz="8" w:space="0"/>
              <w:right w:val="single" w:color="FFFFFF"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400" w:lineRule="exact"/>
              <w:jc w:val="center"/>
              <w:textAlignment w:val="auto"/>
              <w:rPr>
                <w:rFonts w:hint="default" w:ascii="Times New Roman" w:hAnsi="Times New Roman" w:eastAsia="新宋体" w:cs="Times New Roman"/>
                <w:b w:val="0"/>
                <w:bCs w:val="0"/>
                <w:color w:val="auto"/>
                <w:kern w:val="0"/>
                <w:sz w:val="26"/>
                <w:szCs w:val="20"/>
              </w:rPr>
            </w:pPr>
            <w:r>
              <w:rPr>
                <w:rFonts w:hint="eastAsia" w:eastAsia="新宋体" w:cs="Times New Roman"/>
                <w:b w:val="0"/>
                <w:bCs w:val="0"/>
                <w:color w:val="auto"/>
                <w:kern w:val="0"/>
                <w:sz w:val="26"/>
                <w:szCs w:val="20"/>
                <w:lang w:val="en-US" w:eastAsia="zh-CN"/>
              </w:rPr>
              <w:t xml:space="preserve">  </w:t>
            </w:r>
            <w:r>
              <w:rPr>
                <w:rFonts w:hint="default" w:ascii="Times New Roman" w:hAnsi="Times New Roman" w:eastAsia="新宋体" w:cs="Times New Roman"/>
                <w:b w:val="0"/>
                <w:bCs w:val="0"/>
                <w:color w:val="auto"/>
                <w:kern w:val="0"/>
                <w:sz w:val="26"/>
                <w:szCs w:val="20"/>
              </w:rPr>
              <w:t>申报专业：</w:t>
            </w:r>
          </w:p>
        </w:tc>
        <w:tc>
          <w:tcPr>
            <w:tcW w:w="2344" w:type="dxa"/>
            <w:gridSpan w:val="2"/>
            <w:tcBorders>
              <w:top w:val="single" w:color="FFFFFF" w:sz="4" w:space="0"/>
              <w:left w:val="single" w:color="FFFFFF" w:sz="4" w:space="0"/>
              <w:bottom w:val="single" w:color="000000" w:sz="8" w:space="0"/>
              <w:right w:val="single" w:color="FFFFFF"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400" w:lineRule="exact"/>
              <w:jc w:val="left"/>
              <w:textAlignment w:val="auto"/>
              <w:rPr>
                <w:rFonts w:hint="default" w:ascii="Times New Roman" w:hAnsi="Times New Roman" w:eastAsia="Times New Roman" w:cs="Times New Roman"/>
                <w:b w:val="0"/>
                <w:bCs w:val="0"/>
                <w:color w:val="auto"/>
                <w:kern w:val="0"/>
                <w:sz w:val="24"/>
                <w:szCs w:val="20"/>
              </w:rPr>
            </w:pPr>
          </w:p>
        </w:tc>
        <w:tc>
          <w:tcPr>
            <w:tcW w:w="2694"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400" w:lineRule="exact"/>
              <w:ind w:right="540" w:firstLine="390" w:firstLineChars="150"/>
              <w:jc w:val="left"/>
              <w:textAlignment w:val="auto"/>
              <w:rPr>
                <w:rFonts w:hint="default" w:ascii="Times New Roman" w:hAnsi="Times New Roman" w:eastAsia="新宋体" w:cs="Times New Roman"/>
                <w:b w:val="0"/>
                <w:bCs w:val="0"/>
                <w:color w:val="auto"/>
                <w:kern w:val="0"/>
                <w:sz w:val="26"/>
                <w:szCs w:val="20"/>
              </w:rPr>
            </w:pPr>
            <w:r>
              <w:rPr>
                <w:rFonts w:hint="default" w:ascii="Times New Roman" w:hAnsi="Times New Roman" w:eastAsia="新宋体" w:cs="Times New Roman"/>
                <w:b w:val="0"/>
                <w:bCs w:val="0"/>
                <w:color w:val="auto"/>
                <w:kern w:val="0"/>
                <w:sz w:val="26"/>
                <w:szCs w:val="20"/>
              </w:rPr>
              <w:t>拟任任职资格：</w:t>
            </w:r>
          </w:p>
        </w:tc>
        <w:tc>
          <w:tcPr>
            <w:tcW w:w="2113" w:type="dxa"/>
            <w:gridSpan w:val="2"/>
            <w:tcBorders>
              <w:top w:val="single" w:color="FFFFFF" w:sz="4" w:space="0"/>
              <w:left w:val="single" w:color="FFFFFF" w:sz="4" w:space="0"/>
              <w:bottom w:val="single" w:color="000000" w:sz="8" w:space="0"/>
              <w:right w:val="single" w:color="FFFFFF"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400" w:lineRule="exact"/>
              <w:jc w:val="left"/>
              <w:textAlignment w:val="auto"/>
              <w:rPr>
                <w:rFonts w:hint="default" w:ascii="Times New Roman" w:hAnsi="Times New Roman" w:eastAsia="Times New Roman" w:cs="Times New Roman"/>
                <w:b w:val="0"/>
                <w:bCs w:val="0"/>
                <w:color w:val="auto"/>
                <w:kern w:val="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exact"/>
          <w:jc w:val="center"/>
        </w:trPr>
        <w:tc>
          <w:tcPr>
            <w:tcW w:w="660"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keepNext w:val="0"/>
              <w:keepLines w:val="0"/>
              <w:pageBreakBefore w:val="0"/>
              <w:widowControl w:val="0"/>
              <w:kinsoku/>
              <w:wordWrap/>
              <w:autoSpaceDE w:val="0"/>
              <w:autoSpaceDN w:val="0"/>
              <w:bidi w:val="0"/>
              <w:adjustRightInd w:val="0"/>
              <w:snapToGrid/>
              <w:spacing w:beforeLines="0" w:afterLines="0"/>
              <w:jc w:val="left"/>
              <w:rPr>
                <w:rFonts w:hint="default" w:ascii="Times New Roman" w:hAnsi="Times New Roman" w:eastAsia="Times New Roman" w:cs="Times New Roman"/>
                <w:b w:val="0"/>
                <w:bCs w:val="0"/>
                <w:color w:val="auto"/>
                <w:kern w:val="0"/>
                <w:sz w:val="24"/>
                <w:szCs w:val="20"/>
              </w:rPr>
            </w:pPr>
          </w:p>
        </w:tc>
        <w:tc>
          <w:tcPr>
            <w:tcW w:w="1666"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400" w:lineRule="exact"/>
              <w:jc w:val="both"/>
              <w:textAlignment w:val="auto"/>
              <w:rPr>
                <w:rFonts w:hint="default" w:ascii="Times New Roman" w:hAnsi="Times New Roman" w:eastAsia="宋体" w:cs="Times New Roman"/>
                <w:b w:val="0"/>
                <w:bCs w:val="0"/>
                <w:color w:val="auto"/>
                <w:kern w:val="0"/>
                <w:sz w:val="26"/>
                <w:szCs w:val="20"/>
              </w:rPr>
            </w:pPr>
            <w:r>
              <w:rPr>
                <w:rFonts w:hint="default" w:ascii="Times New Roman" w:hAnsi="Times New Roman" w:eastAsia="宋体" w:cs="Times New Roman"/>
                <w:b w:val="0"/>
                <w:bCs w:val="0"/>
                <w:color w:val="auto"/>
                <w:kern w:val="0"/>
                <w:sz w:val="26"/>
                <w:szCs w:val="20"/>
              </w:rPr>
              <w:t>姓    名：</w:t>
            </w:r>
          </w:p>
        </w:tc>
        <w:tc>
          <w:tcPr>
            <w:tcW w:w="2344" w:type="dxa"/>
            <w:gridSpan w:val="2"/>
            <w:tcBorders>
              <w:top w:val="single" w:color="FFFFFF" w:sz="4" w:space="0"/>
              <w:left w:val="single" w:color="FFFFFF" w:sz="4" w:space="0"/>
              <w:bottom w:val="single" w:color="000000" w:sz="8" w:space="0"/>
              <w:right w:val="single" w:color="FFFFFF"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400" w:lineRule="exact"/>
              <w:ind w:left="20"/>
              <w:jc w:val="left"/>
              <w:textAlignment w:val="auto"/>
              <w:rPr>
                <w:rFonts w:hint="default" w:ascii="Times New Roman" w:hAnsi="Times New Roman" w:eastAsia="宋体" w:cs="Times New Roman"/>
                <w:b w:val="0"/>
                <w:bCs w:val="0"/>
                <w:color w:val="auto"/>
                <w:kern w:val="0"/>
                <w:sz w:val="24"/>
                <w:szCs w:val="20"/>
              </w:rPr>
            </w:pPr>
          </w:p>
        </w:tc>
        <w:tc>
          <w:tcPr>
            <w:tcW w:w="2694"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400" w:lineRule="exact"/>
              <w:ind w:right="520" w:firstLine="390" w:firstLineChars="150"/>
              <w:jc w:val="left"/>
              <w:textAlignment w:val="auto"/>
              <w:rPr>
                <w:rFonts w:hint="default" w:ascii="Times New Roman" w:hAnsi="Times New Roman" w:eastAsia="新宋体" w:cs="Times New Roman"/>
                <w:b w:val="0"/>
                <w:bCs w:val="0"/>
                <w:color w:val="auto"/>
                <w:kern w:val="0"/>
                <w:sz w:val="26"/>
                <w:szCs w:val="20"/>
              </w:rPr>
            </w:pPr>
            <w:r>
              <w:rPr>
                <w:rFonts w:hint="default" w:ascii="Times New Roman" w:hAnsi="Times New Roman" w:eastAsia="新宋体" w:cs="Times New Roman"/>
                <w:b w:val="0"/>
                <w:bCs w:val="0"/>
                <w:color w:val="auto"/>
                <w:kern w:val="0"/>
                <w:sz w:val="26"/>
                <w:szCs w:val="20"/>
              </w:rPr>
              <w:t>申 报 单 位：</w:t>
            </w:r>
          </w:p>
        </w:tc>
        <w:tc>
          <w:tcPr>
            <w:tcW w:w="2113" w:type="dxa"/>
            <w:gridSpan w:val="2"/>
            <w:tcBorders>
              <w:top w:val="single" w:color="FFFFFF" w:sz="4" w:space="0"/>
              <w:left w:val="single" w:color="FFFFFF" w:sz="4" w:space="0"/>
              <w:bottom w:val="single" w:color="000000" w:sz="8" w:space="0"/>
              <w:right w:val="single" w:color="FFFFFF" w:sz="4" w:space="0"/>
              <w:tl2br w:val="nil"/>
              <w:tr2bl w:val="nil"/>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400" w:lineRule="exact"/>
              <w:jc w:val="left"/>
              <w:textAlignment w:val="auto"/>
              <w:rPr>
                <w:rFonts w:hint="default" w:ascii="Times New Roman" w:hAnsi="Times New Roman" w:eastAsia="宋体" w:cs="Times New Roman"/>
                <w:b w:val="0"/>
                <w:bCs w:val="0"/>
                <w:color w:val="auto"/>
                <w:kern w:val="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exact"/>
          <w:jc w:val="center"/>
        </w:trPr>
        <w:tc>
          <w:tcPr>
            <w:tcW w:w="660"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rPr>
            </w:pPr>
            <w:bookmarkStart w:id="0" w:name="OLE_LINK1" w:colFirst="0" w:colLast="2"/>
            <w:r>
              <w:rPr>
                <w:rFonts w:hint="default" w:ascii="Times New Roman" w:hAnsi="Times New Roman" w:eastAsia="宋体" w:cs="Times New Roman"/>
                <w:b w:val="0"/>
                <w:bCs w:val="0"/>
                <w:i w:val="0"/>
                <w:iCs w:val="0"/>
                <w:color w:val="000000"/>
                <w:kern w:val="0"/>
                <w:sz w:val="24"/>
                <w:szCs w:val="24"/>
                <w:u w:val="none"/>
                <w:lang w:val="en-US" w:eastAsia="zh-CN" w:bidi="ar"/>
              </w:rPr>
              <w:t>类别</w:t>
            </w:r>
          </w:p>
        </w:tc>
        <w:tc>
          <w:tcPr>
            <w:tcW w:w="46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rPr>
            </w:pPr>
            <w:r>
              <w:rPr>
                <w:rFonts w:hint="default" w:ascii="Times New Roman" w:hAnsi="Times New Roman" w:eastAsia="宋体" w:cs="Times New Roman"/>
                <w:b w:val="0"/>
                <w:bCs w:val="0"/>
                <w:i w:val="0"/>
                <w:iCs w:val="0"/>
                <w:color w:val="000000"/>
                <w:kern w:val="0"/>
                <w:sz w:val="24"/>
                <w:szCs w:val="24"/>
                <w:u w:val="none"/>
                <w:lang w:val="en-US" w:eastAsia="zh-CN" w:bidi="ar"/>
              </w:rPr>
              <w:t>序号</w:t>
            </w:r>
          </w:p>
        </w:tc>
        <w:tc>
          <w:tcPr>
            <w:tcW w:w="7130"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rPr>
            </w:pPr>
            <w:r>
              <w:rPr>
                <w:rFonts w:hint="default" w:ascii="Times New Roman" w:hAnsi="Times New Roman" w:eastAsia="宋体" w:cs="Times New Roman"/>
                <w:b w:val="0"/>
                <w:bCs w:val="0"/>
                <w:i w:val="0"/>
                <w:iCs w:val="0"/>
                <w:color w:val="000000"/>
                <w:kern w:val="0"/>
                <w:sz w:val="24"/>
                <w:szCs w:val="24"/>
                <w:u w:val="none"/>
                <w:lang w:val="en-US" w:eastAsia="zh-CN" w:bidi="ar"/>
              </w:rPr>
              <w:t>材  料  名  称</w:t>
            </w:r>
          </w:p>
        </w:tc>
        <w:tc>
          <w:tcPr>
            <w:tcW w:w="1222" w:type="dxa"/>
            <w:tcBorders>
              <w:top w:val="single" w:color="000000" w:sz="8" w:space="0"/>
              <w:left w:val="single" w:color="000000" w:sz="8" w:space="0"/>
              <w:bottom w:val="single" w:color="auto" w:sz="4"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rPr>
            </w:pPr>
            <w:r>
              <w:rPr>
                <w:rFonts w:hint="default" w:ascii="Times New Roman" w:hAnsi="Times New Roman" w:eastAsia="宋体" w:cs="Times New Roman"/>
                <w:b w:val="0"/>
                <w:bCs w:val="0"/>
                <w:i w:val="0"/>
                <w:iCs w:val="0"/>
                <w:color w:val="000000"/>
                <w:kern w:val="0"/>
                <w:sz w:val="24"/>
                <w:szCs w:val="24"/>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exact"/>
          <w:jc w:val="center"/>
        </w:trPr>
        <w:tc>
          <w:tcPr>
            <w:tcW w:w="660" w:type="dxa"/>
            <w:tcBorders>
              <w:top w:val="single" w:color="000000" w:sz="8" w:space="0"/>
              <w:left w:val="single" w:color="000000" w:sz="8" w:space="0"/>
              <w:bottom w:val="single" w:color="auto" w:sz="4"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rPr>
            </w:pPr>
            <w:r>
              <w:rPr>
                <w:rFonts w:hint="default" w:ascii="Times New Roman" w:hAnsi="Times New Roman" w:eastAsia="宋体" w:cs="Times New Roman"/>
                <w:b w:val="0"/>
                <w:bCs w:val="0"/>
                <w:i w:val="0"/>
                <w:iCs w:val="0"/>
                <w:color w:val="000000"/>
                <w:kern w:val="0"/>
                <w:sz w:val="24"/>
                <w:szCs w:val="24"/>
                <w:u w:val="none"/>
                <w:lang w:val="en-US" w:eastAsia="zh-CN" w:bidi="ar"/>
              </w:rPr>
              <w:t>评审表</w:t>
            </w:r>
          </w:p>
        </w:tc>
        <w:tc>
          <w:tcPr>
            <w:tcW w:w="465"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rPr>
            </w:pPr>
            <w:r>
              <w:rPr>
                <w:rFonts w:hint="default" w:ascii="Times New Roman" w:hAnsi="Times New Roman" w:eastAsia="宋体" w:cs="Times New Roman"/>
                <w:b w:val="0"/>
                <w:bCs w:val="0"/>
                <w:i w:val="0"/>
                <w:iCs w:val="0"/>
                <w:color w:val="000000"/>
                <w:kern w:val="0"/>
                <w:sz w:val="24"/>
                <w:szCs w:val="24"/>
                <w:u w:val="none"/>
                <w:lang w:val="en-US" w:eastAsia="zh-CN" w:bidi="ar"/>
              </w:rPr>
              <w:t>1</w:t>
            </w:r>
          </w:p>
        </w:tc>
        <w:tc>
          <w:tcPr>
            <w:tcW w:w="7130" w:type="dxa"/>
            <w:gridSpan w:val="7"/>
            <w:tcBorders>
              <w:top w:val="single" w:color="000000" w:sz="8" w:space="0"/>
              <w:left w:val="single" w:color="000000" w:sz="8" w:space="0"/>
              <w:bottom w:val="single" w:color="000000" w:sz="8"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left"/>
              <w:textAlignment w:val="center"/>
              <w:rPr>
                <w:rFonts w:hint="default" w:ascii="Times New Roman" w:hAnsi="Times New Roman" w:eastAsia="宋体" w:cs="Times New Roman"/>
                <w:b w:val="0"/>
                <w:bCs w:val="0"/>
                <w:color w:val="auto"/>
                <w:kern w:val="0"/>
                <w:sz w:val="24"/>
                <w:szCs w:val="20"/>
              </w:rPr>
            </w:pPr>
            <w:r>
              <w:rPr>
                <w:rFonts w:hint="eastAsia" w:ascii="宋体" w:hAnsi="宋体" w:eastAsia="宋体" w:cs="宋体"/>
                <w:b w:val="0"/>
                <w:bCs w:val="0"/>
                <w:i w:val="0"/>
                <w:iCs w:val="0"/>
                <w:color w:val="000000"/>
                <w:kern w:val="0"/>
                <w:sz w:val="24"/>
                <w:szCs w:val="24"/>
                <w:u w:val="none"/>
                <w:lang w:val="en-US" w:eastAsia="zh-CN" w:bidi="ar"/>
              </w:rPr>
              <w:t>《专业技术职务任职资格评审表》</w:t>
            </w:r>
          </w:p>
        </w:tc>
        <w:tc>
          <w:tcPr>
            <w:tcW w:w="12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left"/>
              <w:textAlignment w:val="center"/>
              <w:rPr>
                <w:rFonts w:hint="default" w:ascii="Times New Roman" w:hAnsi="Times New Roman" w:eastAsia="Times New Roman" w:cs="Times New Roman"/>
                <w:b w:val="0"/>
                <w:bCs w:val="0"/>
                <w:color w:val="auto"/>
                <w:kern w:val="0"/>
                <w:sz w:val="24"/>
                <w:szCs w:val="20"/>
                <w:lang w:val="en-US"/>
              </w:rPr>
            </w:pPr>
            <w:r>
              <w:rPr>
                <w:rFonts w:hint="eastAsia" w:ascii="宋体" w:hAnsi="宋体" w:eastAsia="宋体" w:cs="宋体"/>
                <w:b w:val="0"/>
                <w:bCs w:val="0"/>
                <w:i w:val="0"/>
                <w:iCs w:val="0"/>
                <w:color w:val="000000"/>
                <w:kern w:val="0"/>
                <w:sz w:val="24"/>
                <w:szCs w:val="24"/>
                <w:u w:val="none"/>
                <w:lang w:val="en-US" w:eastAsia="zh-CN" w:bidi="ar"/>
              </w:rPr>
              <w:t>一式三份，</w:t>
            </w:r>
            <w:r>
              <w:rPr>
                <w:rFonts w:hint="eastAsia" w:ascii="宋体" w:hAnsi="宋体" w:cs="宋体"/>
                <w:b w:val="0"/>
                <w:bCs w:val="0"/>
                <w:i w:val="0"/>
                <w:iCs w:val="0"/>
                <w:color w:val="000000"/>
                <w:kern w:val="0"/>
                <w:sz w:val="24"/>
                <w:szCs w:val="24"/>
                <w:u w:val="none"/>
                <w:lang w:val="en-US" w:eastAsia="zh-CN" w:bidi="ar"/>
              </w:rPr>
              <w:t>A4纸胶装。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exact"/>
          <w:jc w:val="center"/>
        </w:trPr>
        <w:tc>
          <w:tcPr>
            <w:tcW w:w="6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Times New Roman" w:cs="Times New Roman"/>
                <w:b w:val="0"/>
                <w:bCs w:val="0"/>
                <w:color w:val="auto"/>
                <w:kern w:val="0"/>
                <w:sz w:val="24"/>
                <w:szCs w:val="20"/>
              </w:rPr>
            </w:pPr>
            <w:r>
              <w:rPr>
                <w:rFonts w:hint="default" w:ascii="Times New Roman" w:hAnsi="Times New Roman" w:eastAsia="宋体" w:cs="Times New Roman"/>
                <w:b w:val="0"/>
                <w:bCs w:val="0"/>
                <w:i w:val="0"/>
                <w:iCs w:val="0"/>
                <w:color w:val="000000"/>
                <w:kern w:val="0"/>
                <w:sz w:val="24"/>
                <w:szCs w:val="24"/>
                <w:u w:val="none"/>
                <w:lang w:val="en-US" w:eastAsia="zh-CN" w:bidi="ar"/>
              </w:rPr>
              <w:t>综合材料</w:t>
            </w:r>
          </w:p>
        </w:tc>
        <w:tc>
          <w:tcPr>
            <w:tcW w:w="465" w:type="dxa"/>
            <w:tcBorders>
              <w:top w:val="single" w:color="000000" w:sz="8" w:space="0"/>
              <w:left w:val="single" w:color="auto" w:sz="4"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rPr>
            </w:pPr>
            <w:r>
              <w:rPr>
                <w:rFonts w:hint="default" w:ascii="Times New Roman" w:hAnsi="Times New Roman" w:eastAsia="宋体" w:cs="Times New Roman"/>
                <w:b w:val="0"/>
                <w:bCs w:val="0"/>
                <w:i w:val="0"/>
                <w:iCs w:val="0"/>
                <w:color w:val="000000"/>
                <w:kern w:val="0"/>
                <w:sz w:val="24"/>
                <w:szCs w:val="24"/>
                <w:u w:val="none"/>
                <w:lang w:val="en-US" w:eastAsia="zh-CN" w:bidi="ar"/>
              </w:rPr>
              <w:t>1</w:t>
            </w:r>
          </w:p>
        </w:tc>
        <w:tc>
          <w:tcPr>
            <w:tcW w:w="7130" w:type="dxa"/>
            <w:gridSpan w:val="7"/>
            <w:tcBorders>
              <w:top w:val="single" w:color="000000" w:sz="8" w:space="0"/>
              <w:left w:val="single" w:color="000000" w:sz="8" w:space="0"/>
              <w:bottom w:val="single" w:color="000000" w:sz="8"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left"/>
              <w:textAlignment w:val="center"/>
              <w:rPr>
                <w:rFonts w:hint="default" w:ascii="Times New Roman" w:hAnsi="Times New Roman" w:eastAsia="宋体" w:cs="Times New Roman"/>
                <w:b w:val="0"/>
                <w:bCs w:val="0"/>
                <w:color w:val="auto"/>
                <w:kern w:val="0"/>
                <w:sz w:val="24"/>
                <w:szCs w:val="20"/>
              </w:rPr>
            </w:pPr>
            <w:r>
              <w:rPr>
                <w:rFonts w:hint="default" w:ascii="Times New Roman" w:hAnsi="Times New Roman" w:eastAsia="宋体" w:cs="Times New Roman"/>
                <w:b w:val="0"/>
                <w:bCs w:val="0"/>
                <w:i w:val="0"/>
                <w:iCs w:val="0"/>
                <w:color w:val="000000"/>
                <w:kern w:val="0"/>
                <w:sz w:val="24"/>
                <w:szCs w:val="24"/>
                <w:u w:val="none"/>
                <w:lang w:val="en-US" w:eastAsia="zh-CN" w:bidi="ar"/>
              </w:rPr>
              <w:t>本人担任现职以来的政治思想和业务工作总结</w:t>
            </w:r>
          </w:p>
        </w:tc>
        <w:tc>
          <w:tcPr>
            <w:tcW w:w="122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Times New Roman" w:cs="Times New Roman"/>
                <w:b w:val="0"/>
                <w:bCs w:val="0"/>
                <w:color w:val="auto"/>
                <w:kern w:val="0"/>
                <w:sz w:val="24"/>
                <w:szCs w:val="20"/>
              </w:rPr>
            </w:pPr>
            <w:r>
              <w:rPr>
                <w:rFonts w:hint="eastAsia" w:ascii="宋体" w:hAnsi="宋体" w:eastAsia="宋体" w:cs="宋体"/>
                <w:b w:val="0"/>
                <w:bCs w:val="0"/>
                <w:i w:val="0"/>
                <w:iCs w:val="0"/>
                <w:color w:val="000000"/>
                <w:kern w:val="0"/>
                <w:sz w:val="24"/>
                <w:szCs w:val="24"/>
                <w:u w:val="none"/>
                <w:lang w:val="en-US" w:eastAsia="zh-CN" w:bidi="ar"/>
              </w:rPr>
              <w:t>白色封面胶装成</w:t>
            </w:r>
            <w:r>
              <w:rPr>
                <w:rStyle w:val="15"/>
                <w:rFonts w:eastAsia="宋体"/>
                <w:b w:val="0"/>
                <w:bCs w:val="0"/>
                <w:lang w:val="en-US" w:eastAsia="zh-CN" w:bidi="ar"/>
              </w:rPr>
              <w:t>1</w:t>
            </w:r>
            <w:r>
              <w:rPr>
                <w:rStyle w:val="14"/>
                <w:b w:val="0"/>
                <w:bCs w:val="0"/>
                <w:lang w:val="en-US" w:eastAsia="zh-CN" w:bidi="ar"/>
              </w:rPr>
              <w:t>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exact"/>
          <w:jc w:val="center"/>
        </w:trPr>
        <w:tc>
          <w:tcPr>
            <w:tcW w:w="6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c>
          <w:tcPr>
            <w:tcW w:w="465" w:type="dxa"/>
            <w:tcBorders>
              <w:top w:val="single" w:color="000000" w:sz="8" w:space="0"/>
              <w:left w:val="single" w:color="auto" w:sz="4"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rPr>
            </w:pPr>
            <w:r>
              <w:rPr>
                <w:rFonts w:hint="default" w:ascii="Times New Roman" w:hAnsi="Times New Roman" w:eastAsia="宋体" w:cs="Times New Roman"/>
                <w:b w:val="0"/>
                <w:bCs w:val="0"/>
                <w:i w:val="0"/>
                <w:iCs w:val="0"/>
                <w:color w:val="000000"/>
                <w:kern w:val="0"/>
                <w:sz w:val="24"/>
                <w:szCs w:val="24"/>
                <w:u w:val="none"/>
                <w:lang w:val="en-US" w:eastAsia="zh-CN" w:bidi="ar"/>
              </w:rPr>
              <w:t>2</w:t>
            </w:r>
          </w:p>
        </w:tc>
        <w:tc>
          <w:tcPr>
            <w:tcW w:w="7130" w:type="dxa"/>
            <w:gridSpan w:val="7"/>
            <w:tcBorders>
              <w:top w:val="single" w:color="000000" w:sz="8" w:space="0"/>
              <w:left w:val="single" w:color="000000" w:sz="8" w:space="0"/>
              <w:bottom w:val="single" w:color="000000" w:sz="8"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left"/>
              <w:textAlignment w:val="center"/>
              <w:rPr>
                <w:rFonts w:hint="default" w:ascii="Times New Roman" w:hAnsi="Times New Roman" w:eastAsia="宋体" w:cs="Times New Roman"/>
                <w:b w:val="0"/>
                <w:bCs w:val="0"/>
                <w:color w:val="auto"/>
                <w:kern w:val="0"/>
                <w:sz w:val="24"/>
                <w:szCs w:val="20"/>
              </w:rPr>
            </w:pPr>
            <w:r>
              <w:rPr>
                <w:rFonts w:hint="default" w:ascii="Times New Roman" w:hAnsi="Times New Roman" w:eastAsia="宋体" w:cs="Times New Roman"/>
                <w:b w:val="0"/>
                <w:bCs w:val="0"/>
                <w:i w:val="0"/>
                <w:iCs w:val="0"/>
                <w:color w:val="000000"/>
                <w:kern w:val="0"/>
                <w:sz w:val="24"/>
                <w:szCs w:val="24"/>
                <w:u w:val="none"/>
                <w:lang w:val="en-US" w:eastAsia="zh-CN" w:bidi="ar"/>
              </w:rPr>
              <w:t>单位综合推荐材料</w:t>
            </w:r>
          </w:p>
        </w:tc>
        <w:tc>
          <w:tcPr>
            <w:tcW w:w="12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jc w:val="center"/>
        </w:trPr>
        <w:tc>
          <w:tcPr>
            <w:tcW w:w="6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c>
          <w:tcPr>
            <w:tcW w:w="465" w:type="dxa"/>
            <w:tcBorders>
              <w:top w:val="single" w:color="000000" w:sz="8" w:space="0"/>
              <w:left w:val="single" w:color="auto" w:sz="4"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lang w:val="en-US" w:eastAsia="zh-CN"/>
              </w:rPr>
            </w:pPr>
            <w:r>
              <w:rPr>
                <w:rFonts w:hint="default" w:ascii="Times New Roman" w:hAnsi="Times New Roman" w:eastAsia="宋体" w:cs="Times New Roman"/>
                <w:b w:val="0"/>
                <w:bCs w:val="0"/>
                <w:i w:val="0"/>
                <w:iCs w:val="0"/>
                <w:color w:val="000000"/>
                <w:kern w:val="0"/>
                <w:sz w:val="24"/>
                <w:szCs w:val="24"/>
                <w:u w:val="none"/>
                <w:lang w:val="en-US" w:eastAsia="zh-CN" w:bidi="ar"/>
              </w:rPr>
              <w:t>3</w:t>
            </w:r>
          </w:p>
        </w:tc>
        <w:tc>
          <w:tcPr>
            <w:tcW w:w="7130" w:type="dxa"/>
            <w:gridSpan w:val="7"/>
            <w:tcBorders>
              <w:top w:val="single" w:color="000000" w:sz="8" w:space="0"/>
              <w:left w:val="single" w:color="000000" w:sz="8" w:space="0"/>
              <w:bottom w:val="single" w:color="000000" w:sz="8"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left"/>
              <w:textAlignment w:val="center"/>
              <w:rPr>
                <w:rFonts w:hint="default" w:ascii="Times New Roman" w:hAnsi="Times New Roman" w:eastAsia="宋体" w:cs="Times New Roman"/>
                <w:b w:val="0"/>
                <w:bCs w:val="0"/>
                <w:color w:val="auto"/>
                <w:kern w:val="0"/>
                <w:sz w:val="24"/>
                <w:szCs w:val="20"/>
              </w:rPr>
            </w:pPr>
            <w:r>
              <w:rPr>
                <w:rFonts w:hint="eastAsia" w:ascii="宋体" w:hAnsi="宋体" w:eastAsia="宋体" w:cs="宋体"/>
                <w:b w:val="0"/>
                <w:bCs w:val="0"/>
                <w:i w:val="0"/>
                <w:iCs w:val="0"/>
                <w:color w:val="000000"/>
                <w:kern w:val="0"/>
                <w:sz w:val="24"/>
                <w:szCs w:val="24"/>
                <w:u w:val="none"/>
                <w:lang w:val="en-US" w:eastAsia="zh-CN" w:bidi="ar"/>
              </w:rPr>
              <w:t>学历证明材料</w:t>
            </w:r>
          </w:p>
        </w:tc>
        <w:tc>
          <w:tcPr>
            <w:tcW w:w="12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exact"/>
          <w:jc w:val="center"/>
        </w:trPr>
        <w:tc>
          <w:tcPr>
            <w:tcW w:w="6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c>
          <w:tcPr>
            <w:tcW w:w="465" w:type="dxa"/>
            <w:tcBorders>
              <w:top w:val="single" w:color="000000" w:sz="8" w:space="0"/>
              <w:left w:val="single" w:color="auto" w:sz="4"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lang w:val="en-US" w:eastAsia="zh-CN"/>
              </w:rPr>
            </w:pPr>
            <w:r>
              <w:rPr>
                <w:rFonts w:hint="default" w:ascii="Times New Roman" w:hAnsi="Times New Roman" w:eastAsia="宋体" w:cs="Times New Roman"/>
                <w:b w:val="0"/>
                <w:bCs w:val="0"/>
                <w:i w:val="0"/>
                <w:iCs w:val="0"/>
                <w:color w:val="000000"/>
                <w:kern w:val="0"/>
                <w:sz w:val="24"/>
                <w:szCs w:val="24"/>
                <w:u w:val="none"/>
                <w:lang w:val="en-US" w:eastAsia="zh-CN" w:bidi="ar"/>
              </w:rPr>
              <w:t>4</w:t>
            </w:r>
          </w:p>
        </w:tc>
        <w:tc>
          <w:tcPr>
            <w:tcW w:w="7130" w:type="dxa"/>
            <w:gridSpan w:val="7"/>
            <w:tcBorders>
              <w:top w:val="single" w:color="000000" w:sz="8" w:space="0"/>
              <w:left w:val="single" w:color="000000" w:sz="8" w:space="0"/>
              <w:bottom w:val="single" w:color="000000" w:sz="8"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left"/>
              <w:textAlignment w:val="center"/>
              <w:rPr>
                <w:rFonts w:hint="default" w:ascii="Times New Roman" w:hAnsi="Times New Roman" w:eastAsia="宋体" w:cs="Times New Roman"/>
                <w:b w:val="0"/>
                <w:bCs w:val="0"/>
                <w:color w:val="auto"/>
                <w:kern w:val="0"/>
                <w:sz w:val="24"/>
                <w:szCs w:val="20"/>
              </w:rPr>
            </w:pPr>
            <w:r>
              <w:rPr>
                <w:rFonts w:hint="eastAsia" w:ascii="宋体" w:hAnsi="宋体" w:eastAsia="宋体" w:cs="宋体"/>
                <w:b w:val="0"/>
                <w:bCs w:val="0"/>
                <w:i w:val="0"/>
                <w:iCs w:val="0"/>
                <w:color w:val="000000"/>
                <w:kern w:val="0"/>
                <w:sz w:val="24"/>
                <w:szCs w:val="24"/>
                <w:u w:val="none"/>
                <w:lang w:val="en-US" w:eastAsia="zh-CN" w:bidi="ar"/>
              </w:rPr>
              <w:t>任职资格文件</w:t>
            </w:r>
            <w:r>
              <w:rPr>
                <w:rFonts w:hint="eastAsia" w:ascii="宋体" w:hAnsi="宋体" w:cs="宋体"/>
                <w:b w:val="0"/>
                <w:bCs w:val="0"/>
                <w:i w:val="0"/>
                <w:iCs w:val="0"/>
                <w:color w:val="000000"/>
                <w:kern w:val="0"/>
                <w:sz w:val="24"/>
                <w:szCs w:val="24"/>
                <w:u w:val="none"/>
                <w:lang w:val="en-US" w:eastAsia="zh-CN" w:bidi="ar"/>
              </w:rPr>
              <w:t>或资格证书</w:t>
            </w:r>
            <w:r>
              <w:rPr>
                <w:rFonts w:hint="eastAsia" w:ascii="宋体" w:hAnsi="宋体" w:eastAsia="宋体" w:cs="宋体"/>
                <w:b w:val="0"/>
                <w:bCs w:val="0"/>
                <w:i w:val="0"/>
                <w:iCs w:val="0"/>
                <w:color w:val="000000"/>
                <w:kern w:val="0"/>
                <w:sz w:val="24"/>
                <w:szCs w:val="24"/>
                <w:u w:val="none"/>
                <w:lang w:val="en-US" w:eastAsia="zh-CN" w:bidi="ar"/>
              </w:rPr>
              <w:t>、聘任证书或聘用合同材料</w:t>
            </w:r>
          </w:p>
        </w:tc>
        <w:tc>
          <w:tcPr>
            <w:tcW w:w="12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exact"/>
          <w:jc w:val="center"/>
        </w:trPr>
        <w:tc>
          <w:tcPr>
            <w:tcW w:w="6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c>
          <w:tcPr>
            <w:tcW w:w="465" w:type="dxa"/>
            <w:tcBorders>
              <w:top w:val="single" w:color="000000" w:sz="8" w:space="0"/>
              <w:left w:val="single" w:color="auto" w:sz="4"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lang w:val="en-US" w:eastAsia="zh-CN"/>
              </w:rPr>
            </w:pPr>
            <w:r>
              <w:rPr>
                <w:rFonts w:hint="default" w:ascii="Times New Roman" w:hAnsi="Times New Roman" w:eastAsia="宋体" w:cs="Times New Roman"/>
                <w:b w:val="0"/>
                <w:bCs w:val="0"/>
                <w:i w:val="0"/>
                <w:iCs w:val="0"/>
                <w:color w:val="000000"/>
                <w:kern w:val="0"/>
                <w:sz w:val="24"/>
                <w:szCs w:val="24"/>
                <w:u w:val="none"/>
                <w:lang w:val="en-US" w:eastAsia="zh-CN" w:bidi="ar"/>
              </w:rPr>
              <w:t>5</w:t>
            </w:r>
          </w:p>
        </w:tc>
        <w:tc>
          <w:tcPr>
            <w:tcW w:w="7130" w:type="dxa"/>
            <w:gridSpan w:val="7"/>
            <w:tcBorders>
              <w:top w:val="single" w:color="000000" w:sz="8" w:space="0"/>
              <w:left w:val="single" w:color="000000" w:sz="8" w:space="0"/>
              <w:bottom w:val="single" w:color="000000" w:sz="8"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left"/>
              <w:textAlignment w:val="center"/>
              <w:rPr>
                <w:rFonts w:hint="default" w:ascii="Times New Roman" w:hAnsi="Times New Roman" w:eastAsia="宋体" w:cs="Times New Roman"/>
                <w:b w:val="0"/>
                <w:bCs w:val="0"/>
                <w:color w:val="auto"/>
                <w:kern w:val="0"/>
                <w:sz w:val="24"/>
                <w:szCs w:val="20"/>
              </w:rPr>
            </w:pPr>
            <w:r>
              <w:rPr>
                <w:rFonts w:hint="eastAsia" w:ascii="宋体" w:hAnsi="宋体" w:eastAsia="宋体" w:cs="宋体"/>
                <w:b w:val="0"/>
                <w:bCs w:val="0"/>
                <w:i w:val="0"/>
                <w:iCs w:val="0"/>
                <w:color w:val="000000"/>
                <w:kern w:val="0"/>
                <w:sz w:val="24"/>
                <w:szCs w:val="24"/>
                <w:u w:val="none"/>
                <w:lang w:val="en-US" w:eastAsia="zh-CN" w:bidi="ar"/>
              </w:rPr>
              <w:t>职称外语、计算机应用能力相关资料</w:t>
            </w:r>
          </w:p>
        </w:tc>
        <w:tc>
          <w:tcPr>
            <w:tcW w:w="12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exact"/>
          <w:jc w:val="center"/>
        </w:trPr>
        <w:tc>
          <w:tcPr>
            <w:tcW w:w="6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c>
          <w:tcPr>
            <w:tcW w:w="465" w:type="dxa"/>
            <w:tcBorders>
              <w:top w:val="single" w:color="000000" w:sz="8" w:space="0"/>
              <w:left w:val="single" w:color="auto" w:sz="4"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lang w:val="en-US" w:eastAsia="zh-CN"/>
              </w:rPr>
            </w:pPr>
            <w:r>
              <w:rPr>
                <w:rFonts w:hint="default" w:ascii="Times New Roman" w:hAnsi="Times New Roman" w:eastAsia="宋体" w:cs="Times New Roman"/>
                <w:b w:val="0"/>
                <w:bCs w:val="0"/>
                <w:i w:val="0"/>
                <w:iCs w:val="0"/>
                <w:color w:val="000000"/>
                <w:kern w:val="0"/>
                <w:sz w:val="24"/>
                <w:szCs w:val="24"/>
                <w:u w:val="none"/>
                <w:lang w:val="en-US" w:eastAsia="zh-CN" w:bidi="ar"/>
              </w:rPr>
              <w:t>6</w:t>
            </w:r>
          </w:p>
        </w:tc>
        <w:tc>
          <w:tcPr>
            <w:tcW w:w="7130" w:type="dxa"/>
            <w:gridSpan w:val="7"/>
            <w:tcBorders>
              <w:top w:val="single" w:color="000000" w:sz="8" w:space="0"/>
              <w:left w:val="single" w:color="000000" w:sz="8" w:space="0"/>
              <w:bottom w:val="single" w:color="000000" w:sz="8"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left"/>
              <w:textAlignment w:val="center"/>
              <w:rPr>
                <w:rFonts w:hint="default" w:ascii="Times New Roman" w:hAnsi="Times New Roman" w:eastAsia="宋体" w:cs="Times New Roman"/>
                <w:b w:val="0"/>
                <w:bCs w:val="0"/>
                <w:color w:val="auto"/>
                <w:kern w:val="0"/>
                <w:sz w:val="24"/>
                <w:szCs w:val="20"/>
                <w:lang w:val="en-US"/>
              </w:rPr>
            </w:pPr>
            <w:r>
              <w:rPr>
                <w:rFonts w:hint="eastAsia" w:ascii="宋体" w:hAnsi="宋体" w:cs="宋体"/>
                <w:b w:val="0"/>
                <w:bCs w:val="0"/>
                <w:i w:val="0"/>
                <w:iCs w:val="0"/>
                <w:color w:val="000000"/>
                <w:kern w:val="0"/>
                <w:sz w:val="24"/>
                <w:szCs w:val="24"/>
                <w:u w:val="none"/>
                <w:lang w:val="en-US" w:eastAsia="zh-CN" w:bidi="ar"/>
              </w:rPr>
              <w:t>专业人员</w:t>
            </w:r>
            <w:r>
              <w:rPr>
                <w:rFonts w:hint="eastAsia" w:ascii="宋体" w:hAnsi="宋体" w:eastAsia="宋体" w:cs="宋体"/>
                <w:b w:val="0"/>
                <w:bCs w:val="0"/>
                <w:i w:val="0"/>
                <w:iCs w:val="0"/>
                <w:color w:val="000000"/>
                <w:kern w:val="0"/>
                <w:sz w:val="24"/>
                <w:szCs w:val="24"/>
                <w:u w:val="none"/>
                <w:lang w:val="en-US" w:eastAsia="zh-CN" w:bidi="ar"/>
              </w:rPr>
              <w:t>继续教育</w:t>
            </w:r>
            <w:r>
              <w:rPr>
                <w:rFonts w:hint="eastAsia" w:ascii="宋体" w:hAnsi="宋体" w:cs="宋体"/>
                <w:b w:val="0"/>
                <w:bCs w:val="0"/>
                <w:i w:val="0"/>
                <w:iCs w:val="0"/>
                <w:color w:val="000000"/>
                <w:kern w:val="0"/>
                <w:sz w:val="24"/>
                <w:szCs w:val="24"/>
                <w:u w:val="none"/>
                <w:lang w:val="en-US" w:eastAsia="zh-CN" w:bidi="ar"/>
              </w:rPr>
              <w:t>材料</w:t>
            </w:r>
          </w:p>
        </w:tc>
        <w:tc>
          <w:tcPr>
            <w:tcW w:w="12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exact"/>
          <w:jc w:val="center"/>
        </w:trPr>
        <w:tc>
          <w:tcPr>
            <w:tcW w:w="6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c>
          <w:tcPr>
            <w:tcW w:w="465" w:type="dxa"/>
            <w:tcBorders>
              <w:top w:val="single" w:color="000000" w:sz="8" w:space="0"/>
              <w:left w:val="single" w:color="auto" w:sz="4"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lang w:val="en-US" w:eastAsia="zh-CN"/>
              </w:rPr>
            </w:pPr>
            <w:r>
              <w:rPr>
                <w:rFonts w:hint="default" w:ascii="Times New Roman" w:hAnsi="Times New Roman" w:eastAsia="宋体" w:cs="Times New Roman"/>
                <w:b w:val="0"/>
                <w:bCs w:val="0"/>
                <w:i w:val="0"/>
                <w:iCs w:val="0"/>
                <w:color w:val="000000"/>
                <w:kern w:val="0"/>
                <w:sz w:val="24"/>
                <w:szCs w:val="24"/>
                <w:u w:val="none"/>
                <w:lang w:val="en-US" w:eastAsia="zh-CN" w:bidi="ar"/>
              </w:rPr>
              <w:t>7</w:t>
            </w:r>
          </w:p>
        </w:tc>
        <w:tc>
          <w:tcPr>
            <w:tcW w:w="7130" w:type="dxa"/>
            <w:gridSpan w:val="7"/>
            <w:tcBorders>
              <w:top w:val="single" w:color="000000" w:sz="8" w:space="0"/>
              <w:left w:val="single" w:color="000000" w:sz="8" w:space="0"/>
              <w:bottom w:val="single" w:color="000000" w:sz="8"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left"/>
              <w:textAlignment w:val="center"/>
              <w:rPr>
                <w:rFonts w:hint="default" w:ascii="Times New Roman" w:hAnsi="Times New Roman" w:eastAsia="宋体" w:cs="Times New Roman"/>
                <w:b w:val="0"/>
                <w:bCs w:val="0"/>
                <w:color w:val="auto"/>
                <w:kern w:val="0"/>
                <w:sz w:val="24"/>
                <w:szCs w:val="20"/>
              </w:rPr>
            </w:pPr>
            <w:r>
              <w:rPr>
                <w:rFonts w:hint="eastAsia" w:ascii="宋体" w:hAnsi="宋体" w:eastAsia="宋体" w:cs="宋体"/>
                <w:b w:val="0"/>
                <w:bCs w:val="0"/>
                <w:i w:val="0"/>
                <w:iCs w:val="0"/>
                <w:color w:val="000000"/>
                <w:kern w:val="0"/>
                <w:sz w:val="24"/>
                <w:szCs w:val="24"/>
                <w:u w:val="none"/>
                <w:lang w:val="en-US" w:eastAsia="zh-CN" w:bidi="ar"/>
              </w:rPr>
              <w:t>专业能力、业绩等资料</w:t>
            </w:r>
          </w:p>
        </w:tc>
        <w:tc>
          <w:tcPr>
            <w:tcW w:w="12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exact"/>
          <w:jc w:val="center"/>
        </w:trPr>
        <w:tc>
          <w:tcPr>
            <w:tcW w:w="6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c>
          <w:tcPr>
            <w:tcW w:w="465" w:type="dxa"/>
            <w:tcBorders>
              <w:top w:val="single" w:color="000000" w:sz="8" w:space="0"/>
              <w:left w:val="single" w:color="auto" w:sz="4"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lang w:val="en-US" w:eastAsia="zh-CN"/>
              </w:rPr>
            </w:pPr>
            <w:r>
              <w:rPr>
                <w:rFonts w:hint="default" w:ascii="Times New Roman" w:hAnsi="Times New Roman" w:eastAsia="宋体" w:cs="Times New Roman"/>
                <w:b w:val="0"/>
                <w:bCs w:val="0"/>
                <w:i w:val="0"/>
                <w:iCs w:val="0"/>
                <w:color w:val="000000"/>
                <w:kern w:val="0"/>
                <w:sz w:val="24"/>
                <w:szCs w:val="24"/>
                <w:u w:val="none"/>
                <w:lang w:val="en-US" w:eastAsia="zh-CN" w:bidi="ar"/>
              </w:rPr>
              <w:t>8</w:t>
            </w:r>
          </w:p>
        </w:tc>
        <w:tc>
          <w:tcPr>
            <w:tcW w:w="7130" w:type="dxa"/>
            <w:gridSpan w:val="7"/>
            <w:tcBorders>
              <w:top w:val="single" w:color="000000" w:sz="8" w:space="0"/>
              <w:left w:val="single" w:color="000000" w:sz="8" w:space="0"/>
              <w:bottom w:val="single" w:color="000000" w:sz="8"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left"/>
              <w:textAlignment w:val="center"/>
              <w:rPr>
                <w:rFonts w:hint="default" w:ascii="Times New Roman" w:hAnsi="Times New Roman" w:eastAsia="宋体" w:cs="Times New Roman"/>
                <w:b w:val="0"/>
                <w:bCs w:val="0"/>
                <w:color w:val="auto"/>
                <w:kern w:val="0"/>
                <w:sz w:val="24"/>
                <w:szCs w:val="20"/>
                <w:lang w:val="en-US"/>
              </w:rPr>
            </w:pPr>
            <w:r>
              <w:rPr>
                <w:rFonts w:hint="eastAsia" w:ascii="宋体" w:hAnsi="宋体" w:eastAsia="宋体" w:cs="宋体"/>
                <w:b w:val="0"/>
                <w:bCs w:val="0"/>
                <w:i w:val="0"/>
                <w:iCs w:val="0"/>
                <w:color w:val="000000"/>
                <w:kern w:val="0"/>
                <w:sz w:val="24"/>
                <w:szCs w:val="24"/>
                <w:u w:val="none"/>
                <w:lang w:val="en-US" w:eastAsia="zh-CN" w:bidi="ar"/>
              </w:rPr>
              <w:t>年度考核材料</w:t>
            </w:r>
          </w:p>
        </w:tc>
        <w:tc>
          <w:tcPr>
            <w:tcW w:w="12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exact"/>
          <w:jc w:val="center"/>
        </w:trPr>
        <w:tc>
          <w:tcPr>
            <w:tcW w:w="6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c>
          <w:tcPr>
            <w:tcW w:w="465" w:type="dxa"/>
            <w:tcBorders>
              <w:top w:val="single" w:color="000000" w:sz="8" w:space="0"/>
              <w:left w:val="single" w:color="auto" w:sz="4"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lang w:val="en-US" w:eastAsia="zh-CN"/>
              </w:rPr>
            </w:pPr>
            <w:r>
              <w:rPr>
                <w:rFonts w:hint="default" w:ascii="Times New Roman" w:hAnsi="Times New Roman" w:eastAsia="宋体" w:cs="Times New Roman"/>
                <w:b w:val="0"/>
                <w:bCs w:val="0"/>
                <w:i w:val="0"/>
                <w:iCs w:val="0"/>
                <w:color w:val="000000"/>
                <w:kern w:val="0"/>
                <w:sz w:val="24"/>
                <w:szCs w:val="24"/>
                <w:u w:val="none"/>
                <w:lang w:val="en-US" w:eastAsia="zh-CN" w:bidi="ar"/>
              </w:rPr>
              <w:t>9</w:t>
            </w:r>
          </w:p>
        </w:tc>
        <w:tc>
          <w:tcPr>
            <w:tcW w:w="7130" w:type="dxa"/>
            <w:gridSpan w:val="7"/>
            <w:tcBorders>
              <w:top w:val="single" w:color="000000" w:sz="8" w:space="0"/>
              <w:left w:val="single" w:color="000000" w:sz="8" w:space="0"/>
              <w:bottom w:val="single" w:color="000000" w:sz="8"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left"/>
              <w:textAlignment w:val="center"/>
              <w:rPr>
                <w:rFonts w:hint="default" w:ascii="Times New Roman" w:hAnsi="Times New Roman" w:eastAsia="宋体" w:cs="Times New Roman"/>
                <w:b w:val="0"/>
                <w:bCs w:val="0"/>
                <w:color w:val="auto"/>
                <w:kern w:val="0"/>
                <w:sz w:val="24"/>
                <w:szCs w:val="20"/>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劳动合同或聘用合同材料</w:t>
            </w:r>
          </w:p>
        </w:tc>
        <w:tc>
          <w:tcPr>
            <w:tcW w:w="12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5" w:hRule="exact"/>
          <w:jc w:val="center"/>
        </w:trPr>
        <w:tc>
          <w:tcPr>
            <w:tcW w:w="6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c>
          <w:tcPr>
            <w:tcW w:w="465" w:type="dxa"/>
            <w:tcBorders>
              <w:top w:val="single" w:color="000000" w:sz="8" w:space="0"/>
              <w:left w:val="single" w:color="auto" w:sz="4"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lang w:val="en-US" w:eastAsia="zh-CN"/>
              </w:rPr>
            </w:pPr>
            <w:r>
              <w:rPr>
                <w:rFonts w:hint="default" w:ascii="Times New Roman" w:hAnsi="Times New Roman" w:eastAsia="宋体" w:cs="Times New Roman"/>
                <w:b w:val="0"/>
                <w:bCs w:val="0"/>
                <w:i w:val="0"/>
                <w:iCs w:val="0"/>
                <w:color w:val="000000"/>
                <w:kern w:val="0"/>
                <w:sz w:val="24"/>
                <w:szCs w:val="24"/>
                <w:u w:val="none"/>
                <w:lang w:val="en-US" w:eastAsia="zh-CN" w:bidi="ar"/>
              </w:rPr>
              <w:t>10</w:t>
            </w:r>
          </w:p>
        </w:tc>
        <w:tc>
          <w:tcPr>
            <w:tcW w:w="7130" w:type="dxa"/>
            <w:gridSpan w:val="7"/>
            <w:tcBorders>
              <w:top w:val="single" w:color="000000" w:sz="8" w:space="0"/>
              <w:left w:val="single" w:color="000000" w:sz="8" w:space="0"/>
              <w:bottom w:val="single" w:color="000000" w:sz="8"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left"/>
              <w:textAlignment w:val="center"/>
              <w:rPr>
                <w:rFonts w:hint="default" w:ascii="Times New Roman" w:hAnsi="Times New Roman" w:eastAsia="宋体" w:cs="Times New Roman"/>
                <w:b w:val="0"/>
                <w:bCs w:val="0"/>
                <w:color w:val="auto"/>
                <w:kern w:val="0"/>
                <w:sz w:val="24"/>
                <w:szCs w:val="20"/>
                <w:lang w:val="en-US" w:eastAsia="zh-CN" w:bidi="ar-SA"/>
              </w:rPr>
            </w:pPr>
            <w:r>
              <w:rPr>
                <w:rFonts w:hint="eastAsia" w:ascii="宋体" w:hAnsi="宋体" w:cs="宋体"/>
                <w:b w:val="0"/>
                <w:bCs w:val="0"/>
                <w:i w:val="0"/>
                <w:iCs w:val="0"/>
                <w:color w:val="000000"/>
                <w:kern w:val="0"/>
                <w:sz w:val="24"/>
                <w:szCs w:val="24"/>
                <w:u w:val="none"/>
                <w:lang w:val="en-US" w:eastAsia="zh-CN" w:bidi="ar"/>
              </w:rPr>
              <w:t>有</w:t>
            </w:r>
            <w:r>
              <w:rPr>
                <w:rFonts w:hint="eastAsia" w:ascii="宋体" w:hAnsi="宋体" w:eastAsia="宋体" w:cs="宋体"/>
                <w:b w:val="0"/>
                <w:bCs w:val="0"/>
                <w:i w:val="0"/>
                <w:iCs w:val="0"/>
                <w:color w:val="000000"/>
                <w:kern w:val="0"/>
                <w:sz w:val="24"/>
                <w:szCs w:val="24"/>
                <w:u w:val="none"/>
                <w:lang w:val="en-US" w:eastAsia="zh-CN" w:bidi="ar"/>
              </w:rPr>
              <w:t>关获奖证书、专利证书、成果鉴定证书等材料</w:t>
            </w:r>
          </w:p>
        </w:tc>
        <w:tc>
          <w:tcPr>
            <w:tcW w:w="12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exact"/>
          <w:jc w:val="center"/>
        </w:trPr>
        <w:tc>
          <w:tcPr>
            <w:tcW w:w="6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c>
          <w:tcPr>
            <w:tcW w:w="465" w:type="dxa"/>
            <w:tcBorders>
              <w:top w:val="single" w:color="000000" w:sz="8" w:space="0"/>
              <w:left w:val="single" w:color="auto" w:sz="4"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lang w:val="en-US" w:eastAsia="zh-CN"/>
              </w:rPr>
            </w:pPr>
            <w:r>
              <w:rPr>
                <w:rFonts w:hint="default" w:ascii="Times New Roman" w:hAnsi="Times New Roman" w:eastAsia="宋体" w:cs="Times New Roman"/>
                <w:b w:val="0"/>
                <w:bCs w:val="0"/>
                <w:i w:val="0"/>
                <w:iCs w:val="0"/>
                <w:color w:val="000000"/>
                <w:kern w:val="0"/>
                <w:sz w:val="24"/>
                <w:szCs w:val="24"/>
                <w:u w:val="none"/>
                <w:lang w:val="en-US" w:eastAsia="zh-CN" w:bidi="ar"/>
              </w:rPr>
              <w:t>11</w:t>
            </w:r>
          </w:p>
        </w:tc>
        <w:tc>
          <w:tcPr>
            <w:tcW w:w="7130" w:type="dxa"/>
            <w:gridSpan w:val="7"/>
            <w:tcBorders>
              <w:top w:val="single" w:color="000000" w:sz="8" w:space="0"/>
              <w:left w:val="single" w:color="000000" w:sz="8" w:space="0"/>
              <w:bottom w:val="single" w:color="000000" w:sz="8"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left"/>
              <w:textAlignment w:val="center"/>
              <w:rPr>
                <w:rFonts w:hint="default" w:ascii="Times New Roman" w:hAnsi="Times New Roman" w:eastAsia="宋体" w:cs="Times New Roman"/>
                <w:b w:val="0"/>
                <w:bCs w:val="0"/>
                <w:color w:val="auto"/>
                <w:kern w:val="0"/>
                <w:sz w:val="24"/>
                <w:szCs w:val="20"/>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公示结果材料</w:t>
            </w:r>
          </w:p>
        </w:tc>
        <w:tc>
          <w:tcPr>
            <w:tcW w:w="12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4" w:hRule="exact"/>
          <w:jc w:val="center"/>
        </w:trPr>
        <w:tc>
          <w:tcPr>
            <w:tcW w:w="6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c>
          <w:tcPr>
            <w:tcW w:w="465" w:type="dxa"/>
            <w:tcBorders>
              <w:top w:val="single" w:color="000000" w:sz="8" w:space="0"/>
              <w:left w:val="single" w:color="auto" w:sz="4"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lang w:val="en-US" w:eastAsia="zh-CN"/>
              </w:rPr>
            </w:pPr>
            <w:r>
              <w:rPr>
                <w:rFonts w:hint="default" w:ascii="Times New Roman" w:hAnsi="Times New Roman" w:eastAsia="宋体" w:cs="Times New Roman"/>
                <w:b w:val="0"/>
                <w:bCs w:val="0"/>
                <w:i w:val="0"/>
                <w:iCs w:val="0"/>
                <w:color w:val="000000"/>
                <w:kern w:val="0"/>
                <w:sz w:val="24"/>
                <w:szCs w:val="24"/>
                <w:u w:val="none"/>
                <w:lang w:val="en-US" w:eastAsia="zh-CN" w:bidi="ar"/>
              </w:rPr>
              <w:t>12</w:t>
            </w:r>
          </w:p>
        </w:tc>
        <w:tc>
          <w:tcPr>
            <w:tcW w:w="7130" w:type="dxa"/>
            <w:gridSpan w:val="7"/>
            <w:tcBorders>
              <w:top w:val="single" w:color="000000" w:sz="8" w:space="0"/>
              <w:left w:val="single" w:color="000000" w:sz="8" w:space="0"/>
              <w:bottom w:val="single" w:color="000000" w:sz="8"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left"/>
              <w:textAlignment w:val="center"/>
              <w:rPr>
                <w:rFonts w:hint="default" w:ascii="Times New Roman" w:hAnsi="Times New Roman" w:eastAsia="宋体" w:cs="Times New Roman"/>
                <w:b w:val="0"/>
                <w:bCs w:val="0"/>
                <w:color w:val="auto"/>
                <w:kern w:val="0"/>
                <w:sz w:val="24"/>
                <w:szCs w:val="20"/>
              </w:rPr>
            </w:pPr>
            <w:r>
              <w:rPr>
                <w:rFonts w:hint="eastAsia" w:ascii="宋体" w:hAnsi="宋体" w:eastAsia="宋体" w:cs="宋体"/>
                <w:b w:val="0"/>
                <w:bCs w:val="0"/>
                <w:i w:val="0"/>
                <w:iCs w:val="0"/>
                <w:color w:val="000000"/>
                <w:kern w:val="0"/>
                <w:sz w:val="24"/>
                <w:szCs w:val="24"/>
                <w:u w:val="none"/>
                <w:lang w:val="en-US" w:eastAsia="zh-CN" w:bidi="ar"/>
              </w:rPr>
              <w:t>单位营业执照或组织机构代码证、统一社会信用代码证等</w:t>
            </w:r>
          </w:p>
        </w:tc>
        <w:tc>
          <w:tcPr>
            <w:tcW w:w="12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宋体" w:cs="Times New Roman"/>
                <w:b w:val="0"/>
                <w:bCs w:val="0"/>
                <w:color w:val="auto"/>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5" w:hRule="exact"/>
          <w:jc w:val="center"/>
        </w:trPr>
        <w:tc>
          <w:tcPr>
            <w:tcW w:w="6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c>
          <w:tcPr>
            <w:tcW w:w="465" w:type="dxa"/>
            <w:tcBorders>
              <w:top w:val="single" w:color="000000" w:sz="8" w:space="0"/>
              <w:left w:val="single" w:color="auto" w:sz="4"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lang w:val="en-US" w:eastAsia="zh-CN"/>
              </w:rPr>
            </w:pPr>
            <w:r>
              <w:rPr>
                <w:rFonts w:hint="default" w:ascii="Times New Roman" w:hAnsi="Times New Roman" w:eastAsia="宋体" w:cs="Times New Roman"/>
                <w:b w:val="0"/>
                <w:bCs w:val="0"/>
                <w:i w:val="0"/>
                <w:iCs w:val="0"/>
                <w:color w:val="000000"/>
                <w:kern w:val="0"/>
                <w:sz w:val="24"/>
                <w:szCs w:val="24"/>
                <w:u w:val="none"/>
                <w:lang w:val="en-US" w:eastAsia="zh-CN" w:bidi="ar"/>
              </w:rPr>
              <w:t>13</w:t>
            </w:r>
          </w:p>
        </w:tc>
        <w:tc>
          <w:tcPr>
            <w:tcW w:w="7130" w:type="dxa"/>
            <w:gridSpan w:val="7"/>
            <w:tcBorders>
              <w:top w:val="single" w:color="000000" w:sz="8" w:space="0"/>
              <w:left w:val="single" w:color="000000" w:sz="8" w:space="0"/>
              <w:bottom w:val="single" w:color="000000" w:sz="8"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left"/>
              <w:textAlignment w:val="center"/>
              <w:rPr>
                <w:rFonts w:hint="default" w:ascii="Times New Roman" w:hAnsi="Times New Roman" w:eastAsia="宋体" w:cs="Times New Roman"/>
                <w:b w:val="0"/>
                <w:bCs w:val="0"/>
                <w:color w:val="auto"/>
                <w:kern w:val="0"/>
                <w:sz w:val="24"/>
                <w:szCs w:val="20"/>
              </w:rPr>
            </w:pPr>
            <w:r>
              <w:rPr>
                <w:rFonts w:hint="eastAsia" w:ascii="宋体" w:hAnsi="宋体" w:eastAsia="宋体" w:cs="宋体"/>
                <w:b w:val="0"/>
                <w:bCs w:val="0"/>
                <w:i w:val="0"/>
                <w:iCs w:val="0"/>
                <w:color w:val="000000"/>
                <w:kern w:val="0"/>
                <w:sz w:val="24"/>
                <w:szCs w:val="24"/>
                <w:u w:val="none"/>
                <w:lang w:val="en-US" w:eastAsia="zh-CN" w:bidi="ar"/>
              </w:rPr>
              <w:t>其他材料</w:t>
            </w:r>
          </w:p>
        </w:tc>
        <w:tc>
          <w:tcPr>
            <w:tcW w:w="122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center"/>
              <w:rPr>
                <w:rFonts w:hint="default" w:ascii="Times New Roman" w:hAnsi="Times New Roman" w:eastAsia="Times New Roman" w:cs="Times New Roman"/>
                <w:b w:val="0"/>
                <w:bCs w:val="0"/>
                <w:color w:val="auto"/>
                <w:kern w:val="0"/>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5" w:hRule="exact"/>
          <w:jc w:val="center"/>
        </w:trPr>
        <w:tc>
          <w:tcPr>
            <w:tcW w:w="6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Times New Roman" w:cs="Times New Roman"/>
                <w:b w:val="0"/>
                <w:bCs w:val="0"/>
                <w:color w:val="auto"/>
                <w:kern w:val="0"/>
                <w:sz w:val="24"/>
                <w:szCs w:val="20"/>
              </w:rPr>
            </w:pPr>
            <w:r>
              <w:rPr>
                <w:rFonts w:hint="eastAsia" w:ascii="宋体" w:hAnsi="宋体" w:eastAsia="宋体" w:cs="宋体"/>
                <w:b w:val="0"/>
                <w:bCs w:val="0"/>
                <w:i w:val="0"/>
                <w:iCs w:val="0"/>
                <w:color w:val="000000"/>
                <w:kern w:val="0"/>
                <w:sz w:val="24"/>
                <w:szCs w:val="24"/>
                <w:u w:val="none"/>
                <w:lang w:val="en-US" w:eastAsia="zh-CN" w:bidi="ar"/>
              </w:rPr>
              <w:t>原件</w:t>
            </w:r>
          </w:p>
        </w:tc>
        <w:tc>
          <w:tcPr>
            <w:tcW w:w="4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rPr>
            </w:pPr>
            <w:r>
              <w:rPr>
                <w:rFonts w:hint="default" w:ascii="Times New Roman" w:hAnsi="Times New Roman" w:eastAsia="宋体" w:cs="Times New Roman"/>
                <w:b w:val="0"/>
                <w:bCs w:val="0"/>
                <w:i w:val="0"/>
                <w:iCs w:val="0"/>
                <w:color w:val="000000"/>
                <w:kern w:val="0"/>
                <w:sz w:val="24"/>
                <w:szCs w:val="24"/>
                <w:u w:val="none"/>
                <w:lang w:val="en-US" w:eastAsia="zh-CN" w:bidi="ar"/>
              </w:rPr>
              <w:t>1</w:t>
            </w:r>
          </w:p>
        </w:tc>
        <w:tc>
          <w:tcPr>
            <w:tcW w:w="7130" w:type="dxa"/>
            <w:gridSpan w:val="7"/>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left"/>
              <w:textAlignment w:val="center"/>
              <w:rPr>
                <w:rFonts w:hint="default" w:ascii="Times New Roman" w:hAnsi="Times New Roman" w:eastAsia="宋体" w:cs="Times New Roman"/>
                <w:b w:val="0"/>
                <w:bCs w:val="0"/>
                <w:color w:val="auto"/>
                <w:kern w:val="0"/>
                <w:sz w:val="24"/>
                <w:szCs w:val="20"/>
              </w:rPr>
            </w:pPr>
            <w:r>
              <w:rPr>
                <w:rFonts w:hint="eastAsia" w:ascii="宋体" w:hAnsi="宋体" w:eastAsia="宋体" w:cs="宋体"/>
                <w:b w:val="0"/>
                <w:bCs w:val="0"/>
                <w:i w:val="0"/>
                <w:iCs w:val="0"/>
                <w:color w:val="000000"/>
                <w:kern w:val="0"/>
                <w:sz w:val="24"/>
                <w:szCs w:val="24"/>
                <w:u w:val="none"/>
                <w:lang w:val="en-US" w:eastAsia="zh-CN" w:bidi="ar"/>
              </w:rPr>
              <w:t>原件材料</w:t>
            </w:r>
          </w:p>
        </w:tc>
        <w:tc>
          <w:tcPr>
            <w:tcW w:w="12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Times New Roman" w:cs="Times New Roman"/>
                <w:b w:val="0"/>
                <w:bCs w:val="0"/>
                <w:color w:val="auto"/>
                <w:kern w:val="0"/>
                <w:sz w:val="24"/>
                <w:szCs w:val="20"/>
              </w:rPr>
            </w:pPr>
            <w:r>
              <w:rPr>
                <w:rFonts w:hint="eastAsia" w:ascii="宋体" w:hAnsi="宋体" w:eastAsia="宋体" w:cs="宋体"/>
                <w:b w:val="0"/>
                <w:bCs w:val="0"/>
                <w:i w:val="0"/>
                <w:iCs w:val="0"/>
                <w:color w:val="000000"/>
                <w:kern w:val="0"/>
                <w:sz w:val="24"/>
                <w:szCs w:val="24"/>
                <w:u w:val="none"/>
                <w:lang w:val="en-US" w:eastAsia="zh-CN" w:bidi="ar"/>
              </w:rPr>
              <w:t>装入</w:t>
            </w:r>
            <w:r>
              <w:rPr>
                <w:rFonts w:hint="eastAsia" w:ascii="宋体" w:hAnsi="宋体" w:cs="宋体"/>
                <w:b w:val="0"/>
                <w:bCs w:val="0"/>
                <w:i w:val="0"/>
                <w:iCs w:val="0"/>
                <w:color w:val="000000"/>
                <w:kern w:val="0"/>
                <w:sz w:val="24"/>
                <w:szCs w:val="24"/>
                <w:u w:val="none"/>
                <w:lang w:val="en-US" w:eastAsia="zh-CN" w:bidi="ar"/>
              </w:rPr>
              <w:t>牛皮纸</w:t>
            </w:r>
            <w:r>
              <w:rPr>
                <w:rFonts w:hint="eastAsia" w:ascii="宋体" w:hAnsi="宋体" w:eastAsia="宋体" w:cs="宋体"/>
                <w:b w:val="0"/>
                <w:bCs w:val="0"/>
                <w:i w:val="0"/>
                <w:iCs w:val="0"/>
                <w:color w:val="000000"/>
                <w:kern w:val="0"/>
                <w:sz w:val="24"/>
                <w:szCs w:val="24"/>
                <w:u w:val="none"/>
                <w:lang w:val="en-US" w:eastAsia="zh-CN" w:bidi="ar"/>
              </w:rPr>
              <w:t>信封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8" w:hRule="exact"/>
          <w:jc w:val="center"/>
        </w:trPr>
        <w:tc>
          <w:tcPr>
            <w:tcW w:w="1778"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rPr>
            </w:pPr>
            <w:r>
              <w:rPr>
                <w:rFonts w:hint="default" w:ascii="Times New Roman" w:hAnsi="Times New Roman" w:eastAsia="宋体" w:cs="Times New Roman"/>
                <w:b w:val="0"/>
                <w:bCs w:val="0"/>
                <w:i w:val="0"/>
                <w:iCs w:val="0"/>
                <w:color w:val="000000"/>
                <w:kern w:val="0"/>
                <w:sz w:val="24"/>
                <w:szCs w:val="24"/>
                <w:u w:val="none"/>
                <w:lang w:val="en-US" w:eastAsia="zh-CN" w:bidi="ar"/>
              </w:rPr>
              <w:t>联系人</w:t>
            </w:r>
          </w:p>
        </w:tc>
        <w:tc>
          <w:tcPr>
            <w:tcW w:w="275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kinsoku/>
              <w:wordWrap/>
              <w:bidi w:val="0"/>
              <w:snapToGrid/>
              <w:jc w:val="left"/>
              <w:rPr>
                <w:rFonts w:hint="default" w:ascii="Times New Roman" w:hAnsi="Times New Roman" w:eastAsia="宋体" w:cs="Times New Roman"/>
                <w:b w:val="0"/>
                <w:bCs w:val="0"/>
                <w:color w:val="auto"/>
                <w:kern w:val="0"/>
                <w:sz w:val="24"/>
                <w:szCs w:val="20"/>
              </w:rPr>
            </w:pPr>
          </w:p>
        </w:tc>
        <w:tc>
          <w:tcPr>
            <w:tcW w:w="12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center"/>
              <w:textAlignment w:val="center"/>
              <w:rPr>
                <w:rFonts w:hint="default" w:ascii="Times New Roman" w:hAnsi="Times New Roman" w:eastAsia="宋体" w:cs="Times New Roman"/>
                <w:b w:val="0"/>
                <w:bCs w:val="0"/>
                <w:color w:val="auto"/>
                <w:kern w:val="0"/>
                <w:sz w:val="24"/>
                <w:szCs w:val="20"/>
                <w:lang w:val="en-US" w:eastAsia="zh-CN"/>
              </w:rPr>
            </w:pPr>
            <w:r>
              <w:rPr>
                <w:rFonts w:hint="eastAsia" w:cs="Times New Roman"/>
                <w:b w:val="0"/>
                <w:bCs w:val="0"/>
                <w:color w:val="auto"/>
                <w:kern w:val="0"/>
                <w:sz w:val="24"/>
                <w:szCs w:val="20"/>
                <w:lang w:val="en-US" w:eastAsia="zh-CN"/>
              </w:rPr>
              <w:t>联系电话</w:t>
            </w:r>
          </w:p>
        </w:tc>
        <w:tc>
          <w:tcPr>
            <w:tcW w:w="3670"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keepNext w:val="0"/>
              <w:keepLines w:val="0"/>
              <w:pageBreakBefore w:val="0"/>
              <w:widowControl w:val="0"/>
              <w:suppressLineNumbers w:val="0"/>
              <w:kinsoku/>
              <w:wordWrap/>
              <w:bidi w:val="0"/>
              <w:snapToGrid/>
              <w:jc w:val="both"/>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p>
        </w:tc>
      </w:tr>
      <w:bookmarkEnd w:id="0"/>
    </w:tbl>
    <w:p>
      <w:pPr>
        <w:keepNext w:val="0"/>
        <w:keepLines w:val="0"/>
        <w:pageBreakBefore w:val="0"/>
        <w:widowControl w:val="0"/>
        <w:tabs>
          <w:tab w:val="left" w:pos="210"/>
        </w:tabs>
        <w:kinsoku/>
        <w:wordWrap/>
        <w:overflowPunct/>
        <w:topLinePunct w:val="0"/>
        <w:autoSpaceDE w:val="0"/>
        <w:autoSpaceDN w:val="0"/>
        <w:bidi w:val="0"/>
        <w:adjustRightInd w:val="0"/>
        <w:snapToGrid/>
        <w:spacing w:beforeLines="0" w:afterLines="0" w:line="300" w:lineRule="exact"/>
        <w:jc w:val="left"/>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注：1</w:t>
      </w:r>
      <w:r>
        <w:rPr>
          <w:rFonts w:hint="eastAsia" w:cs="Times New Roman"/>
          <w:b w:val="0"/>
          <w:bCs w:val="0"/>
          <w:color w:val="auto"/>
          <w:kern w:val="0"/>
          <w:sz w:val="21"/>
          <w:szCs w:val="21"/>
          <w:lang w:val="en-US" w:eastAsia="zh-CN"/>
        </w:rPr>
        <w:t>.</w:t>
      </w:r>
      <w:r>
        <w:rPr>
          <w:rFonts w:hint="default" w:ascii="Times New Roman" w:hAnsi="Times New Roman" w:eastAsia="宋体" w:cs="Times New Roman"/>
          <w:b w:val="0"/>
          <w:bCs w:val="0"/>
          <w:color w:val="auto"/>
          <w:kern w:val="0"/>
          <w:sz w:val="21"/>
          <w:szCs w:val="21"/>
        </w:rPr>
        <w:t>所有材料均采用纸张双面打印,并按以上顺序分类分别装订成册，其中评审表</w:t>
      </w:r>
      <w:r>
        <w:rPr>
          <w:rFonts w:hint="eastAsia" w:cs="Times New Roman"/>
          <w:b w:val="0"/>
          <w:bCs w:val="0"/>
          <w:color w:val="auto"/>
          <w:kern w:val="0"/>
          <w:sz w:val="21"/>
          <w:szCs w:val="21"/>
          <w:lang w:val="en-US" w:eastAsia="zh-CN"/>
        </w:rPr>
        <w:t>3</w:t>
      </w:r>
      <w:r>
        <w:rPr>
          <w:rFonts w:hint="default" w:ascii="Times New Roman" w:hAnsi="Times New Roman" w:eastAsia="宋体" w:cs="Times New Roman"/>
          <w:b w:val="0"/>
          <w:bCs w:val="0"/>
          <w:color w:val="auto"/>
          <w:kern w:val="0"/>
          <w:sz w:val="21"/>
          <w:szCs w:val="21"/>
        </w:rPr>
        <w:t>册</w:t>
      </w:r>
      <w:r>
        <w:rPr>
          <w:rFonts w:hint="eastAsia" w:cs="Times New Roman"/>
          <w:b w:val="0"/>
          <w:bCs w:val="0"/>
          <w:color w:val="auto"/>
          <w:kern w:val="0"/>
          <w:sz w:val="21"/>
          <w:szCs w:val="21"/>
          <w:lang w:eastAsia="zh-CN"/>
        </w:rPr>
        <w:t>，</w:t>
      </w:r>
      <w:r>
        <w:rPr>
          <w:rFonts w:hint="eastAsia" w:cs="Times New Roman"/>
          <w:b w:val="0"/>
          <w:bCs w:val="0"/>
          <w:color w:val="auto"/>
          <w:kern w:val="0"/>
          <w:sz w:val="21"/>
          <w:szCs w:val="21"/>
          <w:lang w:val="en-US" w:eastAsia="zh-CN"/>
        </w:rPr>
        <w:t>综合材料1册；</w:t>
      </w:r>
    </w:p>
    <w:p>
      <w:pPr>
        <w:pStyle w:val="2"/>
        <w:rPr>
          <w:rFonts w:hint="default"/>
          <w:lang w:val="en-US"/>
        </w:rPr>
        <w:sectPr>
          <w:pgSz w:w="11906" w:h="16838"/>
          <w:pgMar w:top="2041" w:right="1531" w:bottom="1701" w:left="1531" w:header="851" w:footer="992" w:gutter="0"/>
          <w:pgNumType w:fmt="decimal"/>
          <w:cols w:space="720" w:num="1"/>
          <w:docGrid w:type="lines" w:linePitch="312" w:charSpace="0"/>
        </w:sectPr>
      </w:pPr>
      <w:r>
        <w:rPr>
          <w:rFonts w:hint="eastAsia" w:cs="Times New Roman"/>
          <w:b w:val="0"/>
          <w:bCs w:val="0"/>
          <w:color w:val="auto"/>
          <w:kern w:val="0"/>
          <w:sz w:val="21"/>
          <w:szCs w:val="21"/>
          <w:lang w:val="en-US" w:eastAsia="zh-CN"/>
        </w:rPr>
        <w:t>2.将以上三类材料装入大号牛皮纸档案袋内，并将目录贴在封面上。</w:t>
      </w:r>
    </w:p>
    <w:p>
      <w:pPr>
        <w:keepNext w:val="0"/>
        <w:keepLines w:val="0"/>
        <w:pageBreakBefore w:val="0"/>
        <w:widowControl w:val="0"/>
        <w:kinsoku/>
        <w:wordWrap/>
        <w:bidi w:val="0"/>
        <w:snapToGrid/>
        <w:spacing w:line="560" w:lineRule="exact"/>
        <w:rPr>
          <w:rFonts w:hint="eastAsia" w:ascii="方正黑体_GBK" w:hAnsi="方正黑体_GBK" w:eastAsia="方正黑体_GBK" w:cs="方正黑体_GBK"/>
          <w:b w:val="0"/>
          <w:bCs w:val="0"/>
          <w:color w:val="auto"/>
          <w:sz w:val="33"/>
          <w:szCs w:val="33"/>
          <w:lang w:val="en-US" w:eastAsia="zh-CN"/>
        </w:rPr>
      </w:pPr>
      <w:r>
        <w:rPr>
          <w:rFonts w:hint="eastAsia" w:ascii="方正黑体_GBK" w:hAnsi="方正黑体_GBK" w:eastAsia="方正黑体_GBK" w:cs="方正黑体_GBK"/>
          <w:b w:val="0"/>
          <w:bCs w:val="0"/>
          <w:color w:val="auto"/>
          <w:sz w:val="33"/>
          <w:szCs w:val="33"/>
          <w:lang w:eastAsia="zh-CN"/>
        </w:rPr>
        <w:t>附</w:t>
      </w:r>
      <w:r>
        <w:rPr>
          <w:rFonts w:hint="default" w:ascii="Times New Roman" w:hAnsi="Times New Roman" w:eastAsia="方正黑体_GBK" w:cs="Times New Roman"/>
          <w:b w:val="0"/>
          <w:bCs w:val="0"/>
          <w:color w:val="auto"/>
          <w:sz w:val="33"/>
          <w:szCs w:val="33"/>
          <w:lang w:eastAsia="zh-CN"/>
        </w:rPr>
        <w:t>件</w:t>
      </w:r>
      <w:r>
        <w:rPr>
          <w:rFonts w:hint="default" w:ascii="Times New Roman" w:hAnsi="Times New Roman" w:eastAsia="方正黑体_GBK" w:cs="Times New Roman"/>
          <w:b w:val="0"/>
          <w:bCs w:val="0"/>
          <w:color w:val="auto"/>
          <w:sz w:val="33"/>
          <w:szCs w:val="33"/>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b w:val="0"/>
          <w:bCs w:val="0"/>
          <w:color w:val="auto"/>
          <w:sz w:val="44"/>
          <w:szCs w:val="44"/>
          <w:lang w:val="en-US" w:eastAsia="zh-CN"/>
        </w:rPr>
      </w:pPr>
      <w:r>
        <w:rPr>
          <w:rFonts w:hint="eastAsia" w:eastAsia="方正小标宋_GBK" w:cs="Times New Roman"/>
          <w:b w:val="0"/>
          <w:bCs w:val="0"/>
          <w:color w:val="auto"/>
          <w:sz w:val="44"/>
          <w:szCs w:val="44"/>
          <w:lang w:val="en-US" w:eastAsia="zh-CN"/>
        </w:rPr>
        <w:t>岳池县</w:t>
      </w:r>
      <w:r>
        <w:rPr>
          <w:rFonts w:hint="default" w:ascii="Times New Roman" w:hAnsi="Times New Roman" w:eastAsia="方正小标宋_GBK" w:cs="Times New Roman"/>
          <w:b w:val="0"/>
          <w:bCs w:val="0"/>
          <w:color w:val="auto"/>
          <w:sz w:val="44"/>
          <w:szCs w:val="44"/>
          <w:lang w:val="en-US" w:eastAsia="zh-CN"/>
        </w:rPr>
        <w:t>初（中）级专业技术职务评审申报花名册</w:t>
      </w:r>
    </w:p>
    <w:tbl>
      <w:tblPr>
        <w:tblStyle w:val="9"/>
        <w:tblW w:w="15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74"/>
        <w:gridCol w:w="1215"/>
        <w:gridCol w:w="1590"/>
        <w:gridCol w:w="1590"/>
        <w:gridCol w:w="1485"/>
        <w:gridCol w:w="1026"/>
        <w:gridCol w:w="1344"/>
        <w:gridCol w:w="1005"/>
        <w:gridCol w:w="870"/>
        <w:gridCol w:w="1245"/>
        <w:gridCol w:w="126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4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lang w:val="en-US" w:eastAsia="zh-CN"/>
              </w:rPr>
              <w:t>序号</w:t>
            </w:r>
          </w:p>
        </w:tc>
        <w:tc>
          <w:tcPr>
            <w:tcW w:w="107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姓名</w:t>
            </w:r>
          </w:p>
        </w:tc>
        <w:tc>
          <w:tcPr>
            <w:tcW w:w="121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出生年月</w:t>
            </w:r>
          </w:p>
        </w:tc>
        <w:tc>
          <w:tcPr>
            <w:tcW w:w="159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身份证号码</w:t>
            </w:r>
          </w:p>
        </w:tc>
        <w:tc>
          <w:tcPr>
            <w:tcW w:w="159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单位及行政职务</w:t>
            </w:r>
          </w:p>
        </w:tc>
        <w:tc>
          <w:tcPr>
            <w:tcW w:w="148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何年、何校、何专业毕业</w:t>
            </w:r>
          </w:p>
        </w:tc>
        <w:tc>
          <w:tcPr>
            <w:tcW w:w="102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参加工作时间</w:t>
            </w:r>
          </w:p>
        </w:tc>
        <w:tc>
          <w:tcPr>
            <w:tcW w:w="134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现任专业技术职务及任职时间</w:t>
            </w:r>
          </w:p>
        </w:tc>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专业及特长</w:t>
            </w:r>
          </w:p>
        </w:tc>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申报职务</w:t>
            </w:r>
          </w:p>
        </w:tc>
        <w:tc>
          <w:tcPr>
            <w:tcW w:w="2505"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办理结果</w:t>
            </w:r>
          </w:p>
        </w:tc>
        <w:tc>
          <w:tcPr>
            <w:tcW w:w="76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41"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val="0"/>
                <w:bCs w:val="0"/>
                <w:color w:val="auto"/>
                <w:sz w:val="24"/>
                <w:szCs w:val="24"/>
              </w:rPr>
            </w:pPr>
          </w:p>
        </w:tc>
        <w:tc>
          <w:tcPr>
            <w:tcW w:w="1074"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val="0"/>
                <w:bCs w:val="0"/>
                <w:color w:val="auto"/>
                <w:sz w:val="24"/>
                <w:szCs w:val="24"/>
              </w:rPr>
            </w:pPr>
          </w:p>
        </w:tc>
        <w:tc>
          <w:tcPr>
            <w:tcW w:w="1215"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val="0"/>
                <w:bCs w:val="0"/>
                <w:color w:val="auto"/>
                <w:sz w:val="24"/>
                <w:szCs w:val="24"/>
              </w:rPr>
            </w:pPr>
          </w:p>
        </w:tc>
        <w:tc>
          <w:tcPr>
            <w:tcW w:w="1590"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val="0"/>
                <w:bCs w:val="0"/>
                <w:color w:val="auto"/>
                <w:sz w:val="24"/>
                <w:szCs w:val="24"/>
              </w:rPr>
            </w:pPr>
          </w:p>
        </w:tc>
        <w:tc>
          <w:tcPr>
            <w:tcW w:w="1590"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val="0"/>
                <w:bCs w:val="0"/>
                <w:color w:val="auto"/>
                <w:sz w:val="24"/>
                <w:szCs w:val="24"/>
              </w:rPr>
            </w:pPr>
          </w:p>
        </w:tc>
        <w:tc>
          <w:tcPr>
            <w:tcW w:w="1485"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val="0"/>
                <w:bCs w:val="0"/>
                <w:color w:val="auto"/>
                <w:sz w:val="24"/>
                <w:szCs w:val="24"/>
              </w:rPr>
            </w:pPr>
          </w:p>
        </w:tc>
        <w:tc>
          <w:tcPr>
            <w:tcW w:w="1026"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val="0"/>
                <w:bCs w:val="0"/>
                <w:color w:val="auto"/>
                <w:sz w:val="24"/>
                <w:szCs w:val="24"/>
              </w:rPr>
            </w:pPr>
          </w:p>
        </w:tc>
        <w:tc>
          <w:tcPr>
            <w:tcW w:w="1344"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val="0"/>
                <w:bCs w:val="0"/>
                <w:color w:val="auto"/>
                <w:sz w:val="24"/>
                <w:szCs w:val="24"/>
              </w:rPr>
            </w:pPr>
          </w:p>
        </w:tc>
        <w:tc>
          <w:tcPr>
            <w:tcW w:w="1005"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cs="Times New Roman"/>
                <w:b w:val="0"/>
                <w:bCs w:val="0"/>
                <w:color w:val="auto"/>
                <w:sz w:val="24"/>
                <w:szCs w:val="24"/>
              </w:rPr>
            </w:pPr>
          </w:p>
        </w:tc>
        <w:tc>
          <w:tcPr>
            <w:tcW w:w="870"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黑体_GBK" w:hAnsi="方正黑体_GBK" w:eastAsia="方正黑体_GBK" w:cs="方正黑体_GBK"/>
                <w:b w:val="0"/>
                <w:bCs w:val="0"/>
                <w:color w:val="auto"/>
                <w:sz w:val="24"/>
                <w:szCs w:val="24"/>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评委会评审时间</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评委会评审结果</w:t>
            </w:r>
          </w:p>
        </w:tc>
        <w:tc>
          <w:tcPr>
            <w:tcW w:w="765"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7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1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48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26"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34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0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87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4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6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76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7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1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48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26"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34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0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87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4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6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76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7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1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48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26"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34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0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87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4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6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76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7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1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48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26"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34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0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87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4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6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76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7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1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48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26"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34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0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87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4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6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76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7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1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48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26"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34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0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87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4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6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76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7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1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48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26"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34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0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87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4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6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76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7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1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48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26"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34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0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87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4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6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76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7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1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59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48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26"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344"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00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87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4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1260"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c>
          <w:tcPr>
            <w:tcW w:w="765" w:type="dxa"/>
            <w:vAlign w:val="top"/>
          </w:tcPr>
          <w:p>
            <w:pPr>
              <w:keepNext w:val="0"/>
              <w:keepLines w:val="0"/>
              <w:pageBreakBefore w:val="0"/>
              <w:widowControl w:val="0"/>
              <w:kinsoku/>
              <w:wordWrap/>
              <w:bidi w:val="0"/>
              <w:snapToGrid/>
              <w:spacing w:line="560" w:lineRule="exact"/>
              <w:rPr>
                <w:rFonts w:hint="default" w:ascii="Times New Roman" w:hAnsi="Times New Roman" w:eastAsia="仿宋_GB2312" w:cs="Times New Roman"/>
                <w:b w:val="0"/>
                <w:bCs w:val="0"/>
                <w:color w:val="auto"/>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黑体_GBK" w:hAnsi="方正黑体_GBK" w:eastAsia="方正黑体_GBK" w:cs="方正黑体_GBK"/>
          <w:b w:val="0"/>
          <w:bCs w:val="0"/>
          <w:color w:val="auto"/>
          <w:sz w:val="33"/>
          <w:szCs w:val="33"/>
        </w:rPr>
      </w:pPr>
    </w:p>
    <w:p>
      <w:pPr>
        <w:pStyle w:val="7"/>
        <w:keepNext w:val="0"/>
        <w:keepLines w:val="0"/>
        <w:pageBreakBefore w:val="0"/>
        <w:widowControl w:val="0"/>
        <w:kinsoku/>
        <w:wordWrap/>
        <w:bidi w:val="0"/>
        <w:snapToGrid/>
        <w:rPr>
          <w:rFonts w:hint="eastAsia"/>
          <w:b w:val="0"/>
          <w:bCs w:val="0"/>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方正黑体_GBK" w:hAnsi="方正黑体_GBK" w:eastAsia="方正黑体_GBK" w:cs="方正黑体_GBK"/>
          <w:b w:val="0"/>
          <w:bCs w:val="0"/>
          <w:color w:val="auto"/>
          <w:sz w:val="33"/>
          <w:szCs w:val="33"/>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方正黑体_GBK" w:hAnsi="方正黑体_GBK" w:eastAsia="方正黑体_GBK" w:cs="方正黑体_GBK"/>
          <w:b w:val="0"/>
          <w:bCs w:val="0"/>
          <w:color w:val="auto"/>
          <w:sz w:val="33"/>
          <w:szCs w:val="33"/>
          <w:lang w:val="en-US" w:eastAsia="zh-CN"/>
        </w:rPr>
      </w:pPr>
      <w:r>
        <w:rPr>
          <w:rFonts w:hint="eastAsia" w:ascii="方正黑体_GBK" w:hAnsi="方正黑体_GBK" w:eastAsia="方正黑体_GBK" w:cs="方正黑体_GBK"/>
          <w:b w:val="0"/>
          <w:bCs w:val="0"/>
          <w:color w:val="auto"/>
          <w:sz w:val="33"/>
          <w:szCs w:val="33"/>
        </w:rPr>
        <w:t>附件</w:t>
      </w:r>
      <w:r>
        <w:rPr>
          <w:rFonts w:hint="eastAsia" w:ascii="方正黑体_GBK" w:hAnsi="方正黑体_GBK" w:eastAsia="方正黑体_GBK" w:cs="方正黑体_GBK"/>
          <w:b w:val="0"/>
          <w:bCs w:val="0"/>
          <w:color w:val="auto"/>
          <w:sz w:val="33"/>
          <w:szCs w:val="33"/>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b w:val="0"/>
          <w:bCs w:val="0"/>
          <w:sz w:val="44"/>
          <w:szCs w:val="44"/>
          <w:lang w:val="en-US" w:eastAsia="zh-CN"/>
        </w:rPr>
      </w:pPr>
      <w:r>
        <w:rPr>
          <w:rFonts w:hint="eastAsia" w:eastAsia="方正小标宋_GBK" w:cs="Times New Roman"/>
          <w:b w:val="0"/>
          <w:bCs w:val="0"/>
          <w:color w:val="auto"/>
          <w:sz w:val="44"/>
          <w:szCs w:val="44"/>
          <w:lang w:val="en-US" w:eastAsia="zh-CN"/>
        </w:rPr>
        <w:t>岳池县</w:t>
      </w:r>
      <w:r>
        <w:rPr>
          <w:rFonts w:hint="default" w:ascii="Times New Roman" w:hAnsi="Times New Roman" w:eastAsia="方正小标宋_GBK" w:cs="Times New Roman"/>
          <w:b w:val="0"/>
          <w:bCs w:val="0"/>
          <w:color w:val="auto"/>
          <w:sz w:val="44"/>
          <w:szCs w:val="44"/>
          <w:lang w:eastAsia="zh-CN"/>
        </w:rPr>
        <w:t>初（中）级专业技术职务评审委员会分类表</w:t>
      </w:r>
    </w:p>
    <w:tbl>
      <w:tblPr>
        <w:tblStyle w:val="8"/>
        <w:tblW w:w="15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0"/>
        <w:gridCol w:w="5010"/>
        <w:gridCol w:w="9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auto"/>
                <w:sz w:val="24"/>
                <w:szCs w:val="24"/>
                <w:u w:val="none"/>
              </w:rPr>
            </w:pPr>
            <w:r>
              <w:rPr>
                <w:rFonts w:hint="default" w:ascii="Times New Roman" w:hAnsi="Times New Roman" w:eastAsia="黑体" w:cs="Times New Roman"/>
                <w:b w:val="0"/>
                <w:bCs w:val="0"/>
                <w:i w:val="0"/>
                <w:color w:val="auto"/>
                <w:kern w:val="0"/>
                <w:sz w:val="24"/>
                <w:szCs w:val="24"/>
                <w:u w:val="none"/>
                <w:lang w:val="en-US" w:eastAsia="zh-CN" w:bidi="ar"/>
              </w:rPr>
              <w:t>序号</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auto"/>
                <w:sz w:val="24"/>
                <w:szCs w:val="24"/>
                <w:u w:val="none"/>
              </w:rPr>
            </w:pPr>
            <w:r>
              <w:rPr>
                <w:rFonts w:hint="default" w:ascii="Times New Roman" w:hAnsi="Times New Roman" w:eastAsia="黑体" w:cs="Times New Roman"/>
                <w:b w:val="0"/>
                <w:bCs w:val="0"/>
                <w:i w:val="0"/>
                <w:color w:val="auto"/>
                <w:kern w:val="0"/>
                <w:sz w:val="24"/>
                <w:szCs w:val="24"/>
                <w:u w:val="none"/>
                <w:lang w:val="en-US" w:eastAsia="zh-CN" w:bidi="ar"/>
              </w:rPr>
              <w:t>评委会名称</w:t>
            </w:r>
          </w:p>
        </w:tc>
        <w:tc>
          <w:tcPr>
            <w:tcW w:w="9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黑体" w:cs="Times New Roman"/>
                <w:b w:val="0"/>
                <w:bCs w:val="0"/>
                <w:i w:val="0"/>
                <w:color w:val="auto"/>
                <w:sz w:val="24"/>
                <w:szCs w:val="24"/>
                <w:u w:val="none"/>
              </w:rPr>
            </w:pPr>
            <w:r>
              <w:rPr>
                <w:rFonts w:hint="default" w:ascii="Times New Roman" w:hAnsi="Times New Roman" w:eastAsia="黑体" w:cs="Times New Roman"/>
                <w:b w:val="0"/>
                <w:bCs w:val="0"/>
                <w:i w:val="0"/>
                <w:color w:val="auto"/>
                <w:kern w:val="0"/>
                <w:sz w:val="24"/>
                <w:szCs w:val="24"/>
                <w:u w:val="none"/>
                <w:lang w:val="en-US" w:eastAsia="zh-CN" w:bidi="ar"/>
              </w:rPr>
              <w:t>所含专业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i w:val="0"/>
                <w:color w:val="auto"/>
                <w:spacing w:val="-11"/>
                <w:sz w:val="24"/>
                <w:szCs w:val="24"/>
                <w:u w:val="none"/>
              </w:rPr>
            </w:pPr>
            <w:r>
              <w:rPr>
                <w:rFonts w:hint="default" w:ascii="Times New Roman" w:hAnsi="Times New Roman" w:eastAsia="方正仿宋_GBK" w:cs="Times New Roman"/>
                <w:b w:val="0"/>
                <w:bCs w:val="0"/>
                <w:i w:val="0"/>
                <w:color w:val="auto"/>
                <w:spacing w:val="-11"/>
                <w:kern w:val="0"/>
                <w:sz w:val="24"/>
                <w:szCs w:val="24"/>
                <w:u w:val="none"/>
                <w:lang w:val="en-US" w:eastAsia="zh-CN" w:bidi="ar"/>
              </w:rPr>
              <w:t>1</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岳池县农业技术初（中）级职务评审委员会</w:t>
            </w:r>
          </w:p>
        </w:tc>
        <w:tc>
          <w:tcPr>
            <w:tcW w:w="9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default" w:ascii="Times New Roman" w:hAnsi="Times New Roman" w:eastAsia="方正仿宋_GBK" w:cs="Times New Roman"/>
                <w:b w:val="0"/>
                <w:bCs w:val="0"/>
                <w:i w:val="0"/>
                <w:color w:val="auto"/>
                <w:spacing w:val="-11"/>
                <w:sz w:val="24"/>
                <w:szCs w:val="24"/>
                <w:u w:val="none"/>
                <w:lang w:val="en-US"/>
              </w:rPr>
            </w:pPr>
            <w:r>
              <w:rPr>
                <w:rFonts w:hint="default" w:ascii="Times New Roman" w:hAnsi="Times New Roman" w:eastAsia="方正仿宋_GBK" w:cs="Times New Roman"/>
                <w:b w:val="0"/>
                <w:bCs w:val="0"/>
                <w:color w:val="000000"/>
                <w:kern w:val="0"/>
                <w:sz w:val="24"/>
                <w:szCs w:val="24"/>
                <w:lang w:val="en-US" w:eastAsia="zh-CN"/>
              </w:rPr>
              <w:t>农艺专业、畜牧专业、兽医专业等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1"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i w:val="0"/>
                <w:color w:val="auto"/>
                <w:spacing w:val="-11"/>
                <w:sz w:val="24"/>
                <w:szCs w:val="24"/>
                <w:u w:val="none"/>
              </w:rPr>
            </w:pPr>
            <w:r>
              <w:rPr>
                <w:rFonts w:hint="default" w:ascii="Times New Roman" w:hAnsi="Times New Roman" w:eastAsia="方正仿宋_GBK" w:cs="Times New Roman"/>
                <w:b w:val="0"/>
                <w:bCs w:val="0"/>
                <w:i w:val="0"/>
                <w:color w:val="auto"/>
                <w:spacing w:val="-11"/>
                <w:kern w:val="0"/>
                <w:sz w:val="24"/>
                <w:szCs w:val="24"/>
                <w:u w:val="none"/>
                <w:lang w:val="en-US" w:eastAsia="zh-CN" w:bidi="ar"/>
              </w:rPr>
              <w:t>2</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岳池县水电工程初（中）级职务评审委员会</w:t>
            </w:r>
          </w:p>
        </w:tc>
        <w:tc>
          <w:tcPr>
            <w:tcW w:w="9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水利类：水文与水资源工程、水利水电建筑工程、水利水电工程施工、水利工程管理、水利水电金属结构工程、水土保持、农田水利工程等；</w:t>
            </w:r>
          </w:p>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电力类：水电站动力工程、电力系统及自动化、电力运行、机电设备安装、电力建设与管理等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3"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i w:val="0"/>
                <w:color w:val="auto"/>
                <w:spacing w:val="-11"/>
                <w:sz w:val="24"/>
                <w:szCs w:val="24"/>
                <w:u w:val="none"/>
              </w:rPr>
            </w:pPr>
            <w:r>
              <w:rPr>
                <w:rFonts w:hint="default" w:ascii="Times New Roman" w:hAnsi="Times New Roman" w:eastAsia="方正仿宋_GBK" w:cs="Times New Roman"/>
                <w:b w:val="0"/>
                <w:bCs w:val="0"/>
                <w:i w:val="0"/>
                <w:color w:val="auto"/>
                <w:spacing w:val="-11"/>
                <w:kern w:val="0"/>
                <w:sz w:val="24"/>
                <w:szCs w:val="24"/>
                <w:u w:val="none"/>
                <w:lang w:val="en-US" w:eastAsia="zh-CN" w:bidi="ar"/>
              </w:rPr>
              <w:t>3</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岳池县工程技术初（中）级职务评审委员会</w:t>
            </w:r>
          </w:p>
        </w:tc>
        <w:tc>
          <w:tcPr>
            <w:tcW w:w="9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机械工程、能源电力、电子信息工程、冶金工程、化工工程（医药工程）、轻工工程、纺织工程、工艺美术工程（工业设计工程）、煤矿工程（矿山工程）材料工程等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i w:val="0"/>
                <w:color w:val="auto"/>
                <w:spacing w:val="-11"/>
                <w:sz w:val="24"/>
                <w:szCs w:val="24"/>
                <w:u w:val="none"/>
              </w:rPr>
            </w:pPr>
            <w:r>
              <w:rPr>
                <w:rFonts w:hint="default" w:ascii="Times New Roman" w:hAnsi="Times New Roman" w:eastAsia="方正仿宋_GBK" w:cs="Times New Roman"/>
                <w:b w:val="0"/>
                <w:bCs w:val="0"/>
                <w:i w:val="0"/>
                <w:color w:val="auto"/>
                <w:spacing w:val="-11"/>
                <w:kern w:val="0"/>
                <w:sz w:val="24"/>
                <w:szCs w:val="24"/>
                <w:u w:val="none"/>
                <w:lang w:val="en-US" w:eastAsia="zh-CN" w:bidi="ar"/>
              </w:rPr>
              <w:t>4</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岳池县林业工程初（中）级职务评审委员会</w:t>
            </w:r>
          </w:p>
        </w:tc>
        <w:tc>
          <w:tcPr>
            <w:tcW w:w="9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林业、生态保护修复、园林景观、木材加工、林产化工、森林采运等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i w:val="0"/>
                <w:color w:val="auto"/>
                <w:spacing w:val="-11"/>
                <w:sz w:val="24"/>
                <w:szCs w:val="24"/>
                <w:u w:val="none"/>
              </w:rPr>
            </w:pPr>
            <w:r>
              <w:rPr>
                <w:rFonts w:hint="default" w:ascii="Times New Roman" w:hAnsi="Times New Roman" w:eastAsia="方正仿宋_GBK" w:cs="Times New Roman"/>
                <w:b w:val="0"/>
                <w:bCs w:val="0"/>
                <w:i w:val="0"/>
                <w:color w:val="auto"/>
                <w:spacing w:val="-11"/>
                <w:kern w:val="0"/>
                <w:sz w:val="24"/>
                <w:szCs w:val="24"/>
                <w:u w:val="none"/>
                <w:lang w:val="en-US" w:eastAsia="zh-CN" w:bidi="ar"/>
              </w:rPr>
              <w:t>5</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178" w:leftChars="-85" w:right="0" w:rightChars="0" w:firstLine="204" w:firstLineChars="85"/>
              <w:jc w:val="center"/>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岳池县大中专教师初（中）级职务评审委员会</w:t>
            </w:r>
          </w:p>
        </w:tc>
        <w:tc>
          <w:tcPr>
            <w:tcW w:w="9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大学、电大、党校、中专、师范、进修校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i w:val="0"/>
                <w:color w:val="auto"/>
                <w:spacing w:val="-11"/>
                <w:kern w:val="2"/>
                <w:sz w:val="24"/>
                <w:szCs w:val="24"/>
                <w:u w:val="none"/>
                <w:lang w:val="en-US" w:eastAsia="zh-CN" w:bidi="ar-SA"/>
              </w:rPr>
            </w:pPr>
            <w:r>
              <w:rPr>
                <w:rFonts w:hint="default" w:ascii="Times New Roman" w:hAnsi="Times New Roman" w:eastAsia="方正仿宋_GBK" w:cs="Times New Roman"/>
                <w:b w:val="0"/>
                <w:bCs w:val="0"/>
                <w:i w:val="0"/>
                <w:color w:val="auto"/>
                <w:spacing w:val="-11"/>
                <w:kern w:val="0"/>
                <w:sz w:val="24"/>
                <w:szCs w:val="24"/>
                <w:u w:val="none"/>
                <w:lang w:val="en-US" w:eastAsia="zh-CN" w:bidi="ar"/>
              </w:rPr>
              <w:t>6</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color w:val="000000"/>
                <w:kern w:val="0"/>
                <w:sz w:val="24"/>
                <w:szCs w:val="24"/>
                <w:lang w:val="en-US" w:eastAsia="zh-CN" w:bidi="ar-SA"/>
              </w:rPr>
            </w:pPr>
            <w:r>
              <w:rPr>
                <w:rFonts w:hint="default" w:ascii="Times New Roman" w:hAnsi="Times New Roman" w:eastAsia="方正仿宋_GBK" w:cs="Times New Roman"/>
                <w:b w:val="0"/>
                <w:bCs w:val="0"/>
                <w:color w:val="000000"/>
                <w:kern w:val="0"/>
                <w:sz w:val="24"/>
                <w:szCs w:val="24"/>
                <w:lang w:val="en-US" w:eastAsia="zh-CN"/>
              </w:rPr>
              <w:t>岳池县职业教育教师初（中）级职务评审委员会</w:t>
            </w:r>
          </w:p>
        </w:tc>
        <w:tc>
          <w:tcPr>
            <w:tcW w:w="9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default" w:ascii="Times New Roman" w:hAnsi="Times New Roman" w:eastAsia="方正仿宋_GBK" w:cs="Times New Roman"/>
                <w:b w:val="0"/>
                <w:bCs w:val="0"/>
                <w:color w:val="000000"/>
                <w:kern w:val="0"/>
                <w:sz w:val="24"/>
                <w:szCs w:val="24"/>
                <w:lang w:val="en-US" w:eastAsia="zh-CN" w:bidi="ar-SA"/>
              </w:rPr>
            </w:pPr>
            <w:r>
              <w:rPr>
                <w:rFonts w:hint="default" w:ascii="Times New Roman" w:hAnsi="Times New Roman" w:eastAsia="方正仿宋_GBK" w:cs="Times New Roman"/>
                <w:b w:val="0"/>
                <w:bCs w:val="0"/>
                <w:color w:val="000000"/>
                <w:kern w:val="0"/>
                <w:sz w:val="24"/>
                <w:szCs w:val="24"/>
                <w:lang w:val="en-US" w:eastAsia="zh-CN"/>
              </w:rPr>
              <w:t>职业中学专业课教育、体育、教练等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i w:val="0"/>
                <w:color w:val="auto"/>
                <w:spacing w:val="-11"/>
                <w:kern w:val="2"/>
                <w:sz w:val="24"/>
                <w:szCs w:val="24"/>
                <w:u w:val="none"/>
                <w:lang w:val="en-US" w:eastAsia="zh-CN" w:bidi="ar-SA"/>
              </w:rPr>
            </w:pPr>
            <w:r>
              <w:rPr>
                <w:rFonts w:hint="default" w:ascii="Times New Roman" w:hAnsi="Times New Roman" w:eastAsia="方正仿宋_GBK" w:cs="Times New Roman"/>
                <w:b w:val="0"/>
                <w:bCs w:val="0"/>
                <w:i w:val="0"/>
                <w:color w:val="auto"/>
                <w:spacing w:val="-11"/>
                <w:kern w:val="0"/>
                <w:sz w:val="24"/>
                <w:szCs w:val="24"/>
                <w:u w:val="none"/>
                <w:lang w:val="en-US" w:eastAsia="zh-CN" w:bidi="ar"/>
              </w:rPr>
              <w:t>7</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岳池县中小学教师初（中）级职务评审委员会</w:t>
            </w:r>
          </w:p>
        </w:tc>
        <w:tc>
          <w:tcPr>
            <w:tcW w:w="9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普通中学、小学、幼儿教育等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i w:val="0"/>
                <w:color w:val="auto"/>
                <w:spacing w:val="-11"/>
                <w:kern w:val="2"/>
                <w:sz w:val="24"/>
                <w:szCs w:val="24"/>
                <w:u w:val="none"/>
                <w:lang w:val="en-US" w:eastAsia="zh-CN" w:bidi="ar-SA"/>
              </w:rPr>
            </w:pPr>
            <w:r>
              <w:rPr>
                <w:rFonts w:hint="default" w:ascii="Times New Roman" w:hAnsi="Times New Roman" w:eastAsia="方正仿宋_GBK" w:cs="Times New Roman"/>
                <w:b w:val="0"/>
                <w:bCs w:val="0"/>
                <w:i w:val="0"/>
                <w:color w:val="auto"/>
                <w:spacing w:val="-11"/>
                <w:kern w:val="0"/>
                <w:sz w:val="24"/>
                <w:szCs w:val="24"/>
                <w:u w:val="none"/>
                <w:lang w:val="en-US" w:eastAsia="zh-CN" w:bidi="ar"/>
              </w:rPr>
              <w:t>8</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岳池县新闻专业初（中）级职务评审委员会</w:t>
            </w:r>
          </w:p>
        </w:tc>
        <w:tc>
          <w:tcPr>
            <w:tcW w:w="9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记者、编辑等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i w:val="0"/>
                <w:color w:val="auto"/>
                <w:spacing w:val="-11"/>
                <w:kern w:val="2"/>
                <w:sz w:val="24"/>
                <w:szCs w:val="24"/>
                <w:u w:val="none"/>
                <w:lang w:val="en-US" w:eastAsia="zh-CN" w:bidi="ar-SA"/>
              </w:rPr>
            </w:pPr>
            <w:r>
              <w:rPr>
                <w:rFonts w:hint="default" w:ascii="Times New Roman" w:hAnsi="Times New Roman" w:eastAsia="方正仿宋_GBK" w:cs="Times New Roman"/>
                <w:b w:val="0"/>
                <w:bCs w:val="0"/>
                <w:i w:val="0"/>
                <w:color w:val="auto"/>
                <w:spacing w:val="-11"/>
                <w:kern w:val="0"/>
                <w:sz w:val="24"/>
                <w:szCs w:val="24"/>
                <w:u w:val="none"/>
                <w:lang w:val="en-US" w:eastAsia="zh-CN" w:bidi="ar"/>
              </w:rPr>
              <w:t>9</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岳池县文化专业初（中）级职务评审委员会</w:t>
            </w:r>
          </w:p>
        </w:tc>
        <w:tc>
          <w:tcPr>
            <w:tcW w:w="9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图书资料、群众文化、艺术等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i w:val="0"/>
                <w:color w:val="auto"/>
                <w:spacing w:val="-11"/>
                <w:kern w:val="2"/>
                <w:sz w:val="24"/>
                <w:szCs w:val="24"/>
                <w:u w:val="none"/>
                <w:lang w:val="en-US" w:eastAsia="zh-CN" w:bidi="ar-SA"/>
              </w:rPr>
            </w:pPr>
            <w:r>
              <w:rPr>
                <w:rFonts w:hint="default" w:ascii="Times New Roman" w:hAnsi="Times New Roman" w:eastAsia="方正仿宋_GBK" w:cs="Times New Roman"/>
                <w:b w:val="0"/>
                <w:bCs w:val="0"/>
                <w:i w:val="0"/>
                <w:color w:val="auto"/>
                <w:spacing w:val="-11"/>
                <w:sz w:val="24"/>
                <w:szCs w:val="24"/>
                <w:u w:val="none"/>
                <w:lang w:val="en-US" w:eastAsia="zh-CN"/>
              </w:rPr>
              <w:t>10</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岳池县档案专业初（中）级职务评审委员会</w:t>
            </w:r>
          </w:p>
        </w:tc>
        <w:tc>
          <w:tcPr>
            <w:tcW w:w="9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文书（管理类）档案、科技档案、专门（专业）档案、特殊载体档案等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5"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i w:val="0"/>
                <w:color w:val="auto"/>
                <w:spacing w:val="-11"/>
                <w:kern w:val="2"/>
                <w:sz w:val="24"/>
                <w:szCs w:val="24"/>
                <w:u w:val="none"/>
                <w:lang w:val="en-US" w:eastAsia="zh-CN" w:bidi="ar-SA"/>
              </w:rPr>
            </w:pPr>
            <w:r>
              <w:rPr>
                <w:rFonts w:hint="default" w:ascii="Times New Roman" w:hAnsi="Times New Roman" w:eastAsia="方正仿宋_GBK" w:cs="Times New Roman"/>
                <w:b w:val="0"/>
                <w:bCs w:val="0"/>
                <w:i w:val="0"/>
                <w:color w:val="auto"/>
                <w:spacing w:val="-11"/>
                <w:kern w:val="0"/>
                <w:sz w:val="24"/>
                <w:szCs w:val="24"/>
                <w:u w:val="none"/>
                <w:lang w:val="en-US" w:eastAsia="zh-CN" w:bidi="ar"/>
              </w:rPr>
              <w:t>11</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岳池县建筑工程初（中）级职务评审委员会</w:t>
            </w:r>
          </w:p>
        </w:tc>
        <w:tc>
          <w:tcPr>
            <w:tcW w:w="9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建筑设计、城市设计、建筑美术设计、城乡建设规划、工程测量、岩土工程、房屋建筑结构工程、建筑装饰装修工程、白蚁防治工程、消防工程、给排水工程、燃气工程、建筑电气与智能化工程、暖通空调工程、机械设备安装、市政道路桥梁工程、城市轨道交通工程、景观园林工程、环境卫生工程、建筑材料、工程造价、工程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4"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i w:val="0"/>
                <w:color w:val="auto"/>
                <w:spacing w:val="-11"/>
                <w:sz w:val="24"/>
                <w:szCs w:val="24"/>
                <w:u w:val="none"/>
                <w:lang w:val="en-US" w:eastAsia="zh-CN"/>
              </w:rPr>
            </w:pPr>
            <w:r>
              <w:rPr>
                <w:rFonts w:hint="default" w:ascii="Times New Roman" w:hAnsi="Times New Roman" w:eastAsia="方正仿宋_GBK" w:cs="Times New Roman"/>
                <w:b w:val="0"/>
                <w:bCs w:val="0"/>
                <w:i w:val="0"/>
                <w:color w:val="auto"/>
                <w:spacing w:val="-11"/>
                <w:sz w:val="24"/>
                <w:szCs w:val="24"/>
                <w:u w:val="none"/>
                <w:lang w:val="en-US" w:eastAsia="zh-CN"/>
              </w:rPr>
              <w:t>12</w:t>
            </w:r>
          </w:p>
        </w:tc>
        <w:tc>
          <w:tcPr>
            <w:tcW w:w="5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岳池县交通工程初（中）级职务评审委员会</w:t>
            </w:r>
          </w:p>
        </w:tc>
        <w:tc>
          <w:tcPr>
            <w:tcW w:w="9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default" w:ascii="Times New Roman" w:hAnsi="Times New Roman" w:eastAsia="方正仿宋_GBK" w:cs="Times New Roman"/>
                <w:b w:val="0"/>
                <w:bCs w:val="0"/>
                <w:color w:val="000000"/>
                <w:kern w:val="0"/>
                <w:sz w:val="24"/>
                <w:szCs w:val="24"/>
                <w:lang w:val="en-US" w:eastAsia="zh-CN"/>
              </w:rPr>
            </w:pPr>
            <w:r>
              <w:rPr>
                <w:rFonts w:hint="default" w:ascii="Times New Roman" w:hAnsi="Times New Roman" w:eastAsia="方正仿宋_GBK" w:cs="Times New Roman"/>
                <w:b w:val="0"/>
                <w:bCs w:val="0"/>
                <w:color w:val="000000"/>
                <w:kern w:val="0"/>
                <w:sz w:val="24"/>
                <w:szCs w:val="24"/>
                <w:lang w:val="en-US" w:eastAsia="zh-CN"/>
              </w:rPr>
              <w:t>道路与桥梁工程技术、交通机械工程技术、港口与航道工程技术等</w:t>
            </w:r>
          </w:p>
        </w:tc>
      </w:tr>
    </w:tbl>
    <w:p>
      <w:pPr>
        <w:keepNext w:val="0"/>
        <w:keepLines w:val="0"/>
        <w:pageBreakBefore w:val="0"/>
        <w:widowControl w:val="0"/>
        <w:kinsoku/>
        <w:wordWrap/>
        <w:bidi w:val="0"/>
        <w:snapToGrid/>
        <w:rPr>
          <w:rFonts w:hint="eastAsia"/>
          <w:b w:val="0"/>
          <w:bCs w:val="0"/>
        </w:rPr>
        <w:sectPr>
          <w:pgSz w:w="16838" w:h="11906" w:orient="landscape"/>
          <w:pgMar w:top="1417" w:right="1134" w:bottom="1134" w:left="1134" w:header="851" w:footer="992" w:gutter="0"/>
          <w:pgNumType w:fmt="decimal"/>
          <w:cols w:space="0" w:num="1"/>
          <w:rtlGutter w:val="0"/>
          <w:docGrid w:type="lines" w:linePitch="312" w:charSpace="0"/>
        </w:sectPr>
      </w:pPr>
    </w:p>
    <w:p>
      <w:pPr>
        <w:pStyle w:val="7"/>
        <w:keepNext w:val="0"/>
        <w:keepLines w:val="0"/>
        <w:pageBreakBefore w:val="0"/>
        <w:widowControl w:val="0"/>
        <w:kinsoku/>
        <w:wordWrap/>
        <w:bidi w:val="0"/>
        <w:snapToGrid/>
        <w:ind w:left="0" w:leftChars="0" w:firstLine="0" w:firstLineChars="0"/>
        <w:rPr>
          <w:rFonts w:hint="eastAsia"/>
          <w:b w:val="0"/>
          <w:bCs w:val="0"/>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pStyle w:val="2"/>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bidi w:val="0"/>
        <w:snapToGrid/>
        <w:rPr>
          <w:b w:val="0"/>
          <w:bCs w:val="0"/>
          <w:color w:val="auto"/>
        </w:rPr>
      </w:pPr>
    </w:p>
    <w:p>
      <w:pPr>
        <w:keepNext w:val="0"/>
        <w:keepLines w:val="0"/>
        <w:pageBreakBefore w:val="0"/>
        <w:widowControl w:val="0"/>
        <w:kinsoku/>
        <w:wordWrap/>
        <w:overflowPunct/>
        <w:topLinePunct w:val="0"/>
        <w:autoSpaceDE/>
        <w:autoSpaceDN/>
        <w:bidi w:val="0"/>
        <w:adjustRightInd/>
        <w:snapToGrid/>
        <w:spacing w:line="40" w:lineRule="exact"/>
        <w:ind w:firstLine="4806" w:firstLineChars="1502"/>
        <w:jc w:val="both"/>
        <w:textAlignment w:val="auto"/>
        <w:outlineLvl w:val="9"/>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p>
    <w:p>
      <w:pPr>
        <w:keepNext w:val="0"/>
        <w:keepLines w:val="0"/>
        <w:pageBreakBefore w:val="0"/>
        <w:widowControl w:val="0"/>
        <w:kinsoku/>
        <w:wordWrap/>
        <w:bidi w:val="0"/>
        <w:snapToGrid/>
        <w:jc w:val="both"/>
        <w:rPr>
          <w:rFonts w:hint="default" w:ascii="Times New Roman" w:hAnsi="Times New Roman" w:eastAsia="方正仿宋_GBK" w:cs="Times New Roman"/>
          <w:b w:val="0"/>
          <w:bCs w:val="0"/>
          <w:color w:val="000000" w:themeColor="text1"/>
          <w:sz w:val="33"/>
          <w:szCs w:val="33"/>
          <w14:textFill>
            <w14:solidFill>
              <w14:schemeClr w14:val="tx1"/>
            </w14:solidFill>
          </w14:textFill>
        </w:rPr>
      </w:pPr>
      <w:r>
        <w:rPr>
          <w:rFonts w:hint="default" w:ascii="Times New Roman" w:hAnsi="Times New Roman" w:eastAsia="方正仿宋_GBK" w:cs="Times New Roman"/>
          <w:b w:val="0"/>
          <w:bCs w:val="0"/>
          <w:color w:val="000000" w:themeColor="text1"/>
          <w:sz w:val="30"/>
          <w:szCs w:val="30"/>
          <w:lang w:val="en-US"/>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-269240</wp:posOffset>
                </wp:positionH>
                <wp:positionV relativeFrom="paragraph">
                  <wp:posOffset>1270</wp:posOffset>
                </wp:positionV>
                <wp:extent cx="5810250" cy="10160"/>
                <wp:effectExtent l="0" t="4445" r="0" b="13970"/>
                <wp:wrapNone/>
                <wp:docPr id="4" name="直接连接符 4"/>
                <wp:cNvGraphicFramePr/>
                <a:graphic xmlns:a="http://schemas.openxmlformats.org/drawingml/2006/main">
                  <a:graphicData uri="http://schemas.microsoft.com/office/word/2010/wordprocessingShape">
                    <wps:wsp>
                      <wps:cNvCnPr/>
                      <wps:spPr>
                        <a:xfrm flipV="1">
                          <a:off x="0" y="0"/>
                          <a:ext cx="5810250" cy="1016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1.2pt;margin-top:0.1pt;height:0.8pt;width:457.5pt;z-index:251660288;mso-width-relative:page;mso-height-relative:page;" filled="f" stroked="t" coordsize="21600,21600" o:gfxdata="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c91ZtcAAAAGAQAADwAAAAAAAAABACAAAAAiAAAAZHJz&#10;L2Rvd25yZXYueG1sUEsBAhQAFAAAAAgAh07iQH0zLbUFAgAAAAQAAA4AAAAAAAAAAQAgAAAAJgEA&#10;AGRycy9lMm9Eb2MueG1sUEsFBgAAAAAGAAYAWQEAAJ0FAAAAAA==&#10;">
                <v:fill on="f" focussize="0,0"/>
                <v:stroke weight="0.5pt" color="#000000" joinstyle="round"/>
                <v:imagedata o:title=""/>
                <o:lock v:ext="edit" aspectratio="f"/>
              </v:line>
            </w:pict>
          </mc:Fallback>
        </mc:AlternateContent>
      </w:r>
      <w:r>
        <w:rPr>
          <w:rFonts w:hint="default" w:ascii="Times New Roman" w:hAnsi="Times New Roman" w:eastAsia="方正仿宋_GBK" w:cs="Times New Roman"/>
          <w:b w:val="0"/>
          <w:bCs w:val="0"/>
          <w:color w:val="000000" w:themeColor="text1"/>
          <w:sz w:val="30"/>
          <w:szCs w:val="30"/>
          <w:lang w:val="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360045</wp:posOffset>
                </wp:positionV>
                <wp:extent cx="5819775" cy="10160"/>
                <wp:effectExtent l="0" t="4445" r="9525" b="13970"/>
                <wp:wrapNone/>
                <wp:docPr id="3" name="直接连接符 3"/>
                <wp:cNvGraphicFramePr/>
                <a:graphic xmlns:a="http://schemas.openxmlformats.org/drawingml/2006/main">
                  <a:graphicData uri="http://schemas.microsoft.com/office/word/2010/wordprocessingShape">
                    <wps:wsp>
                      <wps:cNvCnPr/>
                      <wps:spPr>
                        <a:xfrm flipV="1">
                          <a:off x="0" y="0"/>
                          <a:ext cx="5819775" cy="1016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1pt;margin-top:28.35pt;height:0.8pt;width:458.25pt;z-index:251659264;mso-width-relative:page;mso-height-relative:page;" filled="f" stroked="t" coordsize="21600,21600" o:gfxdata="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z8ps9sAAAAJAQAADwAAAAAAAAABACAAAAAi&#10;AAAAZHJzL2Rvd25yZXYueG1sUEsBAhQAFAAAAAgAh07iQAJ2dHkHAgAAAAQAAA4AAAAAAAAAAQAg&#10;AAAAKgEAAGRycy9lMm9Eb2MueG1sUEsFBgAAAAAGAAYAWQEAAKMFAAAAAA==&#10;">
                <v:fill on="f" focussize="0,0"/>
                <v:stroke weight="0.5pt" color="#000000" joinstyle="round"/>
                <v:imagedata o:title=""/>
                <o:lock v:ext="edit" aspectratio="f"/>
              </v:line>
            </w:pict>
          </mc:Fallback>
        </mc:AlternateContent>
      </w:r>
      <w:r>
        <w:rPr>
          <w:rFonts w:hint="eastAsia" w:eastAsia="方正仿宋_GBK" w:cs="Times New Roman"/>
          <w:b w:val="0"/>
          <w:bCs w:val="0"/>
          <w:color w:val="000000" w:themeColor="text1"/>
          <w:sz w:val="30"/>
          <w:szCs w:val="30"/>
          <w:lang w:val="en-US" w:eastAsia="zh-CN"/>
          <w14:textFill>
            <w14:solidFill>
              <w14:schemeClr w14:val="tx1"/>
            </w14:solidFill>
          </w14:textFill>
        </w:rPr>
        <w:t xml:space="preserve">岳池县人力资源和社会保障局办公室  </w:t>
      </w:r>
      <w:r>
        <w:rPr>
          <w:rFonts w:hint="default" w:ascii="Times New Roman" w:hAnsi="Times New Roman" w:eastAsia="方正仿宋_GBK" w:cs="Times New Roman"/>
          <w:b w:val="0"/>
          <w:bCs w:val="0"/>
          <w:color w:val="000000" w:themeColor="text1"/>
          <w:sz w:val="30"/>
          <w:szCs w:val="30"/>
          <w:lang w:val="en-US" w:eastAsia="zh-CN"/>
          <w14:textFill>
            <w14:solidFill>
              <w14:schemeClr w14:val="tx1"/>
            </w14:solidFill>
          </w14:textFill>
        </w:rPr>
        <w:t xml:space="preserve">  </w:t>
      </w:r>
      <w:r>
        <w:rPr>
          <w:rFonts w:hint="eastAsia" w:eastAsia="方正仿宋_GBK" w:cs="Times New Roman"/>
          <w:b w:val="0"/>
          <w:bCs w:val="0"/>
          <w:color w:val="000000" w:themeColor="text1"/>
          <w:sz w:val="30"/>
          <w:szCs w:val="30"/>
          <w:lang w:val="en-US" w:eastAsia="zh-CN"/>
          <w14:textFill>
            <w14:solidFill>
              <w14:schemeClr w14:val="tx1"/>
            </w14:solidFill>
          </w14:textFill>
        </w:rPr>
        <w:t>2022</w:t>
      </w:r>
      <w:r>
        <w:rPr>
          <w:rFonts w:hint="default" w:ascii="Times New Roman" w:hAnsi="Times New Roman" w:eastAsia="方正仿宋_GBK" w:cs="Times New Roman"/>
          <w:b w:val="0"/>
          <w:bCs w:val="0"/>
          <w:color w:val="000000" w:themeColor="text1"/>
          <w:sz w:val="30"/>
          <w:szCs w:val="30"/>
          <w:lang w:val="en-US" w:eastAsia="zh-CN"/>
          <w14:textFill>
            <w14:solidFill>
              <w14:schemeClr w14:val="tx1"/>
            </w14:solidFill>
          </w14:textFill>
        </w:rPr>
        <w:t>年</w:t>
      </w:r>
      <w:r>
        <w:rPr>
          <w:rFonts w:hint="eastAsia" w:eastAsia="方正仿宋_GBK" w:cs="Times New Roman"/>
          <w:b w:val="0"/>
          <w:bCs w:val="0"/>
          <w:color w:val="000000" w:themeColor="text1"/>
          <w:sz w:val="30"/>
          <w:szCs w:val="30"/>
          <w:lang w:val="en-US" w:eastAsia="zh-CN"/>
          <w14:textFill>
            <w14:solidFill>
              <w14:schemeClr w14:val="tx1"/>
            </w14:solidFill>
          </w14:textFill>
        </w:rPr>
        <w:t>9</w:t>
      </w:r>
      <w:r>
        <w:rPr>
          <w:rFonts w:hint="default" w:ascii="Times New Roman" w:hAnsi="Times New Roman" w:eastAsia="方正仿宋_GBK" w:cs="Times New Roman"/>
          <w:b w:val="0"/>
          <w:bCs w:val="0"/>
          <w:color w:val="000000" w:themeColor="text1"/>
          <w:sz w:val="30"/>
          <w:szCs w:val="30"/>
          <w:lang w:val="en-US" w:eastAsia="zh-CN"/>
          <w14:textFill>
            <w14:solidFill>
              <w14:schemeClr w14:val="tx1"/>
            </w14:solidFill>
          </w14:textFill>
        </w:rPr>
        <w:t>月</w:t>
      </w:r>
      <w:r>
        <w:rPr>
          <w:rFonts w:hint="eastAsia" w:eastAsia="方正仿宋_GBK" w:cs="Times New Roman"/>
          <w:b w:val="0"/>
          <w:bCs w:val="0"/>
          <w:color w:val="000000" w:themeColor="text1"/>
          <w:sz w:val="30"/>
          <w:szCs w:val="30"/>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30"/>
          <w:szCs w:val="30"/>
          <w:lang w:val="en-US" w:eastAsia="zh-CN"/>
          <w14:textFill>
            <w14:solidFill>
              <w14:schemeClr w14:val="tx1"/>
            </w14:solidFill>
          </w14:textFill>
        </w:rPr>
        <w:t>日印发</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wordWrap w:val="0"/>
                            <w:jc w:val="right"/>
                          </w:pPr>
                          <w:r>
                            <w:rPr>
                              <w:rStyle w:val="11"/>
                              <w:rFonts w:hint="eastAsia" w:ascii="宋体" w:hAnsi="宋体"/>
                              <w:sz w:val="28"/>
                              <w:szCs w:val="28"/>
                              <w:lang w:val="en-US" w:eastAsia="zh-CN"/>
                            </w:rPr>
                            <w:t xml:space="preserve">  </w:t>
                          </w:r>
                          <w:r>
                            <w:rPr>
                              <w:rStyle w:val="11"/>
                              <w:rFonts w:hint="eastAsia" w:ascii="宋体" w:hAnsi="宋体"/>
                              <w:sz w:val="28"/>
                              <w:szCs w:val="28"/>
                            </w:rPr>
                            <w:t xml:space="preserve">— </w:t>
                          </w:r>
                          <w:r>
                            <w:rPr>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Style w:val="11"/>
                              <w:rFonts w:hint="eastAsia" w:ascii="宋体" w:hAnsi="宋体"/>
                              <w:sz w:val="28"/>
                              <w:szCs w:val="28"/>
                            </w:rPr>
                            <w:t xml:space="preserve"> —</w:t>
                          </w:r>
                          <w:r>
                            <w:rPr>
                              <w:rStyle w:val="11"/>
                              <w:rFonts w:hint="eastAsia" w:ascii="宋体" w:hAnsi="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wordWrap w:val="0"/>
                      <w:jc w:val="right"/>
                    </w:pPr>
                    <w:r>
                      <w:rPr>
                        <w:rStyle w:val="11"/>
                        <w:rFonts w:hint="eastAsia" w:ascii="宋体" w:hAnsi="宋体"/>
                        <w:sz w:val="28"/>
                        <w:szCs w:val="28"/>
                        <w:lang w:val="en-US" w:eastAsia="zh-CN"/>
                      </w:rPr>
                      <w:t xml:space="preserve">  </w:t>
                    </w:r>
                    <w:r>
                      <w:rPr>
                        <w:rStyle w:val="11"/>
                        <w:rFonts w:hint="eastAsia" w:ascii="宋体" w:hAnsi="宋体"/>
                        <w:sz w:val="28"/>
                        <w:szCs w:val="28"/>
                      </w:rPr>
                      <w:t xml:space="preserve">— </w:t>
                    </w:r>
                    <w:r>
                      <w:rPr>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Style w:val="11"/>
                        <w:rFonts w:hint="eastAsia" w:ascii="宋体" w:hAnsi="宋体"/>
                        <w:sz w:val="28"/>
                        <w:szCs w:val="28"/>
                      </w:rPr>
                      <w:t xml:space="preserve"> —</w:t>
                    </w:r>
                    <w:r>
                      <w:rPr>
                        <w:rStyle w:val="11"/>
                        <w:rFonts w:hint="eastAsia" w:ascii="宋体" w:hAnsi="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wordWrap w:val="0"/>
                            <w:jc w:val="right"/>
                          </w:pPr>
                          <w:r>
                            <w:rPr>
                              <w:rStyle w:val="11"/>
                              <w:rFonts w:hint="eastAsia"/>
                              <w:sz w:val="24"/>
                              <w:szCs w:val="24"/>
                              <w:lang w:val="en-US" w:eastAsia="zh-CN"/>
                            </w:rPr>
                            <w:t xml:space="preserve">  </w:t>
                          </w:r>
                          <w:r>
                            <w:rPr>
                              <w:rStyle w:val="11"/>
                              <w:rFonts w:hint="eastAsia"/>
                              <w:sz w:val="24"/>
                              <w:szCs w:val="24"/>
                            </w:rPr>
                            <w:t xml:space="preserve">— </w:t>
                          </w:r>
                          <w:r>
                            <w:rPr>
                              <w:rFonts w:ascii="Times New Roman"/>
                              <w:sz w:val="24"/>
                              <w:szCs w:val="24"/>
                            </w:rPr>
                            <w:fldChar w:fldCharType="begin"/>
                          </w:r>
                          <w:r>
                            <w:rPr>
                              <w:rStyle w:val="11"/>
                              <w:rFonts w:ascii="Times New Roman"/>
                              <w:sz w:val="24"/>
                              <w:szCs w:val="24"/>
                            </w:rPr>
                            <w:instrText xml:space="preserve">PAGE  </w:instrText>
                          </w:r>
                          <w:r>
                            <w:rPr>
                              <w:rFonts w:ascii="Times New Roman"/>
                              <w:sz w:val="24"/>
                              <w:szCs w:val="24"/>
                            </w:rPr>
                            <w:fldChar w:fldCharType="separate"/>
                          </w:r>
                          <w:r>
                            <w:rPr>
                              <w:rStyle w:val="11"/>
                              <w:rFonts w:ascii="Times New Roman"/>
                              <w:sz w:val="24"/>
                              <w:szCs w:val="24"/>
                            </w:rPr>
                            <w:t>2</w:t>
                          </w:r>
                          <w:r>
                            <w:rPr>
                              <w:rFonts w:ascii="Times New Roman"/>
                              <w:sz w:val="24"/>
                              <w:szCs w:val="24"/>
                            </w:rPr>
                            <w:fldChar w:fldCharType="end"/>
                          </w:r>
                          <w:r>
                            <w:rPr>
                              <w:rStyle w:val="11"/>
                              <w:rFonts w:hint="eastAsia"/>
                              <w:sz w:val="24"/>
                              <w:szCs w:val="24"/>
                            </w:rPr>
                            <w:t xml:space="preserve"> —</w:t>
                          </w:r>
                          <w:r>
                            <w:rPr>
                              <w:rStyle w:val="11"/>
                              <w:rFonts w:hint="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wordWrap w:val="0"/>
                      <w:jc w:val="right"/>
                    </w:pPr>
                    <w:r>
                      <w:rPr>
                        <w:rStyle w:val="11"/>
                        <w:rFonts w:hint="eastAsia"/>
                        <w:sz w:val="24"/>
                        <w:szCs w:val="24"/>
                        <w:lang w:val="en-US" w:eastAsia="zh-CN"/>
                      </w:rPr>
                      <w:t xml:space="preserve">  </w:t>
                    </w:r>
                    <w:r>
                      <w:rPr>
                        <w:rStyle w:val="11"/>
                        <w:rFonts w:hint="eastAsia"/>
                        <w:sz w:val="24"/>
                        <w:szCs w:val="24"/>
                      </w:rPr>
                      <w:t xml:space="preserve">— </w:t>
                    </w:r>
                    <w:r>
                      <w:rPr>
                        <w:rFonts w:ascii="Times New Roman"/>
                        <w:sz w:val="24"/>
                        <w:szCs w:val="24"/>
                      </w:rPr>
                      <w:fldChar w:fldCharType="begin"/>
                    </w:r>
                    <w:r>
                      <w:rPr>
                        <w:rStyle w:val="11"/>
                        <w:rFonts w:ascii="Times New Roman"/>
                        <w:sz w:val="24"/>
                        <w:szCs w:val="24"/>
                      </w:rPr>
                      <w:instrText xml:space="preserve">PAGE  </w:instrText>
                    </w:r>
                    <w:r>
                      <w:rPr>
                        <w:rFonts w:ascii="Times New Roman"/>
                        <w:sz w:val="24"/>
                        <w:szCs w:val="24"/>
                      </w:rPr>
                      <w:fldChar w:fldCharType="separate"/>
                    </w:r>
                    <w:r>
                      <w:rPr>
                        <w:rStyle w:val="11"/>
                        <w:rFonts w:ascii="Times New Roman"/>
                        <w:sz w:val="24"/>
                        <w:szCs w:val="24"/>
                      </w:rPr>
                      <w:t>2</w:t>
                    </w:r>
                    <w:r>
                      <w:rPr>
                        <w:rFonts w:ascii="Times New Roman"/>
                        <w:sz w:val="24"/>
                        <w:szCs w:val="24"/>
                      </w:rPr>
                      <w:fldChar w:fldCharType="end"/>
                    </w:r>
                    <w:r>
                      <w:rPr>
                        <w:rStyle w:val="11"/>
                        <w:rFonts w:hint="eastAsia"/>
                        <w:sz w:val="24"/>
                        <w:szCs w:val="24"/>
                      </w:rPr>
                      <w:t xml:space="preserve"> —</w:t>
                    </w:r>
                    <w:r>
                      <w:rPr>
                        <w:rStyle w:val="11"/>
                        <w:rFonts w:hint="eastAsia"/>
                        <w:sz w:val="24"/>
                        <w:szCs w:val="24"/>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default" w:eastAsia="宋体"/>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40C1A"/>
    <w:multiLevelType w:val="singleLevel"/>
    <w:tmpl w:val="A0440C1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MTFmZDc4YTQ1MmFkZjY5YjVmY2E3NmM1YjUwODYifQ=="/>
  </w:docVars>
  <w:rsids>
    <w:rsidRoot w:val="0BB53E19"/>
    <w:rsid w:val="007D2CC1"/>
    <w:rsid w:val="00A95A9A"/>
    <w:rsid w:val="025B35FE"/>
    <w:rsid w:val="05E2181E"/>
    <w:rsid w:val="08BA19AE"/>
    <w:rsid w:val="0A3F2403"/>
    <w:rsid w:val="0B132740"/>
    <w:rsid w:val="0BB53E19"/>
    <w:rsid w:val="0C6B018A"/>
    <w:rsid w:val="0C982900"/>
    <w:rsid w:val="0EBF27AE"/>
    <w:rsid w:val="11BA3A9F"/>
    <w:rsid w:val="1218673D"/>
    <w:rsid w:val="12FB6C96"/>
    <w:rsid w:val="18EF19D8"/>
    <w:rsid w:val="190B213F"/>
    <w:rsid w:val="190C190A"/>
    <w:rsid w:val="19686C2E"/>
    <w:rsid w:val="1B12117B"/>
    <w:rsid w:val="1E523397"/>
    <w:rsid w:val="20BE47F2"/>
    <w:rsid w:val="2224688D"/>
    <w:rsid w:val="23722257"/>
    <w:rsid w:val="2444547F"/>
    <w:rsid w:val="26A54F0B"/>
    <w:rsid w:val="279D6453"/>
    <w:rsid w:val="294E2FED"/>
    <w:rsid w:val="2A4A76A1"/>
    <w:rsid w:val="2BED7625"/>
    <w:rsid w:val="2C4F2444"/>
    <w:rsid w:val="302603B1"/>
    <w:rsid w:val="304C0266"/>
    <w:rsid w:val="316E6355"/>
    <w:rsid w:val="31E847CE"/>
    <w:rsid w:val="320E5062"/>
    <w:rsid w:val="334264FE"/>
    <w:rsid w:val="345954DE"/>
    <w:rsid w:val="348145FB"/>
    <w:rsid w:val="36191CB4"/>
    <w:rsid w:val="390239BE"/>
    <w:rsid w:val="39DF785B"/>
    <w:rsid w:val="3A883276"/>
    <w:rsid w:val="3B3F5AB6"/>
    <w:rsid w:val="3EC953DA"/>
    <w:rsid w:val="41E77C8C"/>
    <w:rsid w:val="41EF1A00"/>
    <w:rsid w:val="454A121F"/>
    <w:rsid w:val="456670E9"/>
    <w:rsid w:val="47E639CB"/>
    <w:rsid w:val="4845216F"/>
    <w:rsid w:val="487E0153"/>
    <w:rsid w:val="48832B3B"/>
    <w:rsid w:val="49915A3F"/>
    <w:rsid w:val="4A341ABE"/>
    <w:rsid w:val="4AAA027F"/>
    <w:rsid w:val="4CF64AA5"/>
    <w:rsid w:val="4D847A57"/>
    <w:rsid w:val="4DE93642"/>
    <w:rsid w:val="4FC97CDB"/>
    <w:rsid w:val="50037293"/>
    <w:rsid w:val="523156A7"/>
    <w:rsid w:val="527613A4"/>
    <w:rsid w:val="52F724A8"/>
    <w:rsid w:val="538916F6"/>
    <w:rsid w:val="53A8778D"/>
    <w:rsid w:val="542B019B"/>
    <w:rsid w:val="54B502DC"/>
    <w:rsid w:val="57995095"/>
    <w:rsid w:val="57F24BD7"/>
    <w:rsid w:val="58782EFD"/>
    <w:rsid w:val="587863F5"/>
    <w:rsid w:val="587D7C4A"/>
    <w:rsid w:val="5B712579"/>
    <w:rsid w:val="5C7D2686"/>
    <w:rsid w:val="5D047455"/>
    <w:rsid w:val="5D30152D"/>
    <w:rsid w:val="5DD31957"/>
    <w:rsid w:val="5EEA73A9"/>
    <w:rsid w:val="5F7142B1"/>
    <w:rsid w:val="5F907F43"/>
    <w:rsid w:val="60053DC2"/>
    <w:rsid w:val="6097318F"/>
    <w:rsid w:val="619B3983"/>
    <w:rsid w:val="62CF5E0F"/>
    <w:rsid w:val="62E5768F"/>
    <w:rsid w:val="66A943CC"/>
    <w:rsid w:val="68273FF7"/>
    <w:rsid w:val="68E232C9"/>
    <w:rsid w:val="6A0D610E"/>
    <w:rsid w:val="6AB34842"/>
    <w:rsid w:val="6AF949E4"/>
    <w:rsid w:val="6B65611A"/>
    <w:rsid w:val="6C4C14D3"/>
    <w:rsid w:val="6FDD79D4"/>
    <w:rsid w:val="70D1092F"/>
    <w:rsid w:val="74BF4D8C"/>
    <w:rsid w:val="74D84257"/>
    <w:rsid w:val="762275D6"/>
    <w:rsid w:val="77BD2282"/>
    <w:rsid w:val="77CB2BF1"/>
    <w:rsid w:val="78941235"/>
    <w:rsid w:val="7A8E7475"/>
    <w:rsid w:val="7B9A3006"/>
    <w:rsid w:val="7D556D59"/>
    <w:rsid w:val="7E2D5FB5"/>
    <w:rsid w:val="7E4C5521"/>
    <w:rsid w:val="7F0D7C25"/>
    <w:rsid w:val="7F5A5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semiHidden/>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Body Text Indent"/>
    <w:basedOn w:val="1"/>
    <w:unhideWhenUsed/>
    <w:qFormat/>
    <w:uiPriority w:val="99"/>
    <w:rPr>
      <w:b/>
      <w:bCs/>
    </w:rPr>
  </w:style>
  <w:style w:type="paragraph" w:styleId="4">
    <w:name w:val="Body Text Indent 2"/>
    <w:basedOn w:val="1"/>
    <w:qFormat/>
    <w:uiPriority w:val="0"/>
    <w:pPr>
      <w:ind w:firstLine="420" w:firstLineChars="200"/>
    </w:pPr>
    <w:rPr>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next w:val="1"/>
    <w:unhideWhenUsed/>
    <w:qFormat/>
    <w:uiPriority w:val="99"/>
    <w:pPr>
      <w:ind w:firstLine="640" w:firstLineChars="200"/>
    </w:p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Emphasis"/>
    <w:basedOn w:val="10"/>
    <w:qFormat/>
    <w:uiPriority w:val="0"/>
    <w:rPr>
      <w:i/>
    </w:rPr>
  </w:style>
  <w:style w:type="paragraph" w:styleId="13">
    <w:name w:val="List Paragraph"/>
    <w:basedOn w:val="1"/>
    <w:qFormat/>
    <w:uiPriority w:val="34"/>
    <w:pPr>
      <w:ind w:firstLine="420" w:firstLineChars="200"/>
    </w:pPr>
  </w:style>
  <w:style w:type="character" w:customStyle="1" w:styleId="14">
    <w:name w:val="font21"/>
    <w:basedOn w:val="10"/>
    <w:qFormat/>
    <w:uiPriority w:val="0"/>
    <w:rPr>
      <w:rFonts w:hint="eastAsia" w:ascii="宋体" w:hAnsi="宋体" w:eastAsia="宋体" w:cs="宋体"/>
      <w:color w:val="000000"/>
      <w:sz w:val="24"/>
      <w:szCs w:val="24"/>
      <w:u w:val="none"/>
    </w:rPr>
  </w:style>
  <w:style w:type="character" w:customStyle="1" w:styleId="15">
    <w:name w:val="font01"/>
    <w:basedOn w:val="1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8804</Words>
  <Characters>9021</Characters>
  <Lines>0</Lines>
  <Paragraphs>0</Paragraphs>
  <TotalTime>26</TotalTime>
  <ScaleCrop>false</ScaleCrop>
  <LinksUpToDate>false</LinksUpToDate>
  <CharactersWithSpaces>10441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2020-09-03T00:56:00Z</dcterms:created>
  <dc:creator>公主</dc:creator>
  <cp:lastModifiedBy>ieason</cp:lastModifiedBy>
  <cp:lastPrinted>2022-09-02T10:28:00Z</cp:lastPrinted>
  <dcterms:modified xsi:type="dcterms:W3CDTF">2022-09-06T03:24:23Z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9EAA6F494E264A258CB32E8BB943A28E</vt:lpwstr>
  </property>
</Properties>
</file>